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FE1" w:rsidRPr="00CC1FE1" w:rsidRDefault="00CC1FE1" w:rsidP="00CC1FE1">
      <w:pPr>
        <w:spacing w:after="0" w:line="240" w:lineRule="auto"/>
        <w:rPr>
          <w:rFonts w:ascii="Times New Roman" w:eastAsia="Times New Roman" w:hAnsi="Times New Roman" w:cs="Times New Roman"/>
          <w:sz w:val="24"/>
          <w:szCs w:val="24"/>
          <w:lang w:eastAsia="pl-PL"/>
        </w:rPr>
      </w:pPr>
      <w:bookmarkStart w:id="0" w:name="_GoBack"/>
      <w:bookmarkEnd w:id="0"/>
      <w:r w:rsidRPr="00CC1FE1">
        <w:rPr>
          <w:rFonts w:ascii="Times New Roman" w:eastAsia="Times New Roman" w:hAnsi="Times New Roman" w:cs="Times New Roman"/>
          <w:color w:val="000000"/>
          <w:sz w:val="27"/>
          <w:szCs w:val="27"/>
          <w:lang w:eastAsia="pl-PL"/>
        </w:rPr>
        <w:t>Ogłoszenie nr 541266-N-2018 z dnia 2018-04-06 r.</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p>
    <w:p w:rsidR="00CC1FE1" w:rsidRPr="00CC1FE1" w:rsidRDefault="00CC1FE1" w:rsidP="00CC1FE1">
      <w:pPr>
        <w:spacing w:after="0" w:line="450" w:lineRule="atLeast"/>
        <w:jc w:val="center"/>
        <w:rPr>
          <w:rFonts w:ascii="Times New Roman" w:eastAsia="Times New Roman" w:hAnsi="Times New Roman" w:cs="Times New Roman"/>
          <w:b/>
          <w:bCs/>
          <w:color w:val="000000"/>
          <w:sz w:val="27"/>
          <w:szCs w:val="27"/>
          <w:lang w:eastAsia="pl-PL"/>
        </w:rPr>
      </w:pPr>
      <w:r w:rsidRPr="00CC1FE1">
        <w:rPr>
          <w:rFonts w:ascii="Times New Roman" w:eastAsia="Times New Roman" w:hAnsi="Times New Roman" w:cs="Times New Roman"/>
          <w:b/>
          <w:bCs/>
          <w:color w:val="000000"/>
          <w:sz w:val="27"/>
          <w:szCs w:val="27"/>
          <w:lang w:eastAsia="pl-PL"/>
        </w:rPr>
        <w:t>Przedsiębiorstwo Energetyki Cieplnej Sp. z o.</w:t>
      </w:r>
      <w:proofErr w:type="gramStart"/>
      <w:r w:rsidRPr="00CC1FE1">
        <w:rPr>
          <w:rFonts w:ascii="Times New Roman" w:eastAsia="Times New Roman" w:hAnsi="Times New Roman" w:cs="Times New Roman"/>
          <w:b/>
          <w:bCs/>
          <w:color w:val="000000"/>
          <w:sz w:val="27"/>
          <w:szCs w:val="27"/>
          <w:lang w:eastAsia="pl-PL"/>
        </w:rPr>
        <w:t>o</w:t>
      </w:r>
      <w:proofErr w:type="gramEnd"/>
      <w:r w:rsidRPr="00CC1FE1">
        <w:rPr>
          <w:rFonts w:ascii="Times New Roman" w:eastAsia="Times New Roman" w:hAnsi="Times New Roman" w:cs="Times New Roman"/>
          <w:b/>
          <w:bCs/>
          <w:color w:val="000000"/>
          <w:sz w:val="27"/>
          <w:szCs w:val="27"/>
          <w:lang w:eastAsia="pl-PL"/>
        </w:rPr>
        <w:t>. w Pińczowie</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b/>
          <w:bCs/>
          <w:color w:val="000000"/>
          <w:sz w:val="27"/>
          <w:szCs w:val="27"/>
          <w:lang w:eastAsia="pl-PL"/>
        </w:rPr>
        <w:t>Dostawa</w:t>
      </w:r>
      <w:proofErr w:type="gramEnd"/>
      <w:r w:rsidRPr="00CC1FE1">
        <w:rPr>
          <w:rFonts w:ascii="Times New Roman" w:eastAsia="Times New Roman" w:hAnsi="Times New Roman" w:cs="Times New Roman"/>
          <w:b/>
          <w:bCs/>
          <w:color w:val="000000"/>
          <w:sz w:val="27"/>
          <w:szCs w:val="27"/>
          <w:lang w:eastAsia="pl-PL"/>
        </w:rPr>
        <w:t xml:space="preserve"> węgla miału - Pińczów 2018/2019</w:t>
      </w:r>
      <w:r w:rsidRPr="00CC1FE1">
        <w:rPr>
          <w:rFonts w:ascii="Times New Roman" w:eastAsia="Times New Roman" w:hAnsi="Times New Roman" w:cs="Times New Roman"/>
          <w:b/>
          <w:bCs/>
          <w:color w:val="000000"/>
          <w:sz w:val="27"/>
          <w:szCs w:val="27"/>
          <w:lang w:eastAsia="pl-PL"/>
        </w:rPr>
        <w:br/>
        <w:t>OGŁOSZENIE O ZAMÓWIENIU -</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b/>
          <w:bCs/>
          <w:color w:val="000000"/>
          <w:sz w:val="27"/>
          <w:szCs w:val="27"/>
          <w:lang w:eastAsia="pl-PL"/>
        </w:rPr>
        <w:t>Dostawy</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Zamieszczanie ogłoszenia</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Zamieszczanie</w:t>
      </w:r>
      <w:proofErr w:type="gramEnd"/>
      <w:r w:rsidRPr="00CC1FE1">
        <w:rPr>
          <w:rFonts w:ascii="Times New Roman" w:eastAsia="Times New Roman" w:hAnsi="Times New Roman" w:cs="Times New Roman"/>
          <w:color w:val="000000"/>
          <w:sz w:val="27"/>
          <w:szCs w:val="27"/>
          <w:lang w:eastAsia="pl-PL"/>
        </w:rPr>
        <w:t xml:space="preserve"> obowiązkowe</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Ogłoszenie dotyczy</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Zamówienia</w:t>
      </w:r>
      <w:proofErr w:type="gramEnd"/>
      <w:r w:rsidRPr="00CC1FE1">
        <w:rPr>
          <w:rFonts w:ascii="Times New Roman" w:eastAsia="Times New Roman" w:hAnsi="Times New Roman" w:cs="Times New Roman"/>
          <w:color w:val="000000"/>
          <w:sz w:val="27"/>
          <w:szCs w:val="27"/>
          <w:lang w:eastAsia="pl-PL"/>
        </w:rPr>
        <w:t xml:space="preserve"> publicznego</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CC1FE1">
        <w:rPr>
          <w:rFonts w:ascii="Times New Roman" w:eastAsia="Times New Roman" w:hAnsi="Times New Roman" w:cs="Times New Roman"/>
          <w:b/>
          <w:bCs/>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Nie</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Nazwa projektu lub programu</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 xml:space="preserve">O zamówienie mogą ubiegać się wyłącznie zakłady pracy chronionej oraz wykonawcy, których działalność, lub działalność ich wyodrębnionych </w:t>
      </w:r>
      <w:proofErr w:type="gramStart"/>
      <w:r w:rsidRPr="00CC1FE1">
        <w:rPr>
          <w:rFonts w:ascii="Times New Roman" w:eastAsia="Times New Roman" w:hAnsi="Times New Roman" w:cs="Times New Roman"/>
          <w:b/>
          <w:bCs/>
          <w:color w:val="000000"/>
          <w:sz w:val="27"/>
          <w:szCs w:val="27"/>
          <w:lang w:eastAsia="pl-PL"/>
        </w:rPr>
        <w:t>organizacyjnie</w:t>
      </w:r>
      <w:proofErr w:type="gramEnd"/>
      <w:r w:rsidRPr="00CC1FE1">
        <w:rPr>
          <w:rFonts w:ascii="Times New Roman" w:eastAsia="Times New Roman" w:hAnsi="Times New Roman" w:cs="Times New Roman"/>
          <w:b/>
          <w:bCs/>
          <w:color w:val="000000"/>
          <w:sz w:val="27"/>
          <w:szCs w:val="27"/>
          <w:lang w:eastAsia="pl-PL"/>
        </w:rPr>
        <w:t xml:space="preserve"> jednostek, które będą realizowały zamówienie, obejmuje społeczną i zawodową integrację osób będących członkami grup społecznie marginalizowanych</w:t>
      </w:r>
      <w:r w:rsidRPr="00CC1FE1">
        <w:rPr>
          <w:rFonts w:ascii="Times New Roman" w:eastAsia="Times New Roman" w:hAnsi="Times New Roman" w:cs="Times New Roman"/>
          <w:b/>
          <w:bCs/>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Nie</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C1FE1">
        <w:rPr>
          <w:rFonts w:ascii="Times New Roman" w:eastAsia="Times New Roman" w:hAnsi="Times New Roman" w:cs="Times New Roman"/>
          <w:color w:val="000000"/>
          <w:sz w:val="27"/>
          <w:szCs w:val="27"/>
          <w:lang w:eastAsia="pl-PL"/>
        </w:rPr>
        <w:t>Pzp</w:t>
      </w:r>
      <w:proofErr w:type="spellEnd"/>
      <w:r w:rsidRPr="00CC1FE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p>
    <w:p w:rsidR="00CC1FE1" w:rsidRPr="00CC1FE1" w:rsidRDefault="00CC1FE1" w:rsidP="00CC1FE1">
      <w:pPr>
        <w:spacing w:after="0" w:line="450" w:lineRule="atLeast"/>
        <w:rPr>
          <w:rFonts w:ascii="Times New Roman" w:eastAsia="Times New Roman" w:hAnsi="Times New Roman" w:cs="Times New Roman"/>
          <w:b/>
          <w:bCs/>
          <w:color w:val="000000"/>
          <w:sz w:val="36"/>
          <w:szCs w:val="36"/>
          <w:lang w:eastAsia="pl-PL"/>
        </w:rPr>
      </w:pPr>
      <w:r w:rsidRPr="00CC1FE1">
        <w:rPr>
          <w:rFonts w:ascii="Times New Roman" w:eastAsia="Times New Roman" w:hAnsi="Times New Roman" w:cs="Times New Roman"/>
          <w:b/>
          <w:bCs/>
          <w:color w:val="000000"/>
          <w:sz w:val="36"/>
          <w:szCs w:val="36"/>
          <w:u w:val="single"/>
          <w:lang w:eastAsia="pl-PL"/>
        </w:rPr>
        <w:t>SEKCJA I: ZAMAWIAJĄCY</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Postępowanie przeprowadza centralny zamawiający</w:t>
      </w:r>
      <w:r w:rsidRPr="00CC1FE1">
        <w:rPr>
          <w:rFonts w:ascii="Times New Roman" w:eastAsia="Times New Roman" w:hAnsi="Times New Roman" w:cs="Times New Roman"/>
          <w:b/>
          <w:bCs/>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Nie</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CC1FE1">
        <w:rPr>
          <w:rFonts w:ascii="Times New Roman" w:eastAsia="Times New Roman" w:hAnsi="Times New Roman" w:cs="Times New Roman"/>
          <w:b/>
          <w:bCs/>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Nie</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Postępowanie</w:t>
      </w:r>
      <w:proofErr w:type="gramEnd"/>
      <w:r w:rsidRPr="00CC1FE1">
        <w:rPr>
          <w:rFonts w:ascii="Times New Roman" w:eastAsia="Times New Roman" w:hAnsi="Times New Roman" w:cs="Times New Roman"/>
          <w:b/>
          <w:bCs/>
          <w:color w:val="000000"/>
          <w:sz w:val="27"/>
          <w:szCs w:val="27"/>
          <w:lang w:eastAsia="pl-PL"/>
        </w:rPr>
        <w:t xml:space="preserve"> jest przeprowadzane wspólnie przez zamawiających</w:t>
      </w:r>
      <w:r w:rsidRPr="00CC1FE1">
        <w:rPr>
          <w:rFonts w:ascii="Times New Roman" w:eastAsia="Times New Roman" w:hAnsi="Times New Roman" w:cs="Times New Roman"/>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Nie</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proofErr w:type="gramStart"/>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Postępowanie</w:t>
      </w:r>
      <w:proofErr w:type="gramEnd"/>
      <w:r w:rsidRPr="00CC1FE1">
        <w:rPr>
          <w:rFonts w:ascii="Times New Roman" w:eastAsia="Times New Roman" w:hAnsi="Times New Roman" w:cs="Times New Roman"/>
          <w:b/>
          <w:bCs/>
          <w:color w:val="000000"/>
          <w:sz w:val="27"/>
          <w:szCs w:val="27"/>
          <w:lang w:eastAsia="pl-PL"/>
        </w:rPr>
        <w:t xml:space="preserve"> jest przeprowadzane wspólnie z zamawiającymi z innych państw członkowskich Unii Europejskiej</w:t>
      </w:r>
      <w:r w:rsidRPr="00CC1FE1">
        <w:rPr>
          <w:rFonts w:ascii="Times New Roman" w:eastAsia="Times New Roman" w:hAnsi="Times New Roman" w:cs="Times New Roman"/>
          <w:b/>
          <w:bCs/>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Nie</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Informacje</w:t>
      </w:r>
      <w:proofErr w:type="gramEnd"/>
      <w:r w:rsidRPr="00CC1FE1">
        <w:rPr>
          <w:rFonts w:ascii="Times New Roman" w:eastAsia="Times New Roman" w:hAnsi="Times New Roman" w:cs="Times New Roman"/>
          <w:b/>
          <w:bCs/>
          <w:color w:val="000000"/>
          <w:sz w:val="27"/>
          <w:szCs w:val="27"/>
          <w:lang w:eastAsia="pl-PL"/>
        </w:rPr>
        <w:t xml:space="preserve"> dodatkowe:</w:t>
      </w:r>
      <w:r w:rsidRPr="00CC1FE1">
        <w:rPr>
          <w:rFonts w:ascii="Times New Roman" w:eastAsia="Times New Roman" w:hAnsi="Times New Roman" w:cs="Times New Roman"/>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I. 1) NAZWA I ADRES</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t>Przedsiębiorstwo</w:t>
      </w:r>
      <w:proofErr w:type="gramEnd"/>
      <w:r w:rsidRPr="00CC1FE1">
        <w:rPr>
          <w:rFonts w:ascii="Times New Roman" w:eastAsia="Times New Roman" w:hAnsi="Times New Roman" w:cs="Times New Roman"/>
          <w:color w:val="000000"/>
          <w:sz w:val="27"/>
          <w:szCs w:val="27"/>
          <w:lang w:eastAsia="pl-PL"/>
        </w:rPr>
        <w:t xml:space="preserve"> Energetyki Cieplnej Sp. z o.</w:t>
      </w:r>
      <w:proofErr w:type="gramStart"/>
      <w:r w:rsidRPr="00CC1FE1">
        <w:rPr>
          <w:rFonts w:ascii="Times New Roman" w:eastAsia="Times New Roman" w:hAnsi="Times New Roman" w:cs="Times New Roman"/>
          <w:color w:val="000000"/>
          <w:sz w:val="27"/>
          <w:szCs w:val="27"/>
          <w:lang w:eastAsia="pl-PL"/>
        </w:rPr>
        <w:t>o</w:t>
      </w:r>
      <w:proofErr w:type="gramEnd"/>
      <w:r w:rsidRPr="00CC1FE1">
        <w:rPr>
          <w:rFonts w:ascii="Times New Roman" w:eastAsia="Times New Roman" w:hAnsi="Times New Roman" w:cs="Times New Roman"/>
          <w:color w:val="000000"/>
          <w:sz w:val="27"/>
          <w:szCs w:val="27"/>
          <w:lang w:eastAsia="pl-PL"/>
        </w:rPr>
        <w:t>. w Pińczowie, krajowy numer identyfikacyjny</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29118322000000, ul.</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ul. Batalionów Chłopskich</w:t>
      </w:r>
      <w:proofErr w:type="gramStart"/>
      <w:r w:rsidRPr="00CC1FE1">
        <w:rPr>
          <w:rFonts w:ascii="Times New Roman" w:eastAsia="Times New Roman" w:hAnsi="Times New Roman" w:cs="Times New Roman"/>
          <w:color w:val="000000"/>
          <w:sz w:val="27"/>
          <w:szCs w:val="27"/>
          <w:lang w:eastAsia="pl-PL"/>
        </w:rPr>
        <w:t> </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173</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28400</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 </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Pińczów</w:t>
      </w:r>
      <w:proofErr w:type="gramEnd"/>
      <w:r w:rsidRPr="00CC1FE1">
        <w:rPr>
          <w:rFonts w:ascii="Times New Roman" w:eastAsia="Times New Roman" w:hAnsi="Times New Roman" w:cs="Times New Roman"/>
          <w:color w:val="000000"/>
          <w:sz w:val="27"/>
          <w:szCs w:val="27"/>
          <w:lang w:eastAsia="pl-PL"/>
        </w:rPr>
        <w:t>, woj.</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świętokrzyskie, państwo</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Polska, tel.</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41 357 38 65, 357 22 14, e-mail</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biuro@pecpinczow.</w:t>
      </w:r>
      <w:proofErr w:type="gramStart"/>
      <w:r w:rsidRPr="00CC1FE1">
        <w:rPr>
          <w:rFonts w:ascii="Times New Roman" w:eastAsia="Times New Roman" w:hAnsi="Times New Roman" w:cs="Times New Roman"/>
          <w:color w:val="000000"/>
          <w:sz w:val="27"/>
          <w:szCs w:val="27"/>
          <w:lang w:eastAsia="pl-PL"/>
        </w:rPr>
        <w:t>pl</w:t>
      </w:r>
      <w:proofErr w:type="gramEnd"/>
      <w:r w:rsidRPr="00CC1FE1">
        <w:rPr>
          <w:rFonts w:ascii="Times New Roman" w:eastAsia="Times New Roman" w:hAnsi="Times New Roman" w:cs="Times New Roman"/>
          <w:color w:val="000000"/>
          <w:sz w:val="27"/>
          <w:szCs w:val="27"/>
          <w:lang w:eastAsia="pl-PL"/>
        </w:rPr>
        <w:t>, faks</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413 572 214.</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Adres strony internetowej (URL</w:t>
      </w:r>
      <w:proofErr w:type="gramStart"/>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www</w:t>
      </w:r>
      <w:proofErr w:type="gramEnd"/>
      <w:r w:rsidRPr="00CC1FE1">
        <w:rPr>
          <w:rFonts w:ascii="Times New Roman" w:eastAsia="Times New Roman" w:hAnsi="Times New Roman" w:cs="Times New Roman"/>
          <w:color w:val="000000"/>
          <w:sz w:val="27"/>
          <w:szCs w:val="27"/>
          <w:lang w:eastAsia="pl-PL"/>
        </w:rPr>
        <w:t>.</w:t>
      </w:r>
      <w:proofErr w:type="gramStart"/>
      <w:r w:rsidRPr="00CC1FE1">
        <w:rPr>
          <w:rFonts w:ascii="Times New Roman" w:eastAsia="Times New Roman" w:hAnsi="Times New Roman" w:cs="Times New Roman"/>
          <w:color w:val="000000"/>
          <w:sz w:val="27"/>
          <w:szCs w:val="27"/>
          <w:lang w:eastAsia="pl-PL"/>
        </w:rPr>
        <w:t>pecpinczow</w:t>
      </w:r>
      <w:proofErr w:type="gramEnd"/>
      <w:r w:rsidRPr="00CC1FE1">
        <w:rPr>
          <w:rFonts w:ascii="Times New Roman" w:eastAsia="Times New Roman" w:hAnsi="Times New Roman" w:cs="Times New Roman"/>
          <w:color w:val="000000"/>
          <w:sz w:val="27"/>
          <w:szCs w:val="27"/>
          <w:lang w:eastAsia="pl-PL"/>
        </w:rPr>
        <w:t>.pl</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Adres profilu nabywcy</w:t>
      </w:r>
      <w:proofErr w:type="gramStart"/>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Adres</w:t>
      </w:r>
      <w:proofErr w:type="gramEnd"/>
      <w:r w:rsidRPr="00CC1FE1">
        <w:rPr>
          <w:rFonts w:ascii="Times New Roman" w:eastAsia="Times New Roman" w:hAnsi="Times New Roman" w:cs="Times New Roman"/>
          <w:color w:val="000000"/>
          <w:sz w:val="27"/>
          <w:szCs w:val="27"/>
          <w:lang w:eastAsia="pl-PL"/>
        </w:rPr>
        <w:t xml:space="preserve"> strony internetowej pod którym można uzyskać dostęp do narzędzi i urządzeń lub formatów plików, które nie są ogólnie dostępne</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I. 2) RODZAJ ZAMAWIAJĄCEGO</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t>Inny</w:t>
      </w:r>
      <w:proofErr w:type="gramEnd"/>
      <w:r w:rsidRPr="00CC1FE1">
        <w:rPr>
          <w:rFonts w:ascii="Times New Roman" w:eastAsia="Times New Roman" w:hAnsi="Times New Roman" w:cs="Times New Roman"/>
          <w:color w:val="000000"/>
          <w:sz w:val="27"/>
          <w:szCs w:val="27"/>
          <w:lang w:eastAsia="pl-PL"/>
        </w:rPr>
        <w:t xml:space="preserve"> (proszę określić):</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Spółka z o.</w:t>
      </w:r>
      <w:proofErr w:type="gramStart"/>
      <w:r w:rsidRPr="00CC1FE1">
        <w:rPr>
          <w:rFonts w:ascii="Times New Roman" w:eastAsia="Times New Roman" w:hAnsi="Times New Roman" w:cs="Times New Roman"/>
          <w:color w:val="000000"/>
          <w:sz w:val="27"/>
          <w:szCs w:val="27"/>
          <w:lang w:eastAsia="pl-PL"/>
        </w:rPr>
        <w:t>o</w:t>
      </w:r>
      <w:proofErr w:type="gramEnd"/>
      <w:r w:rsidRPr="00CC1FE1">
        <w:rPr>
          <w:rFonts w:ascii="Times New Roman" w:eastAsia="Times New Roman" w:hAnsi="Times New Roman" w:cs="Times New Roman"/>
          <w:color w:val="000000"/>
          <w:sz w:val="27"/>
          <w:szCs w:val="27"/>
          <w:lang w:eastAsia="pl-PL"/>
        </w:rPr>
        <w:t xml:space="preserve">. </w:t>
      </w:r>
      <w:proofErr w:type="gramStart"/>
      <w:r w:rsidRPr="00CC1FE1">
        <w:rPr>
          <w:rFonts w:ascii="Times New Roman" w:eastAsia="Times New Roman" w:hAnsi="Times New Roman" w:cs="Times New Roman"/>
          <w:color w:val="000000"/>
          <w:sz w:val="27"/>
          <w:szCs w:val="27"/>
          <w:lang w:eastAsia="pl-PL"/>
        </w:rPr>
        <w:t>skarbu</w:t>
      </w:r>
      <w:proofErr w:type="gramEnd"/>
      <w:r w:rsidRPr="00CC1FE1">
        <w:rPr>
          <w:rFonts w:ascii="Times New Roman" w:eastAsia="Times New Roman" w:hAnsi="Times New Roman" w:cs="Times New Roman"/>
          <w:color w:val="000000"/>
          <w:sz w:val="27"/>
          <w:szCs w:val="27"/>
          <w:lang w:eastAsia="pl-PL"/>
        </w:rPr>
        <w:t xml:space="preserve"> gminy realizująca zadania własne w zakresie ciepłownictwa.</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 xml:space="preserve">I.3) WSPÓLNE UDZIELANIE </w:t>
      </w:r>
      <w:proofErr w:type="gramStart"/>
      <w:r w:rsidRPr="00CC1FE1">
        <w:rPr>
          <w:rFonts w:ascii="Times New Roman" w:eastAsia="Times New Roman" w:hAnsi="Times New Roman" w:cs="Times New Roman"/>
          <w:b/>
          <w:bCs/>
          <w:color w:val="000000"/>
          <w:sz w:val="27"/>
          <w:szCs w:val="27"/>
          <w:lang w:eastAsia="pl-PL"/>
        </w:rPr>
        <w:t>ZAMÓWIENIA</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b/>
          <w:bCs/>
          <w:i/>
          <w:iCs/>
          <w:color w:val="000000"/>
          <w:sz w:val="27"/>
          <w:szCs w:val="27"/>
          <w:lang w:eastAsia="pl-PL"/>
        </w:rPr>
        <w:t>(jeżeli</w:t>
      </w:r>
      <w:proofErr w:type="gramEnd"/>
      <w:r w:rsidRPr="00CC1FE1">
        <w:rPr>
          <w:rFonts w:ascii="Times New Roman" w:eastAsia="Times New Roman" w:hAnsi="Times New Roman" w:cs="Times New Roman"/>
          <w:b/>
          <w:bCs/>
          <w:i/>
          <w:iCs/>
          <w:color w:val="000000"/>
          <w:sz w:val="27"/>
          <w:szCs w:val="27"/>
          <w:lang w:eastAsia="pl-PL"/>
        </w:rPr>
        <w:t xml:space="preserve"> dotyczy)</w:t>
      </w:r>
      <w:r w:rsidRPr="00CC1FE1">
        <w:rPr>
          <w:rFonts w:ascii="Times New Roman" w:eastAsia="Times New Roman" w:hAnsi="Times New Roman" w:cs="Times New Roman"/>
          <w:b/>
          <w:bCs/>
          <w:color w:val="000000"/>
          <w:sz w:val="27"/>
          <w:szCs w:val="27"/>
          <w:lang w:eastAsia="pl-PL"/>
        </w:rPr>
        <w:t>:</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CC1FE1">
        <w:rPr>
          <w:rFonts w:ascii="Times New Roman" w:eastAsia="Times New Roman" w:hAnsi="Times New Roman" w:cs="Times New Roman"/>
          <w:color w:val="000000"/>
          <w:sz w:val="27"/>
          <w:szCs w:val="27"/>
          <w:lang w:eastAsia="pl-PL"/>
        </w:rPr>
        <w:t>Europejskiej (który</w:t>
      </w:r>
      <w:proofErr w:type="gramEnd"/>
      <w:r w:rsidRPr="00CC1FE1">
        <w:rPr>
          <w:rFonts w:ascii="Times New Roman" w:eastAsia="Times New Roman" w:hAnsi="Times New Roman" w:cs="Times New Roman"/>
          <w:color w:val="000000"/>
          <w:sz w:val="27"/>
          <w:szCs w:val="27"/>
          <w:lang w:eastAsia="pl-PL"/>
        </w:rPr>
        <w:t xml:space="preserve"> z zamawiających jest odpowiedzialny za przeprowadzenie postępowania, </w:t>
      </w:r>
      <w:r w:rsidRPr="00CC1FE1">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I.4) KOMUNIKACJA</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Nieograniczony</w:t>
      </w:r>
      <w:proofErr w:type="gramEnd"/>
      <w:r w:rsidRPr="00CC1FE1">
        <w:rPr>
          <w:rFonts w:ascii="Times New Roman" w:eastAsia="Times New Roman" w:hAnsi="Times New Roman" w:cs="Times New Roman"/>
          <w:b/>
          <w:bCs/>
          <w:color w:val="000000"/>
          <w:sz w:val="27"/>
          <w:szCs w:val="27"/>
          <w:lang w:eastAsia="pl-PL"/>
        </w:rPr>
        <w:t>, pełny i bezpośredni dostęp do dokumentów z postępowania można uzyskać pod adresem (URL)</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Nie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Tak</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www.</w:t>
      </w:r>
      <w:proofErr w:type="gramStart"/>
      <w:r w:rsidRPr="00CC1FE1">
        <w:rPr>
          <w:rFonts w:ascii="Times New Roman" w:eastAsia="Times New Roman" w:hAnsi="Times New Roman" w:cs="Times New Roman"/>
          <w:color w:val="000000"/>
          <w:sz w:val="27"/>
          <w:szCs w:val="27"/>
          <w:lang w:eastAsia="pl-PL"/>
        </w:rPr>
        <w:t>pecpinczow</w:t>
      </w:r>
      <w:proofErr w:type="gramEnd"/>
      <w:r w:rsidRPr="00CC1FE1">
        <w:rPr>
          <w:rFonts w:ascii="Times New Roman" w:eastAsia="Times New Roman" w:hAnsi="Times New Roman" w:cs="Times New Roman"/>
          <w:color w:val="000000"/>
          <w:sz w:val="27"/>
          <w:szCs w:val="27"/>
          <w:lang w:eastAsia="pl-PL"/>
        </w:rPr>
        <w:t>.</w:t>
      </w:r>
      <w:proofErr w:type="gramStart"/>
      <w:r w:rsidRPr="00CC1FE1">
        <w:rPr>
          <w:rFonts w:ascii="Times New Roman" w:eastAsia="Times New Roman" w:hAnsi="Times New Roman" w:cs="Times New Roman"/>
          <w:color w:val="000000"/>
          <w:sz w:val="27"/>
          <w:szCs w:val="27"/>
          <w:lang w:eastAsia="pl-PL"/>
        </w:rPr>
        <w:t>pl</w:t>
      </w:r>
      <w:proofErr w:type="gramEnd"/>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Nie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Oferty lub wnioski o dopuszczenie do udziału w postępowaniu należy przesyłać</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Elektronicznie</w:t>
      </w:r>
      <w:proofErr w:type="gramEnd"/>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Nie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adres</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Tak</w:t>
      </w:r>
      <w:proofErr w:type="gramEnd"/>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lastRenderedPageBreak/>
        <w:t>Inny sposób:</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dostarczenie osobiste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Tak</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Inny sposób:</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pocztą</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Adres:</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ul. Batalionów Chłopskich 173, 28-400 Pińczów</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Nie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p>
    <w:p w:rsidR="00CC1FE1" w:rsidRPr="00CC1FE1" w:rsidRDefault="00CC1FE1" w:rsidP="00CC1FE1">
      <w:pPr>
        <w:spacing w:after="0" w:line="450" w:lineRule="atLeast"/>
        <w:rPr>
          <w:rFonts w:ascii="Times New Roman" w:eastAsia="Times New Roman" w:hAnsi="Times New Roman" w:cs="Times New Roman"/>
          <w:b/>
          <w:bCs/>
          <w:color w:val="000000"/>
          <w:sz w:val="36"/>
          <w:szCs w:val="36"/>
          <w:lang w:eastAsia="pl-PL"/>
        </w:rPr>
      </w:pPr>
      <w:r w:rsidRPr="00CC1FE1">
        <w:rPr>
          <w:rFonts w:ascii="Times New Roman" w:eastAsia="Times New Roman" w:hAnsi="Times New Roman" w:cs="Times New Roman"/>
          <w:b/>
          <w:bCs/>
          <w:color w:val="000000"/>
          <w:sz w:val="36"/>
          <w:szCs w:val="36"/>
          <w:u w:val="single"/>
          <w:lang w:eastAsia="pl-PL"/>
        </w:rPr>
        <w:t>SEKCJA II: PRZEDMIOT ZAMÓWIENIA</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II.1) Nazwa nadana zamówieniu przez zamawiającego</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t>Dostawa</w:t>
      </w:r>
      <w:proofErr w:type="gramEnd"/>
      <w:r w:rsidRPr="00CC1FE1">
        <w:rPr>
          <w:rFonts w:ascii="Times New Roman" w:eastAsia="Times New Roman" w:hAnsi="Times New Roman" w:cs="Times New Roman"/>
          <w:color w:val="000000"/>
          <w:sz w:val="27"/>
          <w:szCs w:val="27"/>
          <w:lang w:eastAsia="pl-PL"/>
        </w:rPr>
        <w:t xml:space="preserve"> węgla miału - Pińczów 2018/2019</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Numer referencyjny:</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CC1FE1">
        <w:rPr>
          <w:rFonts w:ascii="Times New Roman" w:eastAsia="Times New Roman" w:hAnsi="Times New Roman" w:cs="Times New Roman"/>
          <w:b/>
          <w:bCs/>
          <w:color w:val="000000"/>
          <w:sz w:val="27"/>
          <w:lang w:eastAsia="pl-PL"/>
        </w:rPr>
        <w:t> </w:t>
      </w:r>
    </w:p>
    <w:p w:rsidR="00CC1FE1" w:rsidRPr="00CC1FE1" w:rsidRDefault="00CC1FE1" w:rsidP="00CC1FE1">
      <w:pPr>
        <w:spacing w:after="0" w:line="450" w:lineRule="atLeast"/>
        <w:jc w:val="both"/>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Nie</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II.2) Rodzaj zamówienia</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t>Dostawy</w:t>
      </w:r>
      <w:proofErr w:type="gramEnd"/>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II.3) Informacja o możliwości składania ofert częściowych</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Zamówienie podzielone jest na części:</w:t>
      </w:r>
      <w:r w:rsidRPr="00CC1FE1">
        <w:rPr>
          <w:rFonts w:ascii="Times New Roman" w:eastAsia="Times New Roman" w:hAnsi="Times New Roman" w:cs="Times New Roman"/>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Nie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Maksymalna</w:t>
      </w:r>
      <w:proofErr w:type="gramEnd"/>
      <w:r w:rsidRPr="00CC1FE1">
        <w:rPr>
          <w:rFonts w:ascii="Times New Roman" w:eastAsia="Times New Roman" w:hAnsi="Times New Roman" w:cs="Times New Roman"/>
          <w:b/>
          <w:bCs/>
          <w:color w:val="000000"/>
          <w:sz w:val="27"/>
          <w:szCs w:val="27"/>
          <w:lang w:eastAsia="pl-PL"/>
        </w:rPr>
        <w:t xml:space="preserve"> liczba części zamówienia, na które może zostać udzielone zamówienie jednemu wykonawcy:</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II.4) Krótki opis przedmiotu zamówienia</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CC1FE1">
        <w:rPr>
          <w:rFonts w:ascii="Times New Roman" w:eastAsia="Times New Roman" w:hAnsi="Times New Roman" w:cs="Times New Roman"/>
          <w:i/>
          <w:iCs/>
          <w:color w:val="000000"/>
          <w:sz w:val="27"/>
          <w:szCs w:val="27"/>
          <w:lang w:eastAsia="pl-PL"/>
        </w:rPr>
        <w:t xml:space="preserve"> )</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b/>
          <w:bCs/>
          <w:color w:val="000000"/>
          <w:sz w:val="27"/>
          <w:szCs w:val="27"/>
          <w:lang w:eastAsia="pl-PL"/>
        </w:rPr>
        <w:t>a</w:t>
      </w:r>
      <w:proofErr w:type="gramEnd"/>
      <w:r w:rsidRPr="00CC1FE1">
        <w:rPr>
          <w:rFonts w:ascii="Times New Roman" w:eastAsia="Times New Roman" w:hAnsi="Times New Roman" w:cs="Times New Roman"/>
          <w:b/>
          <w:bCs/>
          <w:color w:val="000000"/>
          <w:sz w:val="27"/>
          <w:szCs w:val="27"/>
          <w:lang w:eastAsia="pl-PL"/>
        </w:rPr>
        <w:t xml:space="preserve"> w przypadku partnerstwa innowacyjnego - określenie zapotrzebowania na innowacyjny produkt, usługę lub roboty budowlane:</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t xml:space="preserve">Dostawa opału miału w ilości 3800 ton (ilość gwarantowana 3400 ton, ilość 400 ton uzależniona od warunków pogodowych), następującego asortymentu: Węgiel miał </w:t>
      </w:r>
      <w:r w:rsidRPr="00CC1FE1">
        <w:rPr>
          <w:rFonts w:ascii="Times New Roman" w:eastAsia="Times New Roman" w:hAnsi="Times New Roman" w:cs="Times New Roman"/>
          <w:color w:val="000000"/>
          <w:sz w:val="27"/>
          <w:szCs w:val="27"/>
          <w:lang w:eastAsia="pl-PL"/>
        </w:rPr>
        <w:sym w:font="Symbol" w:char="F0FC"/>
      </w:r>
      <w:r w:rsidRPr="00CC1FE1">
        <w:rPr>
          <w:rFonts w:ascii="Times New Roman" w:eastAsia="Times New Roman" w:hAnsi="Times New Roman" w:cs="Times New Roman"/>
          <w:color w:val="000000"/>
          <w:sz w:val="27"/>
          <w:szCs w:val="27"/>
          <w:lang w:eastAsia="pl-PL"/>
        </w:rPr>
        <w:t xml:space="preserve"> Typ węgla 31.1 </w:t>
      </w:r>
      <w:proofErr w:type="gramStart"/>
      <w:r w:rsidRPr="00CC1FE1">
        <w:rPr>
          <w:rFonts w:ascii="Times New Roman" w:eastAsia="Times New Roman" w:hAnsi="Times New Roman" w:cs="Times New Roman"/>
          <w:color w:val="000000"/>
          <w:sz w:val="27"/>
          <w:szCs w:val="27"/>
          <w:lang w:eastAsia="pl-PL"/>
        </w:rPr>
        <w:t>lub</w:t>
      </w:r>
      <w:proofErr w:type="gramEnd"/>
      <w:r w:rsidRPr="00CC1FE1">
        <w:rPr>
          <w:rFonts w:ascii="Times New Roman" w:eastAsia="Times New Roman" w:hAnsi="Times New Roman" w:cs="Times New Roman"/>
          <w:color w:val="000000"/>
          <w:sz w:val="27"/>
          <w:szCs w:val="27"/>
          <w:lang w:eastAsia="pl-PL"/>
        </w:rPr>
        <w:t xml:space="preserve"> 31.2 </w:t>
      </w:r>
      <w:r w:rsidRPr="00CC1FE1">
        <w:rPr>
          <w:rFonts w:ascii="Times New Roman" w:eastAsia="Times New Roman" w:hAnsi="Times New Roman" w:cs="Times New Roman"/>
          <w:color w:val="000000"/>
          <w:sz w:val="27"/>
          <w:szCs w:val="27"/>
          <w:lang w:eastAsia="pl-PL"/>
        </w:rPr>
        <w:sym w:font="Symbol" w:char="F0FC"/>
      </w:r>
      <w:r w:rsidRPr="00CC1FE1">
        <w:rPr>
          <w:rFonts w:ascii="Times New Roman" w:eastAsia="Times New Roman" w:hAnsi="Times New Roman" w:cs="Times New Roman"/>
          <w:color w:val="000000"/>
          <w:sz w:val="27"/>
          <w:szCs w:val="27"/>
          <w:lang w:eastAsia="pl-PL"/>
        </w:rPr>
        <w:t xml:space="preserve"> Sortyment M I </w:t>
      </w:r>
      <w:r w:rsidRPr="00CC1FE1">
        <w:rPr>
          <w:rFonts w:ascii="Times New Roman" w:eastAsia="Times New Roman" w:hAnsi="Times New Roman" w:cs="Times New Roman"/>
          <w:color w:val="000000"/>
          <w:sz w:val="27"/>
          <w:szCs w:val="27"/>
          <w:lang w:eastAsia="pl-PL"/>
        </w:rPr>
        <w:sym w:font="Symbol" w:char="F0FC"/>
      </w:r>
      <w:r w:rsidRPr="00CC1FE1">
        <w:rPr>
          <w:rFonts w:ascii="Times New Roman" w:eastAsia="Times New Roman" w:hAnsi="Times New Roman" w:cs="Times New Roman"/>
          <w:color w:val="000000"/>
          <w:sz w:val="27"/>
          <w:szCs w:val="27"/>
          <w:lang w:eastAsia="pl-PL"/>
        </w:rPr>
        <w:t xml:space="preserve"> Klasa 23-15-06 (wartość </w:t>
      </w:r>
      <w:proofErr w:type="gramStart"/>
      <w:r w:rsidRPr="00CC1FE1">
        <w:rPr>
          <w:rFonts w:ascii="Times New Roman" w:eastAsia="Times New Roman" w:hAnsi="Times New Roman" w:cs="Times New Roman"/>
          <w:color w:val="000000"/>
          <w:sz w:val="27"/>
          <w:szCs w:val="27"/>
          <w:lang w:eastAsia="pl-PL"/>
        </w:rPr>
        <w:t>opałowa co</w:t>
      </w:r>
      <w:proofErr w:type="gramEnd"/>
      <w:r w:rsidRPr="00CC1FE1">
        <w:rPr>
          <w:rFonts w:ascii="Times New Roman" w:eastAsia="Times New Roman" w:hAnsi="Times New Roman" w:cs="Times New Roman"/>
          <w:color w:val="000000"/>
          <w:sz w:val="27"/>
          <w:szCs w:val="27"/>
          <w:lang w:eastAsia="pl-PL"/>
        </w:rPr>
        <w:t xml:space="preserve"> najmniej 23MJ/kg, zawartość popiołu najwyżej 15%, zawartość siarki najwyżej 0,6%) </w:t>
      </w:r>
      <w:r w:rsidRPr="00CC1FE1">
        <w:rPr>
          <w:rFonts w:ascii="Times New Roman" w:eastAsia="Times New Roman" w:hAnsi="Times New Roman" w:cs="Times New Roman"/>
          <w:color w:val="000000"/>
          <w:sz w:val="27"/>
          <w:szCs w:val="27"/>
          <w:lang w:eastAsia="pl-PL"/>
        </w:rPr>
        <w:sym w:font="Symbol" w:char="F0FC"/>
      </w:r>
      <w:r w:rsidRPr="00CC1FE1">
        <w:rPr>
          <w:rFonts w:ascii="Times New Roman" w:eastAsia="Times New Roman" w:hAnsi="Times New Roman" w:cs="Times New Roman"/>
          <w:color w:val="000000"/>
          <w:sz w:val="27"/>
          <w:szCs w:val="27"/>
          <w:lang w:eastAsia="pl-PL"/>
        </w:rPr>
        <w:t xml:space="preserve"> Wilgotność do 15% Dostarczony opał musi być jednorodny, nie może być mieszaniną różnych typów i sortymentów oraz nie może zawierać domieszki substancji niepalnych, iłu, mułu, śmieci i pyłów flotacyjnych. W okresie temperatur ujemnych Oferent na swój koszt zobowiązuje się stosować skuteczne środki przeciwko przymarzaniu opału do ścian i </w:t>
      </w:r>
      <w:proofErr w:type="gramStart"/>
      <w:r w:rsidRPr="00CC1FE1">
        <w:rPr>
          <w:rFonts w:ascii="Times New Roman" w:eastAsia="Times New Roman" w:hAnsi="Times New Roman" w:cs="Times New Roman"/>
          <w:color w:val="000000"/>
          <w:sz w:val="27"/>
          <w:szCs w:val="27"/>
          <w:lang w:eastAsia="pl-PL"/>
        </w:rPr>
        <w:t>podłóg o czym</w:t>
      </w:r>
      <w:proofErr w:type="gramEnd"/>
      <w:r w:rsidRPr="00CC1FE1">
        <w:rPr>
          <w:rFonts w:ascii="Times New Roman" w:eastAsia="Times New Roman" w:hAnsi="Times New Roman" w:cs="Times New Roman"/>
          <w:color w:val="000000"/>
          <w:sz w:val="27"/>
          <w:szCs w:val="27"/>
          <w:lang w:eastAsia="pl-PL"/>
        </w:rPr>
        <w:t xml:space="preserve"> poinformuje Zamawiającego. Zamawiający zastrzega sobie możliwość zmian odbioru ilości zamówionego asortymentu.</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II.5) Główny kod CPV</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t>09111210-5</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Dodatkowe</w:t>
      </w:r>
      <w:proofErr w:type="gramEnd"/>
      <w:r w:rsidRPr="00CC1FE1">
        <w:rPr>
          <w:rFonts w:ascii="Times New Roman" w:eastAsia="Times New Roman" w:hAnsi="Times New Roman" w:cs="Times New Roman"/>
          <w:b/>
          <w:bCs/>
          <w:color w:val="000000"/>
          <w:sz w:val="27"/>
          <w:szCs w:val="27"/>
          <w:lang w:eastAsia="pl-PL"/>
        </w:rPr>
        <w:t xml:space="preserve"> kody CPV:</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II.6) Całkowita wartość zamówienia</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i/>
          <w:iCs/>
          <w:color w:val="000000"/>
          <w:sz w:val="27"/>
          <w:szCs w:val="27"/>
          <w:lang w:eastAsia="pl-PL"/>
        </w:rPr>
        <w:t>(jeżeli zamawiający podaje informacje o wartości zamówienia</w:t>
      </w:r>
      <w:proofErr w:type="gramStart"/>
      <w:r w:rsidRPr="00CC1FE1">
        <w:rPr>
          <w:rFonts w:ascii="Times New Roman" w:eastAsia="Times New Roman" w:hAnsi="Times New Roman" w:cs="Times New Roman"/>
          <w:i/>
          <w:iCs/>
          <w:color w:val="000000"/>
          <w:sz w:val="27"/>
          <w:szCs w:val="27"/>
          <w:lang w:eastAsia="pl-PL"/>
        </w:rPr>
        <w:t>)</w:t>
      </w:r>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Wartość</w:t>
      </w:r>
      <w:proofErr w:type="gramEnd"/>
      <w:r w:rsidRPr="00CC1FE1">
        <w:rPr>
          <w:rFonts w:ascii="Times New Roman" w:eastAsia="Times New Roman" w:hAnsi="Times New Roman" w:cs="Times New Roman"/>
          <w:color w:val="000000"/>
          <w:sz w:val="27"/>
          <w:szCs w:val="27"/>
          <w:lang w:eastAsia="pl-PL"/>
        </w:rPr>
        <w:t xml:space="preserve"> bez VAT: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Waluta:</w:t>
      </w:r>
      <w:r w:rsidRPr="00CC1FE1">
        <w:rPr>
          <w:rFonts w:ascii="Times New Roman" w:eastAsia="Times New Roman" w:hAnsi="Times New Roman" w:cs="Times New Roman"/>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C1FE1">
        <w:rPr>
          <w:rFonts w:ascii="Times New Roman" w:eastAsia="Times New Roman" w:hAnsi="Times New Roman" w:cs="Times New Roman"/>
          <w:b/>
          <w:bCs/>
          <w:color w:val="000000"/>
          <w:sz w:val="27"/>
          <w:szCs w:val="27"/>
          <w:lang w:eastAsia="pl-PL"/>
        </w:rPr>
        <w:t>Pzp</w:t>
      </w:r>
      <w:proofErr w:type="spellEnd"/>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t>Nie</w:t>
      </w:r>
      <w:proofErr w:type="gramEnd"/>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C1FE1">
        <w:rPr>
          <w:rFonts w:ascii="Times New Roman" w:eastAsia="Times New Roman" w:hAnsi="Times New Roman" w:cs="Times New Roman"/>
          <w:color w:val="000000"/>
          <w:sz w:val="27"/>
          <w:szCs w:val="27"/>
          <w:lang w:eastAsia="pl-PL"/>
        </w:rPr>
        <w:t>Pzp</w:t>
      </w:r>
      <w:proofErr w:type="spellEnd"/>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miesiącach</w:t>
      </w:r>
      <w:proofErr w:type="gramEnd"/>
      <w:r w:rsidRPr="00CC1FE1">
        <w:rPr>
          <w:rFonts w:ascii="Times New Roman" w:eastAsia="Times New Roman" w:hAnsi="Times New Roman" w:cs="Times New Roman"/>
          <w:color w:val="000000"/>
          <w:sz w:val="27"/>
          <w:szCs w:val="27"/>
          <w:lang w:eastAsia="pl-PL"/>
        </w:rPr>
        <w:t>: </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 </w:t>
      </w:r>
      <w:r w:rsidRPr="00CC1FE1">
        <w:rPr>
          <w:rFonts w:ascii="Times New Roman" w:eastAsia="Times New Roman" w:hAnsi="Times New Roman" w:cs="Times New Roman"/>
          <w:i/>
          <w:iCs/>
          <w:color w:val="000000"/>
          <w:sz w:val="27"/>
          <w:lang w:eastAsia="pl-PL"/>
        </w:rPr>
        <w:t> </w:t>
      </w:r>
      <w:r w:rsidRPr="00CC1FE1">
        <w:rPr>
          <w:rFonts w:ascii="Times New Roman" w:eastAsia="Times New Roman" w:hAnsi="Times New Roman" w:cs="Times New Roman"/>
          <w:i/>
          <w:iCs/>
          <w:color w:val="000000"/>
          <w:sz w:val="27"/>
          <w:szCs w:val="27"/>
          <w:lang w:eastAsia="pl-PL"/>
        </w:rPr>
        <w:t>lub</w:t>
      </w:r>
      <w:r w:rsidRPr="00CC1FE1">
        <w:rPr>
          <w:rFonts w:ascii="Times New Roman" w:eastAsia="Times New Roman" w:hAnsi="Times New Roman" w:cs="Times New Roman"/>
          <w:i/>
          <w:iCs/>
          <w:color w:val="000000"/>
          <w:sz w:val="27"/>
          <w:lang w:eastAsia="pl-PL"/>
        </w:rPr>
        <w:t> </w:t>
      </w:r>
      <w:r w:rsidRPr="00CC1FE1">
        <w:rPr>
          <w:rFonts w:ascii="Times New Roman" w:eastAsia="Times New Roman" w:hAnsi="Times New Roman" w:cs="Times New Roman"/>
          <w:b/>
          <w:bCs/>
          <w:color w:val="000000"/>
          <w:sz w:val="27"/>
          <w:szCs w:val="27"/>
          <w:lang w:eastAsia="pl-PL"/>
        </w:rPr>
        <w:t>dniach:</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i/>
          <w:iCs/>
          <w:color w:val="000000"/>
          <w:sz w:val="27"/>
          <w:szCs w:val="27"/>
          <w:lang w:eastAsia="pl-PL"/>
        </w:rPr>
        <w:t>lub</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data rozpoczęcia:</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t> </w:t>
      </w:r>
      <w:r w:rsidRPr="00CC1FE1">
        <w:rPr>
          <w:rFonts w:ascii="Times New Roman" w:eastAsia="Times New Roman" w:hAnsi="Times New Roman" w:cs="Times New Roman"/>
          <w:i/>
          <w:iCs/>
          <w:color w:val="000000"/>
          <w:sz w:val="27"/>
          <w:lang w:eastAsia="pl-PL"/>
        </w:rPr>
        <w:t> </w:t>
      </w:r>
      <w:r w:rsidRPr="00CC1FE1">
        <w:rPr>
          <w:rFonts w:ascii="Times New Roman" w:eastAsia="Times New Roman" w:hAnsi="Times New Roman" w:cs="Times New Roman"/>
          <w:i/>
          <w:iCs/>
          <w:color w:val="000000"/>
          <w:sz w:val="27"/>
          <w:szCs w:val="27"/>
          <w:lang w:eastAsia="pl-PL"/>
        </w:rPr>
        <w:t>lub</w:t>
      </w:r>
      <w:r w:rsidRPr="00CC1FE1">
        <w:rPr>
          <w:rFonts w:ascii="Times New Roman" w:eastAsia="Times New Roman" w:hAnsi="Times New Roman" w:cs="Times New Roman"/>
          <w:i/>
          <w:iCs/>
          <w:color w:val="000000"/>
          <w:sz w:val="27"/>
          <w:lang w:eastAsia="pl-PL"/>
        </w:rPr>
        <w:t> </w:t>
      </w:r>
      <w:r w:rsidRPr="00CC1FE1">
        <w:rPr>
          <w:rFonts w:ascii="Times New Roman" w:eastAsia="Times New Roman" w:hAnsi="Times New Roman" w:cs="Times New Roman"/>
          <w:b/>
          <w:bCs/>
          <w:color w:val="000000"/>
          <w:sz w:val="27"/>
          <w:szCs w:val="27"/>
          <w:lang w:eastAsia="pl-PL"/>
        </w:rPr>
        <w:t>zakończenia:</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t>2019-03-31</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II.9) Informacje dodatkowe:</w:t>
      </w:r>
    </w:p>
    <w:p w:rsidR="00CC1FE1" w:rsidRPr="00CC1FE1" w:rsidRDefault="00CC1FE1" w:rsidP="00CC1FE1">
      <w:pPr>
        <w:spacing w:after="0" w:line="450" w:lineRule="atLeast"/>
        <w:rPr>
          <w:rFonts w:ascii="Times New Roman" w:eastAsia="Times New Roman" w:hAnsi="Times New Roman" w:cs="Times New Roman"/>
          <w:b/>
          <w:bCs/>
          <w:color w:val="000000"/>
          <w:sz w:val="36"/>
          <w:szCs w:val="36"/>
          <w:lang w:eastAsia="pl-PL"/>
        </w:rPr>
      </w:pPr>
      <w:r w:rsidRPr="00CC1FE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III.1) WARUNKI UDZIAŁU W POSTĘPOWANIU</w:t>
      </w:r>
      <w:r w:rsidRPr="00CC1FE1">
        <w:rPr>
          <w:rFonts w:ascii="Times New Roman" w:eastAsia="Times New Roman" w:hAnsi="Times New Roman" w:cs="Times New Roman"/>
          <w:b/>
          <w:bCs/>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Określenie warunków</w:t>
      </w:r>
      <w:proofErr w:type="gramStart"/>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Złożenie</w:t>
      </w:r>
      <w:proofErr w:type="gramEnd"/>
      <w:r w:rsidRPr="00CC1FE1">
        <w:rPr>
          <w:rFonts w:ascii="Times New Roman" w:eastAsia="Times New Roman" w:hAnsi="Times New Roman" w:cs="Times New Roman"/>
          <w:color w:val="000000"/>
          <w:sz w:val="27"/>
          <w:szCs w:val="27"/>
          <w:lang w:eastAsia="pl-PL"/>
        </w:rPr>
        <w:t xml:space="preserve"> oświadczenia stanowiącego załącznik Nr 2 do SIWZ</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Informacje dodatkowe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III.1.2) Sytuacja finansowa lub ekonomiczna</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br/>
        <w:t>Określenie warunków</w:t>
      </w:r>
      <w:proofErr w:type="gramStart"/>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Złożenie</w:t>
      </w:r>
      <w:proofErr w:type="gramEnd"/>
      <w:r w:rsidRPr="00CC1FE1">
        <w:rPr>
          <w:rFonts w:ascii="Times New Roman" w:eastAsia="Times New Roman" w:hAnsi="Times New Roman" w:cs="Times New Roman"/>
          <w:color w:val="000000"/>
          <w:sz w:val="27"/>
          <w:szCs w:val="27"/>
          <w:lang w:eastAsia="pl-PL"/>
        </w:rPr>
        <w:t xml:space="preserve"> oświadczenia stanowiącego załącznik Nr 2 do SIWZ</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Informacje dodatkowe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III.1.3) Zdolność techniczna lub zawodowa</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br/>
        <w:t>Określenie warunków</w:t>
      </w:r>
      <w:proofErr w:type="gramStart"/>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Złożenie</w:t>
      </w:r>
      <w:proofErr w:type="gramEnd"/>
      <w:r w:rsidRPr="00CC1FE1">
        <w:rPr>
          <w:rFonts w:ascii="Times New Roman" w:eastAsia="Times New Roman" w:hAnsi="Times New Roman" w:cs="Times New Roman"/>
          <w:color w:val="000000"/>
          <w:sz w:val="27"/>
          <w:szCs w:val="27"/>
          <w:lang w:eastAsia="pl-PL"/>
        </w:rPr>
        <w:t xml:space="preserve"> oświadczenia stanowiącego załącznik Nr 2 do SIWZ</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Informacje dodatkowe:</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III.2) PODSTAWY WYKLUCZENIA</w:t>
      </w:r>
      <w:r w:rsidRPr="00CC1FE1">
        <w:rPr>
          <w:rFonts w:ascii="Times New Roman" w:eastAsia="Times New Roman" w:hAnsi="Times New Roman" w:cs="Times New Roman"/>
          <w:b/>
          <w:bCs/>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C1FE1">
        <w:rPr>
          <w:rFonts w:ascii="Times New Roman" w:eastAsia="Times New Roman" w:hAnsi="Times New Roman" w:cs="Times New Roman"/>
          <w:b/>
          <w:bCs/>
          <w:color w:val="000000"/>
          <w:sz w:val="27"/>
          <w:szCs w:val="27"/>
          <w:lang w:eastAsia="pl-PL"/>
        </w:rPr>
        <w:t>Pzp</w:t>
      </w:r>
      <w:proofErr w:type="spellEnd"/>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C1FE1">
        <w:rPr>
          <w:rFonts w:ascii="Times New Roman" w:eastAsia="Times New Roman" w:hAnsi="Times New Roman" w:cs="Times New Roman"/>
          <w:b/>
          <w:bCs/>
          <w:color w:val="000000"/>
          <w:sz w:val="27"/>
          <w:szCs w:val="27"/>
          <w:lang w:eastAsia="pl-PL"/>
        </w:rPr>
        <w:t>Pzp</w:t>
      </w:r>
      <w:proofErr w:type="spellEnd"/>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Nie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Zamawiający przewiduje następujące fakultatywne podstawy wykluczenia:</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CC1FE1">
        <w:rPr>
          <w:rFonts w:ascii="Times New Roman" w:eastAsia="Times New Roman" w:hAnsi="Times New Roman" w:cs="Times New Roman"/>
          <w:b/>
          <w:bCs/>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br/>
        <w:t>Tak</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Oświadczenie o spełnianiu kryteriów selekcji</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br/>
        <w:t>Tak</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 xml:space="preserve">III.4) WYKAZ OŚWIADCZEŃ LUB </w:t>
      </w:r>
      <w:proofErr w:type="gramStart"/>
      <w:r w:rsidRPr="00CC1FE1">
        <w:rPr>
          <w:rFonts w:ascii="Times New Roman" w:eastAsia="Times New Roman" w:hAnsi="Times New Roman" w:cs="Times New Roman"/>
          <w:b/>
          <w:bCs/>
          <w:color w:val="000000"/>
          <w:sz w:val="27"/>
          <w:szCs w:val="27"/>
          <w:lang w:eastAsia="pl-PL"/>
        </w:rPr>
        <w:t xml:space="preserve">DOKUMENTÓW , </w:t>
      </w:r>
      <w:proofErr w:type="gramEnd"/>
      <w:r w:rsidRPr="00CC1FE1">
        <w:rPr>
          <w:rFonts w:ascii="Times New Roman" w:eastAsia="Times New Roman" w:hAnsi="Times New Roman" w:cs="Times New Roman"/>
          <w:b/>
          <w:bCs/>
          <w:color w:val="000000"/>
          <w:sz w:val="27"/>
          <w:szCs w:val="27"/>
          <w:lang w:eastAsia="pl-PL"/>
        </w:rPr>
        <w:t>SKŁADANYCH PRZEZ WYKONAWCĘ W POSTĘPOWANIU NA WEZWANIE ZAMAWIAJACEGO W CELU POTWIERDZENIA OKOLICZNOŚCI, O KTÓRYCH MOWA W ART. 25 UST. 1 PKT 3 USTAWY PZP:</w:t>
      </w:r>
      <w:r w:rsidRPr="00CC1FE1">
        <w:rPr>
          <w:rFonts w:ascii="Times New Roman" w:eastAsia="Times New Roman" w:hAnsi="Times New Roman" w:cs="Times New Roman"/>
          <w:b/>
          <w:bCs/>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CC1FE1">
        <w:rPr>
          <w:rFonts w:ascii="Times New Roman" w:eastAsia="Times New Roman" w:hAnsi="Times New Roman" w:cs="Times New Roman"/>
          <w:b/>
          <w:bCs/>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III.5.1) W ZAKRESIE SPEŁNIANIA WARUNKÓW UDZIAŁU W POSTĘPOWANIU</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III</w:t>
      </w:r>
      <w:proofErr w:type="gramEnd"/>
      <w:r w:rsidRPr="00CC1FE1">
        <w:rPr>
          <w:rFonts w:ascii="Times New Roman" w:eastAsia="Times New Roman" w:hAnsi="Times New Roman" w:cs="Times New Roman"/>
          <w:b/>
          <w:bCs/>
          <w:color w:val="000000"/>
          <w:sz w:val="27"/>
          <w:szCs w:val="27"/>
          <w:lang w:eastAsia="pl-PL"/>
        </w:rPr>
        <w:t>.5.2) W ZAKRESIE KRYTERIÓW SELEKCJI:</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CC1FE1">
        <w:rPr>
          <w:rFonts w:ascii="Times New Roman" w:eastAsia="Times New Roman" w:hAnsi="Times New Roman" w:cs="Times New Roman"/>
          <w:b/>
          <w:bCs/>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 xml:space="preserve">III.7) INNE DOKUMENTY </w:t>
      </w:r>
      <w:proofErr w:type="gramStart"/>
      <w:r w:rsidRPr="00CC1FE1">
        <w:rPr>
          <w:rFonts w:ascii="Times New Roman" w:eastAsia="Times New Roman" w:hAnsi="Times New Roman" w:cs="Times New Roman"/>
          <w:b/>
          <w:bCs/>
          <w:color w:val="000000"/>
          <w:sz w:val="27"/>
          <w:szCs w:val="27"/>
          <w:lang w:eastAsia="pl-PL"/>
        </w:rPr>
        <w:t>NIE WYMIENIONE</w:t>
      </w:r>
      <w:proofErr w:type="gramEnd"/>
      <w:r w:rsidRPr="00CC1FE1">
        <w:rPr>
          <w:rFonts w:ascii="Times New Roman" w:eastAsia="Times New Roman" w:hAnsi="Times New Roman" w:cs="Times New Roman"/>
          <w:b/>
          <w:bCs/>
          <w:color w:val="000000"/>
          <w:sz w:val="27"/>
          <w:szCs w:val="27"/>
          <w:lang w:eastAsia="pl-PL"/>
        </w:rPr>
        <w:t xml:space="preserve"> W pkt III.3) - III.6)</w:t>
      </w:r>
    </w:p>
    <w:p w:rsidR="00CC1FE1" w:rsidRPr="00CC1FE1" w:rsidRDefault="00CC1FE1" w:rsidP="00CC1FE1">
      <w:pPr>
        <w:spacing w:after="0" w:line="450" w:lineRule="atLeast"/>
        <w:rPr>
          <w:rFonts w:ascii="Times New Roman" w:eastAsia="Times New Roman" w:hAnsi="Times New Roman" w:cs="Times New Roman"/>
          <w:b/>
          <w:bCs/>
          <w:color w:val="000000"/>
          <w:sz w:val="36"/>
          <w:szCs w:val="36"/>
          <w:lang w:eastAsia="pl-PL"/>
        </w:rPr>
      </w:pPr>
      <w:r w:rsidRPr="00CC1FE1">
        <w:rPr>
          <w:rFonts w:ascii="Times New Roman" w:eastAsia="Times New Roman" w:hAnsi="Times New Roman" w:cs="Times New Roman"/>
          <w:b/>
          <w:bCs/>
          <w:color w:val="000000"/>
          <w:sz w:val="36"/>
          <w:szCs w:val="36"/>
          <w:u w:val="single"/>
          <w:lang w:eastAsia="pl-PL"/>
        </w:rPr>
        <w:t>SEKCJA IV: PROCEDURA</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IV.1) OPIS</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IV.1.1) Tryb udzielenia zamówienia</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t>Negocjacje</w:t>
      </w:r>
      <w:proofErr w:type="gramEnd"/>
      <w:r w:rsidRPr="00CC1FE1">
        <w:rPr>
          <w:rFonts w:ascii="Times New Roman" w:eastAsia="Times New Roman" w:hAnsi="Times New Roman" w:cs="Times New Roman"/>
          <w:color w:val="000000"/>
          <w:sz w:val="27"/>
          <w:szCs w:val="27"/>
          <w:lang w:eastAsia="pl-PL"/>
        </w:rPr>
        <w:t xml:space="preserve"> z ogłoszeniem</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IV.1.2) Zamawiający żąda wniesienia wadium:</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Tak</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Informacja na temat wadium</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 xml:space="preserve">Na podstawie treści art. 45 </w:t>
      </w:r>
      <w:proofErr w:type="spellStart"/>
      <w:r w:rsidRPr="00CC1FE1">
        <w:rPr>
          <w:rFonts w:ascii="Times New Roman" w:eastAsia="Times New Roman" w:hAnsi="Times New Roman" w:cs="Times New Roman"/>
          <w:color w:val="000000"/>
          <w:sz w:val="27"/>
          <w:szCs w:val="27"/>
          <w:lang w:eastAsia="pl-PL"/>
        </w:rPr>
        <w:t>pzp</w:t>
      </w:r>
      <w:proofErr w:type="spellEnd"/>
      <w:r w:rsidRPr="00CC1FE1">
        <w:rPr>
          <w:rFonts w:ascii="Times New Roman" w:eastAsia="Times New Roman" w:hAnsi="Times New Roman" w:cs="Times New Roman"/>
          <w:color w:val="000000"/>
          <w:sz w:val="27"/>
          <w:szCs w:val="27"/>
          <w:lang w:eastAsia="pl-PL"/>
        </w:rPr>
        <w:t xml:space="preserve"> Zamawiający żąda od Wykonawców wniesienia wadium. Wadium wnosi się przed upływem terminu składania </w:t>
      </w:r>
      <w:proofErr w:type="gramStart"/>
      <w:r w:rsidRPr="00CC1FE1">
        <w:rPr>
          <w:rFonts w:ascii="Times New Roman" w:eastAsia="Times New Roman" w:hAnsi="Times New Roman" w:cs="Times New Roman"/>
          <w:color w:val="000000"/>
          <w:sz w:val="27"/>
          <w:szCs w:val="27"/>
          <w:lang w:eastAsia="pl-PL"/>
        </w:rPr>
        <w:t>ofert przy czym</w:t>
      </w:r>
      <w:proofErr w:type="gramEnd"/>
      <w:r w:rsidRPr="00CC1FE1">
        <w:rPr>
          <w:rFonts w:ascii="Times New Roman" w:eastAsia="Times New Roman" w:hAnsi="Times New Roman" w:cs="Times New Roman"/>
          <w:color w:val="000000"/>
          <w:sz w:val="27"/>
          <w:szCs w:val="27"/>
          <w:lang w:eastAsia="pl-PL"/>
        </w:rPr>
        <w:t xml:space="preserve"> wadium wniesione w pieniądzu uważa się za wniesione w momencie wpływu gotówki na konto wskazane w punkcie 9.4. SIWZ Kwotę wadium ustala się w wysokości 25 000,00 zł. Wadium wnoszone w pieniądzu Wykonawca wpłaca przelewem na rachunek ING Bank Śląski S.A. 54 1050 1429 1000 0022 3144 0930 Kopię dokumentu potwierdzającego wniesienie wadium na wskazany rachunek Wykonawca dołącza do oferty. Wadium może być wnoszone w jednej lub kilku następujących formach: – pieniądzu – poręczeniach bankowych lub poręczeniach spółdzielczej kasy oszczędnościowo-kredytowej, z </w:t>
      </w:r>
      <w:proofErr w:type="gramStart"/>
      <w:r w:rsidRPr="00CC1FE1">
        <w:rPr>
          <w:rFonts w:ascii="Times New Roman" w:eastAsia="Times New Roman" w:hAnsi="Times New Roman" w:cs="Times New Roman"/>
          <w:color w:val="000000"/>
          <w:sz w:val="27"/>
          <w:szCs w:val="27"/>
          <w:lang w:eastAsia="pl-PL"/>
        </w:rPr>
        <w:t>tym że</w:t>
      </w:r>
      <w:proofErr w:type="gramEnd"/>
      <w:r w:rsidRPr="00CC1FE1">
        <w:rPr>
          <w:rFonts w:ascii="Times New Roman" w:eastAsia="Times New Roman" w:hAnsi="Times New Roman" w:cs="Times New Roman"/>
          <w:color w:val="000000"/>
          <w:sz w:val="27"/>
          <w:szCs w:val="27"/>
          <w:lang w:eastAsia="pl-PL"/>
        </w:rPr>
        <w:t xml:space="preserv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2007 r. Nr 42, poz. 275, z 2008r Nr 116, poz. 730 i 732 , Nr 227 poz. 1505 oraz z 2010r. Nr 96, poz</w:t>
      </w:r>
      <w:proofErr w:type="gramStart"/>
      <w:r w:rsidRPr="00CC1FE1">
        <w:rPr>
          <w:rFonts w:ascii="Times New Roman" w:eastAsia="Times New Roman" w:hAnsi="Times New Roman" w:cs="Times New Roman"/>
          <w:color w:val="000000"/>
          <w:sz w:val="27"/>
          <w:szCs w:val="27"/>
          <w:lang w:eastAsia="pl-PL"/>
        </w:rPr>
        <w:t>. 620). Zamawiający</w:t>
      </w:r>
      <w:proofErr w:type="gramEnd"/>
      <w:r w:rsidRPr="00CC1FE1">
        <w:rPr>
          <w:rFonts w:ascii="Times New Roman" w:eastAsia="Times New Roman" w:hAnsi="Times New Roman" w:cs="Times New Roman"/>
          <w:color w:val="000000"/>
          <w:sz w:val="27"/>
          <w:szCs w:val="27"/>
          <w:lang w:eastAsia="pl-PL"/>
        </w:rPr>
        <w:t xml:space="preserve"> zwraca wadium zgodnie z art. 46 </w:t>
      </w:r>
      <w:proofErr w:type="spellStart"/>
      <w:r w:rsidRPr="00CC1FE1">
        <w:rPr>
          <w:rFonts w:ascii="Times New Roman" w:eastAsia="Times New Roman" w:hAnsi="Times New Roman" w:cs="Times New Roman"/>
          <w:color w:val="000000"/>
          <w:sz w:val="27"/>
          <w:szCs w:val="27"/>
          <w:lang w:eastAsia="pl-PL"/>
        </w:rPr>
        <w:t>Pzp</w:t>
      </w:r>
      <w:proofErr w:type="spellEnd"/>
      <w:r w:rsidRPr="00CC1FE1">
        <w:rPr>
          <w:rFonts w:ascii="Times New Roman" w:eastAsia="Times New Roman" w:hAnsi="Times New Roman" w:cs="Times New Roman"/>
          <w:color w:val="000000"/>
          <w:sz w:val="27"/>
          <w:szCs w:val="27"/>
          <w:lang w:eastAsia="pl-PL"/>
        </w:rPr>
        <w:t>.</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IV.1.3) Przewiduje się udzielenie zaliczek na poczet wykonania zamówienia:</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Nie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Należy podać informacje na temat udzielania zaliczek:</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Nie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proofErr w:type="gramStart"/>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Nie</w:t>
      </w:r>
      <w:proofErr w:type="gramEnd"/>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Informacje dodatkowe: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IV.1.5.) Wymaga się złożenia oferty wariantowej:</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Nie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Dopuszcza się złożenie oferty wariantowej</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Nie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Złożenie oferty wariantowej dopuszcza się tylko z jednoczesnym złożeniem oferty zasadniczej</w:t>
      </w:r>
      <w:proofErr w:type="gramStart"/>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Nie</w:t>
      </w:r>
      <w:proofErr w:type="gramEnd"/>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Liczba wykonawców  </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Przewidywana minimalna liczba wykonawców</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3</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Maksymalna liczba wykonawców  6</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Kryteria selekcji wykonawców</w:t>
      </w:r>
      <w:proofErr w:type="gramStart"/>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Cena</w:t>
      </w:r>
      <w:proofErr w:type="gramEnd"/>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IV.1.7) Informacje na temat umowy ramowej lub dynamicznego systemu zakupów:</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Umowa ramowa będzie zawarta</w:t>
      </w:r>
      <w:proofErr w:type="gramStart"/>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t>Czy</w:t>
      </w:r>
      <w:proofErr w:type="gramEnd"/>
      <w:r w:rsidRPr="00CC1FE1">
        <w:rPr>
          <w:rFonts w:ascii="Times New Roman" w:eastAsia="Times New Roman" w:hAnsi="Times New Roman" w:cs="Times New Roman"/>
          <w:color w:val="000000"/>
          <w:sz w:val="27"/>
          <w:szCs w:val="27"/>
          <w:lang w:eastAsia="pl-PL"/>
        </w:rPr>
        <w:t xml:space="preserve"> przewiduje się ograniczenie liczby uczestników umowy ramowej:</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t>Przewidziana maksymalna liczba uczestników umowy ramowej:</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t>Informacje dodatkowe: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t>Zamówienie obejmuje ustanowienie dynamicznego systemu zakupów:</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Nie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t>Informacje dodatkowe: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IV.1.8) Aukcja elektroniczna</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Przewidziane jest przeprowadzenie aukcji elektronicznej</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i/>
          <w:iCs/>
          <w:color w:val="000000"/>
          <w:sz w:val="27"/>
          <w:szCs w:val="27"/>
          <w:lang w:eastAsia="pl-PL"/>
        </w:rPr>
        <w:t>(przetarg nieograniczony, przetarg ograniczony, negocjacje z ogłoszeniem</w:t>
      </w:r>
      <w:proofErr w:type="gramStart"/>
      <w:r w:rsidRPr="00CC1FE1">
        <w:rPr>
          <w:rFonts w:ascii="Times New Roman" w:eastAsia="Times New Roman" w:hAnsi="Times New Roman" w:cs="Times New Roman"/>
          <w:i/>
          <w:iCs/>
          <w:color w:val="000000"/>
          <w:sz w:val="27"/>
          <w:szCs w:val="27"/>
          <w:lang w:eastAsia="pl-PL"/>
        </w:rPr>
        <w:t>)</w:t>
      </w:r>
      <w:r w:rsidRPr="00CC1FE1">
        <w:rPr>
          <w:rFonts w:ascii="Times New Roman" w:eastAsia="Times New Roman" w:hAnsi="Times New Roman" w:cs="Times New Roman"/>
          <w:i/>
          <w:iCs/>
          <w:color w:val="000000"/>
          <w:sz w:val="27"/>
          <w:lang w:eastAsia="pl-PL"/>
        </w:rPr>
        <w:t> </w:t>
      </w:r>
      <w:r w:rsidRPr="00CC1FE1">
        <w:rPr>
          <w:rFonts w:ascii="Times New Roman" w:eastAsia="Times New Roman" w:hAnsi="Times New Roman" w:cs="Times New Roman"/>
          <w:color w:val="000000"/>
          <w:sz w:val="27"/>
          <w:szCs w:val="27"/>
          <w:lang w:eastAsia="pl-PL"/>
        </w:rPr>
        <w:t>Nie</w:t>
      </w:r>
      <w:proofErr w:type="gramEnd"/>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Należy podać adres strony internetowej, na której aukcja będzie prowadzona:</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Informacje dotyczące przebiegu aukcji elektronicznej:</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proofErr w:type="gramStart"/>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Wymagania</w:t>
      </w:r>
      <w:proofErr w:type="gramEnd"/>
      <w:r w:rsidRPr="00CC1FE1">
        <w:rPr>
          <w:rFonts w:ascii="Times New Roman" w:eastAsia="Times New Roman" w:hAnsi="Times New Roman" w:cs="Times New Roman"/>
          <w:color w:val="000000"/>
          <w:sz w:val="27"/>
          <w:szCs w:val="27"/>
          <w:lang w:eastAsia="pl-PL"/>
        </w:rPr>
        <w:t xml:space="preserve"> dotyczące rejestracji i identyfikacji wykonawców w aukcji elektronicznej:</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Informacje o liczbie etapów aukcji elektronicznej i czasie ich trwania:</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t>Czas trwania</w:t>
      </w:r>
      <w:proofErr w:type="gramStart"/>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t>Czy</w:t>
      </w:r>
      <w:proofErr w:type="gramEnd"/>
      <w:r w:rsidRPr="00CC1FE1">
        <w:rPr>
          <w:rFonts w:ascii="Times New Roman" w:eastAsia="Times New Roman" w:hAnsi="Times New Roman" w:cs="Times New Roman"/>
          <w:color w:val="000000"/>
          <w:sz w:val="27"/>
          <w:szCs w:val="27"/>
          <w:lang w:eastAsia="pl-PL"/>
        </w:rPr>
        <w:t xml:space="preserve"> wykonawcy, którzy nie złożyli nowych postąpień, zostaną zakwalifikowani do następnego etapu:</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Warunki zamknięcia aukcji elektronicznej:</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IV.2) KRYTERIA OCENY OFERT</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IV.2.1) Kryteria oceny ofert</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w:t>
      </w:r>
      <w:proofErr w:type="gramEnd"/>
      <w:r w:rsidRPr="00CC1FE1">
        <w:rPr>
          <w:rFonts w:ascii="Times New Roman" w:eastAsia="Times New Roman" w:hAnsi="Times New Roman" w:cs="Times New Roman"/>
          <w:b/>
          <w:bCs/>
          <w:color w:val="000000"/>
          <w:sz w:val="27"/>
          <w:szCs w:val="27"/>
          <w:lang w:eastAsia="pl-PL"/>
        </w:rPr>
        <w:t>.2.2) Kryteria</w:t>
      </w:r>
      <w:r w:rsidRPr="00CC1FE1">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C1FE1" w:rsidRPr="00CC1FE1" w:rsidTr="00CC1FE1">
        <w:tc>
          <w:tcPr>
            <w:tcW w:w="0" w:type="auto"/>
            <w:tcBorders>
              <w:top w:val="single" w:sz="6" w:space="0" w:color="000000"/>
              <w:left w:val="single" w:sz="6" w:space="0" w:color="000000"/>
              <w:bottom w:val="single" w:sz="6" w:space="0" w:color="000000"/>
              <w:right w:val="single" w:sz="6" w:space="0" w:color="000000"/>
            </w:tcBorders>
            <w:vAlign w:val="center"/>
            <w:hideMark/>
          </w:tcPr>
          <w:p w:rsidR="00CC1FE1" w:rsidRPr="00CC1FE1" w:rsidRDefault="00CC1FE1" w:rsidP="00CC1FE1">
            <w:pPr>
              <w:spacing w:after="0" w:line="240" w:lineRule="auto"/>
              <w:rPr>
                <w:rFonts w:ascii="Times New Roman" w:eastAsia="Times New Roman" w:hAnsi="Times New Roman" w:cs="Times New Roman"/>
                <w:sz w:val="24"/>
                <w:szCs w:val="24"/>
                <w:lang w:eastAsia="pl-PL"/>
              </w:rPr>
            </w:pPr>
            <w:r w:rsidRPr="00CC1FE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FE1" w:rsidRPr="00CC1FE1" w:rsidRDefault="00CC1FE1" w:rsidP="00CC1FE1">
            <w:pPr>
              <w:spacing w:after="0" w:line="240" w:lineRule="auto"/>
              <w:rPr>
                <w:rFonts w:ascii="Times New Roman" w:eastAsia="Times New Roman" w:hAnsi="Times New Roman" w:cs="Times New Roman"/>
                <w:sz w:val="24"/>
                <w:szCs w:val="24"/>
                <w:lang w:eastAsia="pl-PL"/>
              </w:rPr>
            </w:pPr>
            <w:r w:rsidRPr="00CC1FE1">
              <w:rPr>
                <w:rFonts w:ascii="Times New Roman" w:eastAsia="Times New Roman" w:hAnsi="Times New Roman" w:cs="Times New Roman"/>
                <w:sz w:val="24"/>
                <w:szCs w:val="24"/>
                <w:lang w:eastAsia="pl-PL"/>
              </w:rPr>
              <w:t>Znaczenie</w:t>
            </w:r>
          </w:p>
        </w:tc>
      </w:tr>
      <w:tr w:rsidR="00CC1FE1" w:rsidRPr="00CC1FE1" w:rsidTr="00CC1FE1">
        <w:tc>
          <w:tcPr>
            <w:tcW w:w="0" w:type="auto"/>
            <w:tcBorders>
              <w:top w:val="single" w:sz="6" w:space="0" w:color="000000"/>
              <w:left w:val="single" w:sz="6" w:space="0" w:color="000000"/>
              <w:bottom w:val="single" w:sz="6" w:space="0" w:color="000000"/>
              <w:right w:val="single" w:sz="6" w:space="0" w:color="000000"/>
            </w:tcBorders>
            <w:vAlign w:val="center"/>
            <w:hideMark/>
          </w:tcPr>
          <w:p w:rsidR="00CC1FE1" w:rsidRPr="00CC1FE1" w:rsidRDefault="00CC1FE1" w:rsidP="00CC1FE1">
            <w:pPr>
              <w:spacing w:after="0" w:line="240" w:lineRule="auto"/>
              <w:rPr>
                <w:rFonts w:ascii="Times New Roman" w:eastAsia="Times New Roman" w:hAnsi="Times New Roman" w:cs="Times New Roman"/>
                <w:sz w:val="24"/>
                <w:szCs w:val="24"/>
                <w:lang w:eastAsia="pl-PL"/>
              </w:rPr>
            </w:pPr>
            <w:r w:rsidRPr="00CC1FE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1FE1" w:rsidRPr="00CC1FE1" w:rsidRDefault="00CC1FE1" w:rsidP="00CC1FE1">
            <w:pPr>
              <w:spacing w:after="0" w:line="240" w:lineRule="auto"/>
              <w:rPr>
                <w:rFonts w:ascii="Times New Roman" w:eastAsia="Times New Roman" w:hAnsi="Times New Roman" w:cs="Times New Roman"/>
                <w:sz w:val="24"/>
                <w:szCs w:val="24"/>
                <w:lang w:eastAsia="pl-PL"/>
              </w:rPr>
            </w:pPr>
            <w:r w:rsidRPr="00CC1FE1">
              <w:rPr>
                <w:rFonts w:ascii="Times New Roman" w:eastAsia="Times New Roman" w:hAnsi="Times New Roman" w:cs="Times New Roman"/>
                <w:sz w:val="24"/>
                <w:szCs w:val="24"/>
                <w:lang w:eastAsia="pl-PL"/>
              </w:rPr>
              <w:t>100,00</w:t>
            </w:r>
          </w:p>
        </w:tc>
      </w:tr>
    </w:tbl>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C1FE1">
        <w:rPr>
          <w:rFonts w:ascii="Times New Roman" w:eastAsia="Times New Roman" w:hAnsi="Times New Roman" w:cs="Times New Roman"/>
          <w:b/>
          <w:bCs/>
          <w:color w:val="000000"/>
          <w:sz w:val="27"/>
          <w:szCs w:val="27"/>
          <w:lang w:eastAsia="pl-PL"/>
        </w:rPr>
        <w:t>Pzp</w:t>
      </w:r>
      <w:proofErr w:type="spellEnd"/>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t>(przetarg nieograniczony</w:t>
      </w:r>
      <w:proofErr w:type="gramStart"/>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w:t>
      </w:r>
      <w:proofErr w:type="gramEnd"/>
      <w:r w:rsidRPr="00CC1FE1">
        <w:rPr>
          <w:rFonts w:ascii="Times New Roman" w:eastAsia="Times New Roman" w:hAnsi="Times New Roman" w:cs="Times New Roman"/>
          <w:b/>
          <w:bCs/>
          <w:color w:val="000000"/>
          <w:sz w:val="27"/>
          <w:szCs w:val="27"/>
          <w:lang w:eastAsia="pl-PL"/>
        </w:rPr>
        <w:t>.3) Negocjacje z ogłoszeniem, dialog konkurencyjny, partnerstwo innowacyjne</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IV.3.1) Informacje na temat negocjacji z ogłoszeniem</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Minimalne wymagania, które muszą spełniać wszystkie oferty</w:t>
      </w:r>
      <w:proofErr w:type="gramStart"/>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t>Przewidziane</w:t>
      </w:r>
      <w:proofErr w:type="gramEnd"/>
      <w:r w:rsidRPr="00CC1FE1">
        <w:rPr>
          <w:rFonts w:ascii="Times New Roman" w:eastAsia="Times New Roman" w:hAnsi="Times New Roman" w:cs="Times New Roman"/>
          <w:color w:val="000000"/>
          <w:sz w:val="27"/>
          <w:szCs w:val="27"/>
          <w:lang w:eastAsia="pl-PL"/>
        </w:rPr>
        <w:t xml:space="preserve"> jest zastrzeżenie prawa do udzielenia zamówienia na podstawie ofert wstępnych bez przeprowadzenia negocjacji</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Przewidziany jest podział negocjacji na etapy w celu ograniczenia liczby ofert: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Należy podać informacje na temat etapów negocjacji (w tym liczbę etapów):</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t>Informacje dodatkowe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IV.3.2) Informacje na temat dialogu konkurencyjnego</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Opis potrzeb i wymagań zamawiającego lub informacja o sposobie uzyskania tego opisu</w:t>
      </w:r>
      <w:proofErr w:type="gramStart"/>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t>Informacja</w:t>
      </w:r>
      <w:proofErr w:type="gramEnd"/>
      <w:r w:rsidRPr="00CC1FE1">
        <w:rPr>
          <w:rFonts w:ascii="Times New Roman" w:eastAsia="Times New Roman" w:hAnsi="Times New Roman" w:cs="Times New Roman"/>
          <w:color w:val="000000"/>
          <w:sz w:val="27"/>
          <w:szCs w:val="27"/>
          <w:lang w:eastAsia="pl-PL"/>
        </w:rPr>
        <w:t xml:space="preserve"> o wysokości nagród dla wykonawców, którzy podczas dialogu konkurencyjnego przedstawili rozwiązania stanowiące podstawę do składania ofert, jeżeli zamawiający przewiduje nagrody:</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t>Wstępny harmonogram postępowania:</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t>Podział dialogu na etapy w celu ograniczenia liczby rozwiązań:</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Należy podać informacje na temat etapów dialogu:</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t>Informacje dodatkowe: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IV.3.3) Informacje na temat partnerstwa innowacyjnego</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proofErr w:type="gramStart"/>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t>Podział</w:t>
      </w:r>
      <w:proofErr w:type="gramEnd"/>
      <w:r w:rsidRPr="00CC1FE1">
        <w:rPr>
          <w:rFonts w:ascii="Times New Roman" w:eastAsia="Times New Roman" w:hAnsi="Times New Roman" w:cs="Times New Roman"/>
          <w:color w:val="000000"/>
          <w:sz w:val="27"/>
          <w:szCs w:val="27"/>
          <w:lang w:eastAsia="pl-PL"/>
        </w:rPr>
        <w:t xml:space="preserve"> negocjacji na etapy w celu ograniczeniu liczby ofert podlegających negocjacjom poprzez zastosowanie kryteriów oceny ofert wskazanych w specyfikacji istotnych warunków zamówienia:</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t>Informacje dodatkowe: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IV.4) Licytacja elektroniczna</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br/>
        <w:t>Adres strony internetowej, na której będzie prowadzona licytacja elektroniczna:</w:t>
      </w:r>
      <w:r w:rsidRPr="00CC1FE1">
        <w:rPr>
          <w:rFonts w:ascii="Times New Roman" w:eastAsia="Times New Roman" w:hAnsi="Times New Roman" w:cs="Times New Roman"/>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CC1FE1">
        <w:rPr>
          <w:rFonts w:ascii="Times New Roman" w:eastAsia="Times New Roman" w:hAnsi="Times New Roman" w:cs="Times New Roman"/>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CC1FE1">
        <w:rPr>
          <w:rFonts w:ascii="Times New Roman" w:eastAsia="Times New Roman" w:hAnsi="Times New Roman" w:cs="Times New Roman"/>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CC1FE1">
        <w:rPr>
          <w:rFonts w:ascii="Times New Roman" w:eastAsia="Times New Roman" w:hAnsi="Times New Roman" w:cs="Times New Roman"/>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Informacje o liczbie etapów licytacji elektronicznej i czasie ich trwania:</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Czas trwania</w:t>
      </w:r>
      <w:proofErr w:type="gramStart"/>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t>Wykonawcy</w:t>
      </w:r>
      <w:proofErr w:type="gramEnd"/>
      <w:r w:rsidRPr="00CC1FE1">
        <w:rPr>
          <w:rFonts w:ascii="Times New Roman" w:eastAsia="Times New Roman" w:hAnsi="Times New Roman" w:cs="Times New Roman"/>
          <w:color w:val="000000"/>
          <w:sz w:val="27"/>
          <w:szCs w:val="27"/>
          <w:lang w:eastAsia="pl-PL"/>
        </w:rPr>
        <w:t>, którzy nie złożyli nowych postąpień, zostaną zakwalifikowani do następnego etapu:</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Termin składania wniosków o dopuszczenie do udziału w licytacji elektronicznej</w:t>
      </w:r>
      <w:proofErr w:type="gramStart"/>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Data</w:t>
      </w:r>
      <w:proofErr w:type="gramEnd"/>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godzina:</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Termin otwarcia licytacji elektronicznej:</w:t>
      </w:r>
      <w:r w:rsidRPr="00CC1FE1">
        <w:rPr>
          <w:rFonts w:ascii="Times New Roman" w:eastAsia="Times New Roman" w:hAnsi="Times New Roman" w:cs="Times New Roman"/>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t>Termin i warunki zamknięcia licytacji elektronicznej:</w:t>
      </w:r>
      <w:r w:rsidRPr="00CC1FE1">
        <w:rPr>
          <w:rFonts w:ascii="Times New Roman" w:eastAsia="Times New Roman" w:hAnsi="Times New Roman" w:cs="Times New Roman"/>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CC1FE1">
        <w:rPr>
          <w:rFonts w:ascii="Times New Roman" w:eastAsia="Times New Roman" w:hAnsi="Times New Roman" w:cs="Times New Roman"/>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t>Wymagania dotyczące zabezpieczenia należytego wykonania umowy:</w:t>
      </w:r>
      <w:r w:rsidRPr="00CC1FE1">
        <w:rPr>
          <w:rFonts w:ascii="Times New Roman" w:eastAsia="Times New Roman" w:hAnsi="Times New Roman" w:cs="Times New Roman"/>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lang w:eastAsia="pl-PL"/>
        </w:rPr>
        <w:br/>
        <w:t>Informacje dodatkowe:</w:t>
      </w:r>
      <w:r w:rsidRPr="00CC1FE1">
        <w:rPr>
          <w:rFonts w:ascii="Times New Roman" w:eastAsia="Times New Roman" w:hAnsi="Times New Roman" w:cs="Times New Roman"/>
          <w:color w:val="000000"/>
          <w:sz w:val="27"/>
          <w:lang w:eastAsia="pl-PL"/>
        </w:rPr>
        <w:t> </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b/>
          <w:bCs/>
          <w:color w:val="000000"/>
          <w:sz w:val="27"/>
          <w:szCs w:val="27"/>
          <w:lang w:eastAsia="pl-PL"/>
        </w:rPr>
        <w:t>IV.5) ZMIANA UMOWY</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Nie</w:t>
      </w:r>
      <w:proofErr w:type="gramEnd"/>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Należy wskazać zakres, charakter zmian oraz warunki wprowadzenia zmian:</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IV.6) INFORMACJE ADMINISTRACYJNE</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IV.6.1) Sposób udostępniania informacji o charakterze poufnym</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i/>
          <w:iCs/>
          <w:color w:val="000000"/>
          <w:sz w:val="27"/>
          <w:szCs w:val="27"/>
          <w:lang w:eastAsia="pl-PL"/>
        </w:rPr>
        <w:t>(jeżeli dotyczy</w:t>
      </w:r>
      <w:proofErr w:type="gramStart"/>
      <w:r w:rsidRPr="00CC1FE1">
        <w:rPr>
          <w:rFonts w:ascii="Times New Roman" w:eastAsia="Times New Roman" w:hAnsi="Times New Roman" w:cs="Times New Roman"/>
          <w:i/>
          <w:iCs/>
          <w:color w:val="000000"/>
          <w:sz w:val="27"/>
          <w:szCs w:val="27"/>
          <w:lang w:eastAsia="pl-PL"/>
        </w:rPr>
        <w:t>):</w:t>
      </w:r>
      <w:r w:rsidRPr="00CC1FE1">
        <w:rPr>
          <w:rFonts w:ascii="Times New Roman" w:eastAsia="Times New Roman" w:hAnsi="Times New Roman" w:cs="Times New Roman"/>
          <w:i/>
          <w:iCs/>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Środki</w:t>
      </w:r>
      <w:proofErr w:type="gramEnd"/>
      <w:r w:rsidRPr="00CC1FE1">
        <w:rPr>
          <w:rFonts w:ascii="Times New Roman" w:eastAsia="Times New Roman" w:hAnsi="Times New Roman" w:cs="Times New Roman"/>
          <w:b/>
          <w:bCs/>
          <w:color w:val="000000"/>
          <w:sz w:val="27"/>
          <w:szCs w:val="27"/>
          <w:lang w:eastAsia="pl-PL"/>
        </w:rPr>
        <w:t xml:space="preserve"> służące ochronie informacji o charakterze poufnym</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IV.6.2) Termin składania ofert lub wniosków o dopuszczenie do udziału w postępowaniu</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br/>
        <w:t>Data</w:t>
      </w:r>
      <w:proofErr w:type="gramEnd"/>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2018-04-27, godzina:</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10:00,</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t>Wskazać powody:</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t>&gt;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polski</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IV.6.3) Termin związania ofertą</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b/>
          <w:bCs/>
          <w:color w:val="000000"/>
          <w:sz w:val="27"/>
          <w:lang w:eastAsia="pl-PL"/>
        </w:rPr>
        <w:t> </w:t>
      </w:r>
      <w:r w:rsidRPr="00CC1FE1">
        <w:rPr>
          <w:rFonts w:ascii="Times New Roman" w:eastAsia="Times New Roman" w:hAnsi="Times New Roman" w:cs="Times New Roman"/>
          <w:color w:val="000000"/>
          <w:sz w:val="27"/>
          <w:szCs w:val="27"/>
          <w:lang w:eastAsia="pl-PL"/>
        </w:rPr>
        <w:t>do</w:t>
      </w:r>
      <w:proofErr w:type="gramEnd"/>
      <w:r w:rsidRPr="00CC1FE1">
        <w:rPr>
          <w:rFonts w:ascii="Times New Roman" w:eastAsia="Times New Roman" w:hAnsi="Times New Roman" w:cs="Times New Roman"/>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okres w dniach:</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60</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t>(od ostatecznego terminu składania ofert)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CC1FE1">
        <w:rPr>
          <w:rFonts w:ascii="Times New Roman" w:eastAsia="Times New Roman" w:hAnsi="Times New Roman" w:cs="Times New Roman"/>
          <w:b/>
          <w:bCs/>
          <w:color w:val="000000"/>
          <w:sz w:val="27"/>
          <w:szCs w:val="27"/>
          <w:lang w:eastAsia="pl-PL"/>
        </w:rPr>
        <w:t>:</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w:t>
      </w:r>
      <w:proofErr w:type="gramEnd"/>
      <w:r w:rsidRPr="00CC1FE1">
        <w:rPr>
          <w:rFonts w:ascii="Times New Roman" w:eastAsia="Times New Roman" w:hAnsi="Times New Roman" w:cs="Times New Roman"/>
          <w:b/>
          <w:bCs/>
          <w:color w:val="000000"/>
          <w:sz w:val="27"/>
          <w:szCs w:val="27"/>
          <w:lang w:eastAsia="pl-PL"/>
        </w:rPr>
        <w:t>.6.5)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r w:rsidRPr="00CC1FE1">
        <w:rPr>
          <w:rFonts w:ascii="Times New Roman" w:eastAsia="Times New Roman" w:hAnsi="Times New Roman" w:cs="Times New Roman"/>
          <w:b/>
          <w:bCs/>
          <w:color w:val="000000"/>
          <w:sz w:val="27"/>
          <w:szCs w:val="27"/>
          <w:lang w:eastAsia="pl-PL"/>
        </w:rPr>
        <w:t>IV.6.6) Informacje dodatkowe:</w:t>
      </w:r>
      <w:r w:rsidRPr="00CC1FE1">
        <w:rPr>
          <w:rFonts w:ascii="Times New Roman" w:eastAsia="Times New Roman" w:hAnsi="Times New Roman" w:cs="Times New Roman"/>
          <w:color w:val="000000"/>
          <w:sz w:val="27"/>
          <w:lang w:eastAsia="pl-PL"/>
        </w:rPr>
        <w:t> </w:t>
      </w:r>
      <w:r w:rsidRPr="00CC1FE1">
        <w:rPr>
          <w:rFonts w:ascii="Times New Roman" w:eastAsia="Times New Roman" w:hAnsi="Times New Roman" w:cs="Times New Roman"/>
          <w:color w:val="000000"/>
          <w:sz w:val="27"/>
          <w:szCs w:val="27"/>
          <w:lang w:eastAsia="pl-PL"/>
        </w:rPr>
        <w:br/>
      </w:r>
    </w:p>
    <w:p w:rsidR="00CC1FE1" w:rsidRPr="00CC1FE1" w:rsidRDefault="00CC1FE1" w:rsidP="00CC1FE1">
      <w:pPr>
        <w:spacing w:after="0" w:line="450" w:lineRule="atLeast"/>
        <w:jc w:val="center"/>
        <w:rPr>
          <w:rFonts w:ascii="Times New Roman" w:eastAsia="Times New Roman" w:hAnsi="Times New Roman" w:cs="Times New Roman"/>
          <w:b/>
          <w:bCs/>
          <w:color w:val="000000"/>
          <w:sz w:val="36"/>
          <w:szCs w:val="36"/>
          <w:lang w:eastAsia="pl-PL"/>
        </w:rPr>
      </w:pPr>
      <w:r w:rsidRPr="00CC1FE1">
        <w:rPr>
          <w:rFonts w:ascii="Times New Roman" w:eastAsia="Times New Roman" w:hAnsi="Times New Roman" w:cs="Times New Roman"/>
          <w:b/>
          <w:bCs/>
          <w:color w:val="000000"/>
          <w:sz w:val="36"/>
          <w:szCs w:val="36"/>
          <w:u w:val="single"/>
          <w:lang w:eastAsia="pl-PL"/>
        </w:rPr>
        <w:t>ZAŁĄCZNIK I - INFORMACJE DOTYCZĄCE OFERT CZĘŚCIOWYCH</w:t>
      </w: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p>
    <w:p w:rsidR="00CC1FE1" w:rsidRPr="00CC1FE1" w:rsidRDefault="00CC1FE1" w:rsidP="00CC1FE1">
      <w:pPr>
        <w:spacing w:after="0" w:line="450" w:lineRule="atLeast"/>
        <w:rPr>
          <w:rFonts w:ascii="Times New Roman" w:eastAsia="Times New Roman" w:hAnsi="Times New Roman" w:cs="Times New Roman"/>
          <w:color w:val="000000"/>
          <w:sz w:val="27"/>
          <w:szCs w:val="27"/>
          <w:lang w:eastAsia="pl-PL"/>
        </w:rPr>
      </w:pPr>
    </w:p>
    <w:p w:rsidR="00CC1FE1" w:rsidRPr="00CC1FE1" w:rsidRDefault="00CC1FE1" w:rsidP="00CC1FE1">
      <w:pPr>
        <w:spacing w:after="270" w:line="450" w:lineRule="atLeast"/>
        <w:rPr>
          <w:rFonts w:ascii="Times New Roman" w:eastAsia="Times New Roman" w:hAnsi="Times New Roman" w:cs="Times New Roman"/>
          <w:color w:val="000000"/>
          <w:sz w:val="27"/>
          <w:szCs w:val="27"/>
          <w:lang w:eastAsia="pl-PL"/>
        </w:rPr>
      </w:pPr>
    </w:p>
    <w:p w:rsidR="00CC1FE1" w:rsidRPr="00CC1FE1" w:rsidRDefault="00CC1FE1" w:rsidP="00CC1FE1">
      <w:pPr>
        <w:spacing w:after="0" w:line="240" w:lineRule="auto"/>
        <w:rPr>
          <w:rFonts w:ascii="Times New Roman" w:eastAsia="Times New Roman" w:hAnsi="Times New Roman" w:cs="Times New Roman"/>
          <w:sz w:val="24"/>
          <w:szCs w:val="24"/>
          <w:lang w:eastAsia="pl-PL"/>
        </w:rPr>
      </w:pPr>
      <w:r w:rsidRPr="00CC1FE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C1FE1" w:rsidRPr="00CC1FE1" w:rsidTr="00CC1FE1">
        <w:trPr>
          <w:tblCellSpacing w:w="15" w:type="dxa"/>
        </w:trPr>
        <w:tc>
          <w:tcPr>
            <w:tcW w:w="0" w:type="auto"/>
            <w:vAlign w:val="center"/>
            <w:hideMark/>
          </w:tcPr>
          <w:p w:rsidR="00CC1FE1" w:rsidRPr="00CC1FE1" w:rsidRDefault="00CC1FE1" w:rsidP="00CC1FE1">
            <w:pPr>
              <w:spacing w:after="0" w:line="240" w:lineRule="auto"/>
              <w:rPr>
                <w:rFonts w:ascii="Times New Roman" w:eastAsia="Times New Roman" w:hAnsi="Times New Roman" w:cs="Times New Roman"/>
                <w:color w:val="000000"/>
                <w:sz w:val="27"/>
                <w:szCs w:val="27"/>
                <w:lang w:eastAsia="pl-PL"/>
              </w:rPr>
            </w:pPr>
            <w:r w:rsidRPr="00CC1FE1">
              <w:rPr>
                <w:rFonts w:ascii="Times New Roman" w:eastAsia="Times New Roman" w:hAnsi="Times New Roman" w:cs="Times New Roman"/>
                <w:color w:val="00000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4" o:title=""/>
                </v:shape>
                <w:control r:id="rId5" w:name="DefaultOcxName" w:shapeid="_x0000_i1028"/>
              </w:object>
            </w:r>
          </w:p>
        </w:tc>
      </w:tr>
    </w:tbl>
    <w:p w:rsidR="00A11A4E" w:rsidRDefault="00A11A4E"/>
    <w:sectPr w:rsidR="00A11A4E" w:rsidSect="00A11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E1"/>
    <w:rsid w:val="00A11A4E"/>
    <w:rsid w:val="00CC1FE1"/>
    <w:rsid w:val="00E700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961AB54-9A4A-425A-B40F-35EF4AD1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A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CC1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6485">
      <w:bodyDiv w:val="1"/>
      <w:marLeft w:val="0"/>
      <w:marRight w:val="0"/>
      <w:marTop w:val="0"/>
      <w:marBottom w:val="0"/>
      <w:divBdr>
        <w:top w:val="none" w:sz="0" w:space="0" w:color="auto"/>
        <w:left w:val="none" w:sz="0" w:space="0" w:color="auto"/>
        <w:bottom w:val="none" w:sz="0" w:space="0" w:color="auto"/>
        <w:right w:val="none" w:sz="0" w:space="0" w:color="auto"/>
      </w:divBdr>
      <w:divsChild>
        <w:div w:id="1371144443">
          <w:marLeft w:val="0"/>
          <w:marRight w:val="0"/>
          <w:marTop w:val="0"/>
          <w:marBottom w:val="0"/>
          <w:divBdr>
            <w:top w:val="none" w:sz="0" w:space="0" w:color="auto"/>
            <w:left w:val="none" w:sz="0" w:space="0" w:color="auto"/>
            <w:bottom w:val="none" w:sz="0" w:space="0" w:color="auto"/>
            <w:right w:val="none" w:sz="0" w:space="0" w:color="auto"/>
          </w:divBdr>
          <w:divsChild>
            <w:div w:id="1668629875">
              <w:marLeft w:val="0"/>
              <w:marRight w:val="0"/>
              <w:marTop w:val="0"/>
              <w:marBottom w:val="0"/>
              <w:divBdr>
                <w:top w:val="none" w:sz="0" w:space="0" w:color="auto"/>
                <w:left w:val="none" w:sz="0" w:space="0" w:color="auto"/>
                <w:bottom w:val="none" w:sz="0" w:space="0" w:color="auto"/>
                <w:right w:val="none" w:sz="0" w:space="0" w:color="auto"/>
              </w:divBdr>
            </w:div>
            <w:div w:id="1658266653">
              <w:marLeft w:val="0"/>
              <w:marRight w:val="0"/>
              <w:marTop w:val="0"/>
              <w:marBottom w:val="0"/>
              <w:divBdr>
                <w:top w:val="none" w:sz="0" w:space="0" w:color="auto"/>
                <w:left w:val="none" w:sz="0" w:space="0" w:color="auto"/>
                <w:bottom w:val="none" w:sz="0" w:space="0" w:color="auto"/>
                <w:right w:val="none" w:sz="0" w:space="0" w:color="auto"/>
              </w:divBdr>
            </w:div>
            <w:div w:id="875698594">
              <w:marLeft w:val="0"/>
              <w:marRight w:val="0"/>
              <w:marTop w:val="0"/>
              <w:marBottom w:val="0"/>
              <w:divBdr>
                <w:top w:val="none" w:sz="0" w:space="0" w:color="auto"/>
                <w:left w:val="none" w:sz="0" w:space="0" w:color="auto"/>
                <w:bottom w:val="none" w:sz="0" w:space="0" w:color="auto"/>
                <w:right w:val="none" w:sz="0" w:space="0" w:color="auto"/>
              </w:divBdr>
              <w:divsChild>
                <w:div w:id="2024553698">
                  <w:marLeft w:val="0"/>
                  <w:marRight w:val="0"/>
                  <w:marTop w:val="0"/>
                  <w:marBottom w:val="0"/>
                  <w:divBdr>
                    <w:top w:val="none" w:sz="0" w:space="0" w:color="auto"/>
                    <w:left w:val="none" w:sz="0" w:space="0" w:color="auto"/>
                    <w:bottom w:val="none" w:sz="0" w:space="0" w:color="auto"/>
                    <w:right w:val="none" w:sz="0" w:space="0" w:color="auto"/>
                  </w:divBdr>
                </w:div>
              </w:divsChild>
            </w:div>
            <w:div w:id="1394431883">
              <w:marLeft w:val="0"/>
              <w:marRight w:val="0"/>
              <w:marTop w:val="0"/>
              <w:marBottom w:val="0"/>
              <w:divBdr>
                <w:top w:val="none" w:sz="0" w:space="0" w:color="auto"/>
                <w:left w:val="none" w:sz="0" w:space="0" w:color="auto"/>
                <w:bottom w:val="none" w:sz="0" w:space="0" w:color="auto"/>
                <w:right w:val="none" w:sz="0" w:space="0" w:color="auto"/>
              </w:divBdr>
              <w:divsChild>
                <w:div w:id="1756703122">
                  <w:marLeft w:val="0"/>
                  <w:marRight w:val="0"/>
                  <w:marTop w:val="0"/>
                  <w:marBottom w:val="0"/>
                  <w:divBdr>
                    <w:top w:val="none" w:sz="0" w:space="0" w:color="auto"/>
                    <w:left w:val="none" w:sz="0" w:space="0" w:color="auto"/>
                    <w:bottom w:val="none" w:sz="0" w:space="0" w:color="auto"/>
                    <w:right w:val="none" w:sz="0" w:space="0" w:color="auto"/>
                  </w:divBdr>
                </w:div>
              </w:divsChild>
            </w:div>
            <w:div w:id="719521231">
              <w:marLeft w:val="0"/>
              <w:marRight w:val="0"/>
              <w:marTop w:val="0"/>
              <w:marBottom w:val="0"/>
              <w:divBdr>
                <w:top w:val="none" w:sz="0" w:space="0" w:color="auto"/>
                <w:left w:val="none" w:sz="0" w:space="0" w:color="auto"/>
                <w:bottom w:val="none" w:sz="0" w:space="0" w:color="auto"/>
                <w:right w:val="none" w:sz="0" w:space="0" w:color="auto"/>
              </w:divBdr>
              <w:divsChild>
                <w:div w:id="4214980">
                  <w:marLeft w:val="0"/>
                  <w:marRight w:val="0"/>
                  <w:marTop w:val="0"/>
                  <w:marBottom w:val="0"/>
                  <w:divBdr>
                    <w:top w:val="none" w:sz="0" w:space="0" w:color="auto"/>
                    <w:left w:val="none" w:sz="0" w:space="0" w:color="auto"/>
                    <w:bottom w:val="none" w:sz="0" w:space="0" w:color="auto"/>
                    <w:right w:val="none" w:sz="0" w:space="0" w:color="auto"/>
                  </w:divBdr>
                </w:div>
                <w:div w:id="150098153">
                  <w:marLeft w:val="0"/>
                  <w:marRight w:val="0"/>
                  <w:marTop w:val="0"/>
                  <w:marBottom w:val="0"/>
                  <w:divBdr>
                    <w:top w:val="none" w:sz="0" w:space="0" w:color="auto"/>
                    <w:left w:val="none" w:sz="0" w:space="0" w:color="auto"/>
                    <w:bottom w:val="none" w:sz="0" w:space="0" w:color="auto"/>
                    <w:right w:val="none" w:sz="0" w:space="0" w:color="auto"/>
                  </w:divBdr>
                </w:div>
                <w:div w:id="479880765">
                  <w:marLeft w:val="0"/>
                  <w:marRight w:val="0"/>
                  <w:marTop w:val="0"/>
                  <w:marBottom w:val="0"/>
                  <w:divBdr>
                    <w:top w:val="none" w:sz="0" w:space="0" w:color="auto"/>
                    <w:left w:val="none" w:sz="0" w:space="0" w:color="auto"/>
                    <w:bottom w:val="none" w:sz="0" w:space="0" w:color="auto"/>
                    <w:right w:val="none" w:sz="0" w:space="0" w:color="auto"/>
                  </w:divBdr>
                </w:div>
                <w:div w:id="1325818845">
                  <w:marLeft w:val="0"/>
                  <w:marRight w:val="0"/>
                  <w:marTop w:val="0"/>
                  <w:marBottom w:val="0"/>
                  <w:divBdr>
                    <w:top w:val="none" w:sz="0" w:space="0" w:color="auto"/>
                    <w:left w:val="none" w:sz="0" w:space="0" w:color="auto"/>
                    <w:bottom w:val="none" w:sz="0" w:space="0" w:color="auto"/>
                    <w:right w:val="none" w:sz="0" w:space="0" w:color="auto"/>
                  </w:divBdr>
                </w:div>
              </w:divsChild>
            </w:div>
            <w:div w:id="1515342935">
              <w:marLeft w:val="0"/>
              <w:marRight w:val="0"/>
              <w:marTop w:val="0"/>
              <w:marBottom w:val="0"/>
              <w:divBdr>
                <w:top w:val="none" w:sz="0" w:space="0" w:color="auto"/>
                <w:left w:val="none" w:sz="0" w:space="0" w:color="auto"/>
                <w:bottom w:val="none" w:sz="0" w:space="0" w:color="auto"/>
                <w:right w:val="none" w:sz="0" w:space="0" w:color="auto"/>
              </w:divBdr>
              <w:divsChild>
                <w:div w:id="1734890436">
                  <w:marLeft w:val="0"/>
                  <w:marRight w:val="0"/>
                  <w:marTop w:val="0"/>
                  <w:marBottom w:val="0"/>
                  <w:divBdr>
                    <w:top w:val="none" w:sz="0" w:space="0" w:color="auto"/>
                    <w:left w:val="none" w:sz="0" w:space="0" w:color="auto"/>
                    <w:bottom w:val="none" w:sz="0" w:space="0" w:color="auto"/>
                    <w:right w:val="none" w:sz="0" w:space="0" w:color="auto"/>
                  </w:divBdr>
                </w:div>
                <w:div w:id="786046162">
                  <w:marLeft w:val="0"/>
                  <w:marRight w:val="0"/>
                  <w:marTop w:val="0"/>
                  <w:marBottom w:val="0"/>
                  <w:divBdr>
                    <w:top w:val="none" w:sz="0" w:space="0" w:color="auto"/>
                    <w:left w:val="none" w:sz="0" w:space="0" w:color="auto"/>
                    <w:bottom w:val="none" w:sz="0" w:space="0" w:color="auto"/>
                    <w:right w:val="none" w:sz="0" w:space="0" w:color="auto"/>
                  </w:divBdr>
                </w:div>
                <w:div w:id="713653195">
                  <w:marLeft w:val="0"/>
                  <w:marRight w:val="0"/>
                  <w:marTop w:val="0"/>
                  <w:marBottom w:val="0"/>
                  <w:divBdr>
                    <w:top w:val="none" w:sz="0" w:space="0" w:color="auto"/>
                    <w:left w:val="none" w:sz="0" w:space="0" w:color="auto"/>
                    <w:bottom w:val="none" w:sz="0" w:space="0" w:color="auto"/>
                    <w:right w:val="none" w:sz="0" w:space="0" w:color="auto"/>
                  </w:divBdr>
                </w:div>
                <w:div w:id="1211650264">
                  <w:marLeft w:val="0"/>
                  <w:marRight w:val="0"/>
                  <w:marTop w:val="0"/>
                  <w:marBottom w:val="0"/>
                  <w:divBdr>
                    <w:top w:val="none" w:sz="0" w:space="0" w:color="auto"/>
                    <w:left w:val="none" w:sz="0" w:space="0" w:color="auto"/>
                    <w:bottom w:val="none" w:sz="0" w:space="0" w:color="auto"/>
                    <w:right w:val="none" w:sz="0" w:space="0" w:color="auto"/>
                  </w:divBdr>
                </w:div>
                <w:div w:id="130368705">
                  <w:marLeft w:val="0"/>
                  <w:marRight w:val="0"/>
                  <w:marTop w:val="0"/>
                  <w:marBottom w:val="0"/>
                  <w:divBdr>
                    <w:top w:val="none" w:sz="0" w:space="0" w:color="auto"/>
                    <w:left w:val="none" w:sz="0" w:space="0" w:color="auto"/>
                    <w:bottom w:val="none" w:sz="0" w:space="0" w:color="auto"/>
                    <w:right w:val="none" w:sz="0" w:space="0" w:color="auto"/>
                  </w:divBdr>
                </w:div>
                <w:div w:id="897865547">
                  <w:marLeft w:val="0"/>
                  <w:marRight w:val="0"/>
                  <w:marTop w:val="0"/>
                  <w:marBottom w:val="0"/>
                  <w:divBdr>
                    <w:top w:val="none" w:sz="0" w:space="0" w:color="auto"/>
                    <w:left w:val="none" w:sz="0" w:space="0" w:color="auto"/>
                    <w:bottom w:val="none" w:sz="0" w:space="0" w:color="auto"/>
                    <w:right w:val="none" w:sz="0" w:space="0" w:color="auto"/>
                  </w:divBdr>
                </w:div>
                <w:div w:id="1914700889">
                  <w:marLeft w:val="0"/>
                  <w:marRight w:val="0"/>
                  <w:marTop w:val="0"/>
                  <w:marBottom w:val="0"/>
                  <w:divBdr>
                    <w:top w:val="none" w:sz="0" w:space="0" w:color="auto"/>
                    <w:left w:val="none" w:sz="0" w:space="0" w:color="auto"/>
                    <w:bottom w:val="none" w:sz="0" w:space="0" w:color="auto"/>
                    <w:right w:val="none" w:sz="0" w:space="0" w:color="auto"/>
                  </w:divBdr>
                </w:div>
              </w:divsChild>
            </w:div>
            <w:div w:id="1289429564">
              <w:marLeft w:val="0"/>
              <w:marRight w:val="0"/>
              <w:marTop w:val="0"/>
              <w:marBottom w:val="0"/>
              <w:divBdr>
                <w:top w:val="none" w:sz="0" w:space="0" w:color="auto"/>
                <w:left w:val="none" w:sz="0" w:space="0" w:color="auto"/>
                <w:bottom w:val="none" w:sz="0" w:space="0" w:color="auto"/>
                <w:right w:val="none" w:sz="0" w:space="0" w:color="auto"/>
              </w:divBdr>
              <w:divsChild>
                <w:div w:id="1390112188">
                  <w:marLeft w:val="0"/>
                  <w:marRight w:val="0"/>
                  <w:marTop w:val="0"/>
                  <w:marBottom w:val="0"/>
                  <w:divBdr>
                    <w:top w:val="none" w:sz="0" w:space="0" w:color="auto"/>
                    <w:left w:val="none" w:sz="0" w:space="0" w:color="auto"/>
                    <w:bottom w:val="none" w:sz="0" w:space="0" w:color="auto"/>
                    <w:right w:val="none" w:sz="0" w:space="0" w:color="auto"/>
                  </w:divBdr>
                </w:div>
                <w:div w:id="2080057936">
                  <w:marLeft w:val="0"/>
                  <w:marRight w:val="0"/>
                  <w:marTop w:val="0"/>
                  <w:marBottom w:val="0"/>
                  <w:divBdr>
                    <w:top w:val="none" w:sz="0" w:space="0" w:color="auto"/>
                    <w:left w:val="none" w:sz="0" w:space="0" w:color="auto"/>
                    <w:bottom w:val="none" w:sz="0" w:space="0" w:color="auto"/>
                    <w:right w:val="none" w:sz="0" w:space="0" w:color="auto"/>
                  </w:divBdr>
                </w:div>
              </w:divsChild>
            </w:div>
            <w:div w:id="2139951916">
              <w:marLeft w:val="0"/>
              <w:marRight w:val="0"/>
              <w:marTop w:val="0"/>
              <w:marBottom w:val="0"/>
              <w:divBdr>
                <w:top w:val="none" w:sz="0" w:space="0" w:color="auto"/>
                <w:left w:val="none" w:sz="0" w:space="0" w:color="auto"/>
                <w:bottom w:val="none" w:sz="0" w:space="0" w:color="auto"/>
                <w:right w:val="none" w:sz="0" w:space="0" w:color="auto"/>
              </w:divBdr>
              <w:divsChild>
                <w:div w:id="2080008464">
                  <w:marLeft w:val="0"/>
                  <w:marRight w:val="0"/>
                  <w:marTop w:val="0"/>
                  <w:marBottom w:val="0"/>
                  <w:divBdr>
                    <w:top w:val="none" w:sz="0" w:space="0" w:color="auto"/>
                    <w:left w:val="none" w:sz="0" w:space="0" w:color="auto"/>
                    <w:bottom w:val="none" w:sz="0" w:space="0" w:color="auto"/>
                    <w:right w:val="none" w:sz="0" w:space="0" w:color="auto"/>
                  </w:divBdr>
                </w:div>
                <w:div w:id="1055812587">
                  <w:marLeft w:val="0"/>
                  <w:marRight w:val="0"/>
                  <w:marTop w:val="0"/>
                  <w:marBottom w:val="0"/>
                  <w:divBdr>
                    <w:top w:val="none" w:sz="0" w:space="0" w:color="auto"/>
                    <w:left w:val="none" w:sz="0" w:space="0" w:color="auto"/>
                    <w:bottom w:val="none" w:sz="0" w:space="0" w:color="auto"/>
                    <w:right w:val="none" w:sz="0" w:space="0" w:color="auto"/>
                  </w:divBdr>
                </w:div>
                <w:div w:id="1114204375">
                  <w:marLeft w:val="0"/>
                  <w:marRight w:val="0"/>
                  <w:marTop w:val="0"/>
                  <w:marBottom w:val="0"/>
                  <w:divBdr>
                    <w:top w:val="none" w:sz="0" w:space="0" w:color="auto"/>
                    <w:left w:val="none" w:sz="0" w:space="0" w:color="auto"/>
                    <w:bottom w:val="none" w:sz="0" w:space="0" w:color="auto"/>
                    <w:right w:val="none" w:sz="0" w:space="0" w:color="auto"/>
                  </w:divBdr>
                </w:div>
                <w:div w:id="420682854">
                  <w:marLeft w:val="0"/>
                  <w:marRight w:val="0"/>
                  <w:marTop w:val="0"/>
                  <w:marBottom w:val="0"/>
                  <w:divBdr>
                    <w:top w:val="none" w:sz="0" w:space="0" w:color="auto"/>
                    <w:left w:val="none" w:sz="0" w:space="0" w:color="auto"/>
                    <w:bottom w:val="none" w:sz="0" w:space="0" w:color="auto"/>
                    <w:right w:val="none" w:sz="0" w:space="0" w:color="auto"/>
                  </w:divBdr>
                </w:div>
              </w:divsChild>
            </w:div>
            <w:div w:id="554128018">
              <w:marLeft w:val="0"/>
              <w:marRight w:val="0"/>
              <w:marTop w:val="0"/>
              <w:marBottom w:val="0"/>
              <w:divBdr>
                <w:top w:val="none" w:sz="0" w:space="0" w:color="auto"/>
                <w:left w:val="none" w:sz="0" w:space="0" w:color="auto"/>
                <w:bottom w:val="none" w:sz="0" w:space="0" w:color="auto"/>
                <w:right w:val="none" w:sz="0" w:space="0" w:color="auto"/>
              </w:divBdr>
              <w:divsChild>
                <w:div w:id="225143454">
                  <w:marLeft w:val="0"/>
                  <w:marRight w:val="0"/>
                  <w:marTop w:val="0"/>
                  <w:marBottom w:val="0"/>
                  <w:divBdr>
                    <w:top w:val="none" w:sz="0" w:space="0" w:color="auto"/>
                    <w:left w:val="none" w:sz="0" w:space="0" w:color="auto"/>
                    <w:bottom w:val="none" w:sz="0" w:space="0" w:color="auto"/>
                    <w:right w:val="none" w:sz="0" w:space="0" w:color="auto"/>
                  </w:divBdr>
                </w:div>
                <w:div w:id="1385174889">
                  <w:marLeft w:val="0"/>
                  <w:marRight w:val="0"/>
                  <w:marTop w:val="0"/>
                  <w:marBottom w:val="0"/>
                  <w:divBdr>
                    <w:top w:val="none" w:sz="0" w:space="0" w:color="auto"/>
                    <w:left w:val="none" w:sz="0" w:space="0" w:color="auto"/>
                    <w:bottom w:val="none" w:sz="0" w:space="0" w:color="auto"/>
                    <w:right w:val="none" w:sz="0" w:space="0" w:color="auto"/>
                  </w:divBdr>
                </w:div>
                <w:div w:id="435909246">
                  <w:marLeft w:val="0"/>
                  <w:marRight w:val="0"/>
                  <w:marTop w:val="0"/>
                  <w:marBottom w:val="0"/>
                  <w:divBdr>
                    <w:top w:val="none" w:sz="0" w:space="0" w:color="auto"/>
                    <w:left w:val="none" w:sz="0" w:space="0" w:color="auto"/>
                    <w:bottom w:val="none" w:sz="0" w:space="0" w:color="auto"/>
                    <w:right w:val="none" w:sz="0" w:space="0" w:color="auto"/>
                  </w:divBdr>
                </w:div>
                <w:div w:id="1809739111">
                  <w:marLeft w:val="0"/>
                  <w:marRight w:val="0"/>
                  <w:marTop w:val="0"/>
                  <w:marBottom w:val="0"/>
                  <w:divBdr>
                    <w:top w:val="none" w:sz="0" w:space="0" w:color="auto"/>
                    <w:left w:val="none" w:sz="0" w:space="0" w:color="auto"/>
                    <w:bottom w:val="none" w:sz="0" w:space="0" w:color="auto"/>
                    <w:right w:val="none" w:sz="0" w:space="0" w:color="auto"/>
                  </w:divBdr>
                </w:div>
                <w:div w:id="1078944823">
                  <w:marLeft w:val="0"/>
                  <w:marRight w:val="0"/>
                  <w:marTop w:val="0"/>
                  <w:marBottom w:val="0"/>
                  <w:divBdr>
                    <w:top w:val="none" w:sz="0" w:space="0" w:color="auto"/>
                    <w:left w:val="none" w:sz="0" w:space="0" w:color="auto"/>
                    <w:bottom w:val="none" w:sz="0" w:space="0" w:color="auto"/>
                    <w:right w:val="none" w:sz="0" w:space="0" w:color="auto"/>
                  </w:divBdr>
                </w:div>
                <w:div w:id="639190652">
                  <w:marLeft w:val="0"/>
                  <w:marRight w:val="0"/>
                  <w:marTop w:val="0"/>
                  <w:marBottom w:val="0"/>
                  <w:divBdr>
                    <w:top w:val="none" w:sz="0" w:space="0" w:color="auto"/>
                    <w:left w:val="none" w:sz="0" w:space="0" w:color="auto"/>
                    <w:bottom w:val="none" w:sz="0" w:space="0" w:color="auto"/>
                    <w:right w:val="none" w:sz="0" w:space="0" w:color="auto"/>
                  </w:divBdr>
                </w:div>
                <w:div w:id="835724927">
                  <w:marLeft w:val="0"/>
                  <w:marRight w:val="0"/>
                  <w:marTop w:val="0"/>
                  <w:marBottom w:val="0"/>
                  <w:divBdr>
                    <w:top w:val="none" w:sz="0" w:space="0" w:color="auto"/>
                    <w:left w:val="none" w:sz="0" w:space="0" w:color="auto"/>
                    <w:bottom w:val="none" w:sz="0" w:space="0" w:color="auto"/>
                    <w:right w:val="none" w:sz="0" w:space="0" w:color="auto"/>
                  </w:divBdr>
                </w:div>
                <w:div w:id="1924607550">
                  <w:marLeft w:val="0"/>
                  <w:marRight w:val="0"/>
                  <w:marTop w:val="0"/>
                  <w:marBottom w:val="0"/>
                  <w:divBdr>
                    <w:top w:val="none" w:sz="0" w:space="0" w:color="auto"/>
                    <w:left w:val="none" w:sz="0" w:space="0" w:color="auto"/>
                    <w:bottom w:val="none" w:sz="0" w:space="0" w:color="auto"/>
                    <w:right w:val="none" w:sz="0" w:space="0" w:color="auto"/>
                  </w:divBdr>
                </w:div>
              </w:divsChild>
            </w:div>
            <w:div w:id="10503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2526</Words>
  <Characters>15156</Characters>
  <Application>Microsoft Office Word</Application>
  <DocSecurity>4</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PEC01</cp:lastModifiedBy>
  <cp:revision>2</cp:revision>
  <dcterms:created xsi:type="dcterms:W3CDTF">2018-04-10T10:57:00Z</dcterms:created>
  <dcterms:modified xsi:type="dcterms:W3CDTF">2018-04-10T10:57:00Z</dcterms:modified>
</cp:coreProperties>
</file>