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35" w:rsidRDefault="008F7135" w:rsidP="008F7135">
      <w:pPr>
        <w:pStyle w:val="Tekstpodstawowy"/>
        <w:spacing w:after="120"/>
        <w:jc w:val="center"/>
        <w:rPr>
          <w:rFonts w:asciiTheme="majorHAnsi" w:hAnsiTheme="majorHAnsi" w:cs="Tahoma"/>
          <w:b/>
          <w:sz w:val="20"/>
        </w:rPr>
      </w:pPr>
      <w:bookmarkStart w:id="0" w:name="_GoBack"/>
      <w:bookmarkEnd w:id="0"/>
      <w:r>
        <w:rPr>
          <w:rFonts w:asciiTheme="majorHAnsi" w:hAnsiTheme="majorHAnsi" w:cs="Tahoma"/>
          <w:b/>
          <w:sz w:val="20"/>
        </w:rPr>
        <w:t>UMOWA  Nr .................................</w:t>
      </w:r>
    </w:p>
    <w:p w:rsidR="008F7135" w:rsidRDefault="008F7135" w:rsidP="008F7135">
      <w:pPr>
        <w:pStyle w:val="Tytu"/>
        <w:spacing w:after="120"/>
        <w:rPr>
          <w:rFonts w:asciiTheme="majorHAnsi" w:hAnsiTheme="majorHAnsi" w:cs="Tahoma"/>
          <w:b w:val="0"/>
          <w:bCs/>
          <w:sz w:val="20"/>
        </w:rPr>
      </w:pPr>
    </w:p>
    <w:p w:rsidR="008F7135" w:rsidRDefault="008F7135" w:rsidP="008F7135">
      <w:pPr>
        <w:spacing w:after="1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zawarta w dniu .................................... w ………………………… pomiędzy:</w:t>
      </w:r>
    </w:p>
    <w:p w:rsidR="008F7135" w:rsidRDefault="008F7135" w:rsidP="008F7135">
      <w:pPr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Przedsiębiorstwem Energetyki Cieplnej Sp. z o.o. </w:t>
      </w:r>
      <w:r>
        <w:rPr>
          <w:rFonts w:asciiTheme="majorHAnsi" w:hAnsiTheme="majorHAnsi" w:cs="Tahoma"/>
          <w:b/>
          <w:bCs/>
          <w:sz w:val="20"/>
          <w:szCs w:val="20"/>
        </w:rPr>
        <w:t>ul. Batalionów Chłopskich 173</w:t>
      </w:r>
      <w:r>
        <w:rPr>
          <w:rFonts w:asciiTheme="majorHAnsi" w:hAnsiTheme="majorHAnsi" w:cs="Tahoma"/>
          <w:b/>
          <w:sz w:val="20"/>
          <w:szCs w:val="20"/>
        </w:rPr>
        <w:t>, 28-400 Pińczów,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wpisaną do Krajowego Rejestru Sądowego – Rejestru Przedsiębiorców w Sądzie Rejonowym w Kielcach X Wydziale Gospodarczym Krajowego Rejestru Sądowego pod nr KRS 0000136707, NIP 662-005-17-33, REGON 291183220, kapitał zakładowy: 3 946 000,00 zł.</w:t>
      </w:r>
    </w:p>
    <w:p w:rsidR="008F7135" w:rsidRDefault="008F7135" w:rsidP="008F7135">
      <w:pPr>
        <w:spacing w:after="120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  <w:lang w:eastAsia="pl-PL"/>
        </w:rPr>
        <w:t>reprezentowaną przez:</w:t>
      </w:r>
    </w:p>
    <w:p w:rsidR="008F7135" w:rsidRDefault="008F7135" w:rsidP="008F7135">
      <w:pPr>
        <w:spacing w:after="120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Panią Beata Kita - Prezes Zarządu</w:t>
      </w:r>
    </w:p>
    <w:p w:rsidR="008F7135" w:rsidRDefault="008F7135" w:rsidP="008F7135">
      <w:pPr>
        <w:spacing w:after="120"/>
        <w:jc w:val="both"/>
        <w:rPr>
          <w:rFonts w:asciiTheme="majorHAnsi" w:eastAsia="Times New Roman" w:hAnsiTheme="majorHAnsi" w:cs="Tahoma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 xml:space="preserve"> Panią Ewa Morańska – Prokurent</w:t>
      </w:r>
    </w:p>
    <w:p w:rsidR="008F7135" w:rsidRDefault="008F7135" w:rsidP="008F7135">
      <w:pPr>
        <w:pStyle w:val="Tytu"/>
        <w:spacing w:after="120"/>
        <w:jc w:val="left"/>
        <w:rPr>
          <w:rFonts w:asciiTheme="majorHAnsi" w:hAnsiTheme="majorHAnsi" w:cs="Tahoma"/>
          <w:b w:val="0"/>
          <w:bCs/>
          <w:sz w:val="20"/>
        </w:rPr>
      </w:pPr>
      <w:r>
        <w:rPr>
          <w:rFonts w:asciiTheme="majorHAnsi" w:hAnsiTheme="majorHAnsi" w:cs="Tahoma"/>
          <w:b w:val="0"/>
          <w:sz w:val="20"/>
        </w:rPr>
        <w:t xml:space="preserve">zwany dalej </w:t>
      </w:r>
      <w:r>
        <w:rPr>
          <w:rFonts w:asciiTheme="majorHAnsi" w:hAnsiTheme="majorHAnsi" w:cs="Tahoma"/>
          <w:bCs/>
          <w:sz w:val="20"/>
        </w:rPr>
        <w:t>Zamawiającym</w:t>
      </w:r>
      <w:r>
        <w:rPr>
          <w:rFonts w:asciiTheme="majorHAnsi" w:hAnsiTheme="majorHAnsi" w:cs="Tahoma"/>
          <w:b w:val="0"/>
          <w:bCs/>
          <w:sz w:val="20"/>
        </w:rPr>
        <w:t>,</w:t>
      </w:r>
    </w:p>
    <w:p w:rsidR="008F7135" w:rsidRDefault="008F7135" w:rsidP="008F7135">
      <w:pPr>
        <w:pStyle w:val="Tytu"/>
        <w:spacing w:after="120"/>
        <w:jc w:val="left"/>
        <w:rPr>
          <w:rFonts w:asciiTheme="majorHAnsi" w:hAnsiTheme="majorHAnsi" w:cs="Tahoma"/>
          <w:b w:val="0"/>
          <w:bCs/>
          <w:sz w:val="20"/>
        </w:rPr>
      </w:pPr>
      <w:r>
        <w:rPr>
          <w:rFonts w:asciiTheme="majorHAnsi" w:hAnsiTheme="majorHAnsi" w:cs="Tahoma"/>
          <w:b w:val="0"/>
          <w:bCs/>
          <w:sz w:val="20"/>
        </w:rPr>
        <w:t xml:space="preserve"> </w:t>
      </w:r>
      <w:r>
        <w:rPr>
          <w:rFonts w:asciiTheme="majorHAnsi" w:hAnsiTheme="majorHAnsi" w:cs="Tahoma"/>
          <w:bCs/>
          <w:sz w:val="20"/>
        </w:rPr>
        <w:t>a</w:t>
      </w:r>
    </w:p>
    <w:p w:rsidR="008F7135" w:rsidRDefault="008F7135" w:rsidP="008F7135">
      <w:pPr>
        <w:spacing w:after="12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……………………………………………………………………..</w:t>
      </w:r>
    </w:p>
    <w:p w:rsidR="008F7135" w:rsidRDefault="008F7135" w:rsidP="008F7135">
      <w:pPr>
        <w:spacing w:after="120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……………………………………………………………………..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8F7135" w:rsidRDefault="008F7135" w:rsidP="008F7135">
      <w:pPr>
        <w:spacing w:after="1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reprezentowaną przez :</w:t>
      </w:r>
    </w:p>
    <w:p w:rsidR="008F7135" w:rsidRDefault="008F7135" w:rsidP="008F7135">
      <w:pPr>
        <w:spacing w:after="12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…………………………………………………….</w:t>
      </w:r>
    </w:p>
    <w:p w:rsidR="008F7135" w:rsidRDefault="008F7135" w:rsidP="008F7135">
      <w:pPr>
        <w:spacing w:after="120"/>
        <w:rPr>
          <w:rFonts w:asciiTheme="majorHAnsi" w:hAnsiTheme="majorHAnsi" w:cs="Tahoma"/>
          <w:b/>
          <w:sz w:val="20"/>
          <w:szCs w:val="20"/>
        </w:rPr>
      </w:pPr>
    </w:p>
    <w:p w:rsidR="008F7135" w:rsidRDefault="008F7135" w:rsidP="008F7135">
      <w:pPr>
        <w:spacing w:after="1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zwany dalej </w:t>
      </w:r>
      <w:r>
        <w:rPr>
          <w:rFonts w:asciiTheme="majorHAnsi" w:hAnsiTheme="majorHAnsi" w:cs="Tahoma"/>
          <w:b/>
          <w:bCs/>
          <w:sz w:val="20"/>
          <w:szCs w:val="20"/>
        </w:rPr>
        <w:t>Wykonawcą</w:t>
      </w:r>
      <w:r>
        <w:rPr>
          <w:rFonts w:asciiTheme="majorHAnsi" w:hAnsiTheme="majorHAnsi" w:cs="Tahoma"/>
          <w:sz w:val="20"/>
          <w:szCs w:val="20"/>
        </w:rPr>
        <w:t>.</w:t>
      </w:r>
    </w:p>
    <w:p w:rsidR="008F7135" w:rsidRDefault="008F7135" w:rsidP="008F7135">
      <w:pPr>
        <w:spacing w:after="120"/>
        <w:rPr>
          <w:rFonts w:asciiTheme="majorHAnsi" w:hAnsiTheme="majorHAnsi" w:cs="Tahoma"/>
          <w:sz w:val="20"/>
          <w:szCs w:val="20"/>
        </w:rPr>
      </w:pPr>
    </w:p>
    <w:p w:rsidR="008F7135" w:rsidRDefault="008F7135" w:rsidP="008F7135">
      <w:pPr>
        <w:spacing w:after="120"/>
        <w:jc w:val="center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b/>
          <w:bCs/>
          <w:sz w:val="20"/>
          <w:szCs w:val="20"/>
        </w:rPr>
        <w:t>§ 1</w:t>
      </w:r>
    </w:p>
    <w:p w:rsidR="008F7135" w:rsidRDefault="008F7135" w:rsidP="008F713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sz w:val="20"/>
          <w:szCs w:val="20"/>
        </w:rPr>
        <w:t>W wyniku udzielonego zamówienia w trybie przetargu nieograniczonego z negocjacjami przeprowadzonego na podstawie „Zasadach ogłaszania i przeprowadzania w Przedsiębiorstwie Energetyki Cieplnej Spółka z o.o. w Pińczowie postępowań na zamówienia sektorowe, poniżej progów kwotowych określonych ustawą Prawo zamówień publicznych oraz innych postępowań poza ta ustawą”</w:t>
      </w:r>
    </w:p>
    <w:p w:rsidR="008F7135" w:rsidRDefault="008F7135" w:rsidP="008F713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Zamawiający</w:t>
      </w:r>
      <w:r>
        <w:rPr>
          <w:rFonts w:asciiTheme="majorHAnsi" w:hAnsiTheme="majorHAnsi" w:cs="Tahoma"/>
          <w:bCs/>
          <w:sz w:val="20"/>
          <w:szCs w:val="20"/>
        </w:rPr>
        <w:t xml:space="preserve"> zleca, a </w:t>
      </w:r>
      <w:r>
        <w:rPr>
          <w:rFonts w:asciiTheme="majorHAnsi" w:hAnsiTheme="majorHAnsi" w:cs="Tahoma"/>
          <w:b/>
          <w:sz w:val="20"/>
          <w:szCs w:val="20"/>
        </w:rPr>
        <w:t>Wykonawca</w:t>
      </w:r>
      <w:r>
        <w:rPr>
          <w:rFonts w:asciiTheme="majorHAnsi" w:hAnsiTheme="majorHAnsi" w:cs="Tahoma"/>
          <w:bCs/>
          <w:sz w:val="20"/>
          <w:szCs w:val="20"/>
        </w:rPr>
        <w:t xml:space="preserve"> przyjmuje do wykonania zadanie pod nazwą: </w:t>
      </w:r>
    </w:p>
    <w:p w:rsidR="008F7135" w:rsidRDefault="008F7135" w:rsidP="008F7135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="Tahoma"/>
          <w:b/>
          <w:bCs/>
          <w:spacing w:val="20"/>
          <w:sz w:val="20"/>
          <w:szCs w:val="20"/>
        </w:rPr>
      </w:pPr>
      <w:r>
        <w:rPr>
          <w:rFonts w:asciiTheme="majorHAnsi" w:hAnsiTheme="majorHAnsi" w:cs="Tahoma"/>
          <w:b/>
          <w:spacing w:val="20"/>
          <w:sz w:val="20"/>
          <w:szCs w:val="20"/>
        </w:rPr>
        <w:t xml:space="preserve">Modernizacja </w:t>
      </w:r>
      <w:r>
        <w:rPr>
          <w:rFonts w:asciiTheme="majorHAnsi" w:hAnsiTheme="majorHAnsi" w:cs="Tahoma"/>
          <w:b/>
          <w:bCs/>
          <w:spacing w:val="20"/>
          <w:sz w:val="20"/>
          <w:szCs w:val="20"/>
        </w:rPr>
        <w:t>centralnego źródła ciepła wraz z rozbudową sieci ciepłowniczej</w:t>
      </w:r>
    </w:p>
    <w:p w:rsidR="008F7135" w:rsidRDefault="008F7135" w:rsidP="008F7135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bCs/>
          <w:spacing w:val="20"/>
          <w:sz w:val="20"/>
          <w:szCs w:val="20"/>
        </w:rPr>
        <w:t xml:space="preserve"> w Pińczowie - etap II</w:t>
      </w:r>
      <w:r>
        <w:rPr>
          <w:rFonts w:asciiTheme="majorHAnsi" w:hAnsiTheme="majorHAnsi" w:cs="Tahoma"/>
          <w:b/>
          <w:bCs/>
          <w:sz w:val="20"/>
          <w:szCs w:val="20"/>
        </w:rPr>
        <w:t>”</w:t>
      </w:r>
      <w:r>
        <w:rPr>
          <w:rFonts w:asciiTheme="majorHAnsi" w:hAnsiTheme="majorHAnsi" w:cs="Tahoma"/>
          <w:b/>
          <w:bCs/>
          <w:sz w:val="20"/>
          <w:szCs w:val="20"/>
          <w:lang w:eastAsia="pl-PL"/>
        </w:rPr>
        <w:t>.</w:t>
      </w:r>
    </w:p>
    <w:p w:rsidR="008F7135" w:rsidRDefault="008F7135" w:rsidP="008F713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Zakres przedmiotu umowy określa dokumentacja techniczna, szczegółowa specyfikacja techniczna wykonania i odbioru robót budowlanych, zapisy specyfikacji istotnych warunków zamówienia w części dotyczącej:</w:t>
      </w:r>
    </w:p>
    <w:p w:rsidR="008F7135" w:rsidRDefault="008F7135" w:rsidP="008F7135">
      <w:pPr>
        <w:pStyle w:val="Akapitzlist"/>
        <w:tabs>
          <w:tab w:val="left" w:pos="426"/>
          <w:tab w:val="left" w:pos="85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modernizacji zewnętrznej instalacji odbiorczych w technologii kanałowej na preizolowaną wraz z pracami adaptacyjnymi w wymiennikowniach: W-2 , W-3, W-4 na odcinku o łącznej długości 1706,5 mb.</w:t>
      </w:r>
    </w:p>
    <w:p w:rsidR="008F7135" w:rsidRDefault="008F7135" w:rsidP="008F7135">
      <w:pPr>
        <w:pStyle w:val="Tytu"/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b w:val="0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</w:t>
      </w:r>
      <w:r>
        <w:rPr>
          <w:rFonts w:ascii="Tahoma" w:hAnsi="Tahoma" w:cs="Tahoma"/>
          <w:b w:val="0"/>
          <w:bCs/>
          <w:sz w:val="18"/>
          <w:szCs w:val="18"/>
        </w:rPr>
        <w:t xml:space="preserve"> oświadcza, ze zapoznał się z dokumentacja techniczną, szczegółową specyfikacją techniczną wykonania i odbioru robót budowlanych i uznaje je za wystarczające do realizacji zamówienia.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2</w:t>
      </w:r>
    </w:p>
    <w:p w:rsidR="008F7135" w:rsidRDefault="008F7135" w:rsidP="008F7135">
      <w:pPr>
        <w:numPr>
          <w:ilvl w:val="0"/>
          <w:numId w:val="2"/>
        </w:numPr>
        <w:suppressAutoHyphens/>
        <w:ind w:left="284" w:hanging="284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Strony ustalają następujące terminy realizacji:</w:t>
      </w:r>
    </w:p>
    <w:p w:rsidR="008F7135" w:rsidRDefault="008F7135" w:rsidP="008F7135">
      <w:pPr>
        <w:numPr>
          <w:ilvl w:val="0"/>
          <w:numId w:val="3"/>
        </w:numPr>
        <w:tabs>
          <w:tab w:val="left" w:pos="851"/>
        </w:tabs>
        <w:suppressAutoHyphens/>
        <w:ind w:left="851" w:hanging="425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Protokolarne przekazanie placu budowy, dokumentacji technicznej oraz dziennika budowy nastąpi w terminie do 7 dni od podpisania umowy.</w:t>
      </w:r>
    </w:p>
    <w:p w:rsidR="008F7135" w:rsidRDefault="008F7135" w:rsidP="008F7135">
      <w:pPr>
        <w:numPr>
          <w:ilvl w:val="0"/>
          <w:numId w:val="3"/>
        </w:numPr>
        <w:tabs>
          <w:tab w:val="left" w:pos="851"/>
        </w:tabs>
        <w:suppressAutoHyphens/>
        <w:ind w:left="851" w:hanging="425"/>
        <w:rPr>
          <w:rFonts w:ascii="Cambria" w:hAnsi="Cambria" w:cs="Cambria"/>
          <w:color w:val="FF0000"/>
          <w:sz w:val="12"/>
          <w:szCs w:val="12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Termin zakończenia prac budowlanych określonych niniejsza umową ustala się na </w:t>
      </w:r>
      <w:r>
        <w:rPr>
          <w:rFonts w:ascii="Cambria" w:hAnsi="Cambria" w:cs="Cambria"/>
          <w:b/>
          <w:sz w:val="20"/>
          <w:szCs w:val="20"/>
          <w:lang w:eastAsia="zh-CN"/>
        </w:rPr>
        <w:t>31.08.2019r</w:t>
      </w:r>
      <w:r>
        <w:rPr>
          <w:rFonts w:ascii="Cambria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suppressAutoHyphens/>
        <w:ind w:left="426"/>
        <w:jc w:val="both"/>
        <w:rPr>
          <w:rFonts w:ascii="Cambria" w:hAnsi="Cambria" w:cs="Cambria"/>
          <w:color w:val="FF0000"/>
          <w:sz w:val="12"/>
          <w:szCs w:val="12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3</w:t>
      </w:r>
    </w:p>
    <w:p w:rsidR="008F7135" w:rsidRDefault="008F7135" w:rsidP="008F713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 xml:space="preserve">zobowiązany jest zawiadomić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Zamawiającego </w:t>
      </w:r>
      <w:r>
        <w:rPr>
          <w:rFonts w:ascii="Cambria" w:hAnsi="Cambria" w:cs="Cambria"/>
          <w:sz w:val="20"/>
          <w:szCs w:val="20"/>
          <w:lang w:eastAsia="zh-CN"/>
        </w:rPr>
        <w:t>o zauważonych wadach w dokumentacji technicznej w terminie 7 dni od daty ich ujawnienia.</w:t>
      </w:r>
    </w:p>
    <w:p w:rsidR="008F7135" w:rsidRDefault="008F7135" w:rsidP="008F713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ponosi odpowiedzialność za wynikłą szkodę na skutek zaniechania zawiadomienia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Zamawiającego </w:t>
      </w:r>
      <w:r>
        <w:rPr>
          <w:rFonts w:ascii="Cambria" w:hAnsi="Cambria" w:cs="Cambria"/>
          <w:sz w:val="20"/>
          <w:szCs w:val="20"/>
          <w:lang w:eastAsia="zh-CN"/>
        </w:rPr>
        <w:t xml:space="preserve">o zauważonych wadach w dokumentacji technicznej, jak też na skutek niepowiadomienia Zamawiającego o wadach które z łatwością mógł zauważyć.  </w:t>
      </w:r>
    </w:p>
    <w:p w:rsidR="008F7135" w:rsidRDefault="008F7135" w:rsidP="008F713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lastRenderedPageBreak/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Zamawiającego </w:t>
      </w:r>
      <w:r>
        <w:rPr>
          <w:rFonts w:ascii="Cambria" w:hAnsi="Cambria" w:cs="Cambria"/>
          <w:sz w:val="20"/>
          <w:szCs w:val="20"/>
          <w:lang w:eastAsia="zh-CN"/>
        </w:rPr>
        <w:t>i osób trzecich.</w:t>
      </w:r>
    </w:p>
    <w:p w:rsidR="008F7135" w:rsidRDefault="008F7135" w:rsidP="008F713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Inspektora Nadzoru. Jeżeli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 xml:space="preserve">nie poinformuje o tym fakcie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>, zobowiązany będzie odkryć te roboty lub wykonać otwory niezbędne do ich zbadania przez Zamawiającego, a następnie przywrócić je do stanu poprzedniego na własny koszt.</w:t>
      </w:r>
    </w:p>
    <w:p w:rsidR="008F7135" w:rsidRPr="008F7135" w:rsidRDefault="008F7135" w:rsidP="008F713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mbria"/>
          <w:bCs/>
          <w:sz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Wykonywanie robót przez </w:t>
      </w:r>
      <w:r>
        <w:rPr>
          <w:rFonts w:ascii="Cambria" w:hAnsi="Cambria" w:cs="Cambria"/>
          <w:b/>
          <w:sz w:val="20"/>
          <w:szCs w:val="20"/>
          <w:lang w:eastAsia="zh-CN"/>
        </w:rPr>
        <w:t>Wykonawcę</w:t>
      </w:r>
      <w:r>
        <w:rPr>
          <w:rFonts w:ascii="Cambria" w:hAnsi="Cambria" w:cs="Cambria"/>
          <w:sz w:val="20"/>
          <w:szCs w:val="20"/>
          <w:lang w:eastAsia="zh-CN"/>
        </w:rPr>
        <w:t xml:space="preserve"> przy pomocy podwykonawców odbywać się może za zgodą Zamawiającego wyłącznie na zasadach określonych w art. 647</w:t>
      </w:r>
      <w:r>
        <w:rPr>
          <w:rFonts w:ascii="Cambria" w:hAnsi="Cambria" w:cs="Cambria"/>
          <w:sz w:val="20"/>
          <w:szCs w:val="20"/>
          <w:vertAlign w:val="superscript"/>
          <w:lang w:eastAsia="zh-CN"/>
        </w:rPr>
        <w:t>1</w:t>
      </w:r>
      <w:r>
        <w:rPr>
          <w:rFonts w:ascii="Cambria" w:hAnsi="Cambria" w:cs="Cambria"/>
          <w:sz w:val="20"/>
          <w:szCs w:val="20"/>
          <w:lang w:eastAsia="zh-CN"/>
        </w:rPr>
        <w:t xml:space="preserve"> kodeksu cywilnego. </w:t>
      </w:r>
    </w:p>
    <w:p w:rsidR="008F7135" w:rsidRDefault="00A46AC9" w:rsidP="008F7135">
      <w:pPr>
        <w:suppressAutoHyphens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>6</w:t>
      </w:r>
      <w:r w:rsidR="008F7135">
        <w:rPr>
          <w:rFonts w:ascii="Cambria" w:eastAsia="Times New Roman" w:hAnsi="Cambria" w:cs="Cambria"/>
          <w:bCs/>
          <w:sz w:val="20"/>
          <w:szCs w:val="20"/>
          <w:lang w:eastAsia="zh-CN"/>
        </w:rPr>
        <w:t>.</w:t>
      </w:r>
      <w:r w:rsidR="008F7135">
        <w:rPr>
          <w:rFonts w:ascii="Cambria" w:eastAsia="Times New Roman" w:hAnsi="Cambria" w:cs="Cambria"/>
          <w:bCs/>
          <w:sz w:val="20"/>
          <w:szCs w:val="20"/>
          <w:lang w:eastAsia="zh-CN"/>
        </w:rPr>
        <w:tab/>
        <w:t>Wykonawca ponosi pełną odpowiedzialność za realizację przedmiotu zamówienia przez podwykonawcę.</w:t>
      </w:r>
    </w:p>
    <w:p w:rsidR="008F7135" w:rsidRDefault="00A46AC9" w:rsidP="008F7135">
      <w:pPr>
        <w:tabs>
          <w:tab w:val="left" w:pos="284"/>
        </w:tabs>
        <w:suppressAutoHyphens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7</w:t>
      </w:r>
      <w:r w:rsidR="008F7135">
        <w:rPr>
          <w:rFonts w:ascii="Cambria" w:eastAsia="Times New Roman" w:hAnsi="Cambria" w:cs="Cambria"/>
          <w:sz w:val="20"/>
          <w:szCs w:val="20"/>
          <w:lang w:eastAsia="zh-CN"/>
        </w:rPr>
        <w:t>.</w:t>
      </w:r>
      <w:r w:rsidR="008F7135">
        <w:rPr>
          <w:rFonts w:ascii="Cambria" w:eastAsia="Times New Roman" w:hAnsi="Cambria" w:cs="Cambria"/>
          <w:sz w:val="20"/>
          <w:szCs w:val="20"/>
          <w:lang w:eastAsia="zh-CN"/>
        </w:rPr>
        <w:tab/>
        <w:t>Jeżeli zmiana albo rezygnacja z podwykonawcy dotyczy podmiotu, na którego zasoby wykonawca powoływał się, na zasadach określonych w art. 22a ust. 1 ustawy PZP, w celu wykazania spełniania warunków udziału w 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8F7135" w:rsidRDefault="00A46AC9" w:rsidP="00677542">
      <w:pPr>
        <w:suppressAutoHyphens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8</w:t>
      </w:r>
      <w:r w:rsidR="00677542">
        <w:rPr>
          <w:rFonts w:ascii="Cambria" w:eastAsia="Times New Roman" w:hAnsi="Cambria" w:cs="Cambria"/>
          <w:sz w:val="20"/>
          <w:szCs w:val="20"/>
          <w:lang w:eastAsia="zh-CN"/>
        </w:rPr>
        <w:t xml:space="preserve">.   </w:t>
      </w:r>
      <w:r w:rsidR="008F7135">
        <w:rPr>
          <w:rFonts w:ascii="Cambria" w:eastAsia="Times New Roman" w:hAnsi="Cambria" w:cs="Cambria"/>
          <w:sz w:val="20"/>
          <w:szCs w:val="20"/>
          <w:lang w:eastAsia="zh-CN"/>
        </w:rPr>
        <w:t>Podwykonawcą robót ................-..................... będzie.....................-.............................</w:t>
      </w:r>
    </w:p>
    <w:p w:rsidR="008F7135" w:rsidRDefault="008F7135" w:rsidP="008F7135">
      <w:pPr>
        <w:suppressAutoHyphens/>
        <w:ind w:left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4</w:t>
      </w:r>
    </w:p>
    <w:p w:rsidR="008F7135" w:rsidRDefault="008F7135" w:rsidP="008F7135">
      <w:pPr>
        <w:numPr>
          <w:ilvl w:val="0"/>
          <w:numId w:val="7"/>
        </w:numPr>
        <w:suppressAutoHyphens/>
        <w:ind w:left="284" w:hanging="284"/>
        <w:rPr>
          <w:rFonts w:ascii="Cambria" w:hAnsi="Cambria" w:cs="Cambria"/>
          <w:b/>
          <w:bCs/>
          <w:sz w:val="8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>Zamawiający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sz w:val="20"/>
          <w:szCs w:val="20"/>
          <w:lang w:eastAsia="zh-CN"/>
        </w:rPr>
        <w:t xml:space="preserve">oświadcza, że powołał </w:t>
      </w:r>
      <w:r>
        <w:rPr>
          <w:rFonts w:ascii="Cambria" w:hAnsi="Cambria" w:cs="Cambria"/>
          <w:b/>
          <w:sz w:val="20"/>
          <w:szCs w:val="20"/>
          <w:lang w:eastAsia="zh-CN"/>
        </w:rPr>
        <w:t>Inspektora Nadzoru</w:t>
      </w:r>
      <w:r>
        <w:rPr>
          <w:rFonts w:ascii="Cambria" w:hAnsi="Cambria" w:cs="Cambria"/>
          <w:bCs/>
          <w:sz w:val="20"/>
          <w:szCs w:val="20"/>
          <w:lang w:eastAsia="zh-CN"/>
        </w:rPr>
        <w:t>:</w:t>
      </w:r>
    </w:p>
    <w:p w:rsidR="008F7135" w:rsidRDefault="008F7135" w:rsidP="008F7135">
      <w:pPr>
        <w:suppressAutoHyphens/>
        <w:ind w:left="426"/>
        <w:rPr>
          <w:rFonts w:ascii="Cambria" w:hAnsi="Cambria" w:cs="Cambria"/>
          <w:b/>
          <w:bCs/>
          <w:sz w:val="8"/>
          <w:szCs w:val="20"/>
          <w:lang w:eastAsia="zh-CN"/>
        </w:rPr>
      </w:pPr>
    </w:p>
    <w:p w:rsidR="008F7135" w:rsidRDefault="008F7135" w:rsidP="008F7135">
      <w:pPr>
        <w:suppressAutoHyphens/>
        <w:ind w:left="426"/>
        <w:rPr>
          <w:rFonts w:ascii="Cambria" w:hAnsi="Cambria" w:cs="Cambria"/>
          <w:b/>
          <w:bCs/>
          <w:sz w:val="8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…………………………………</w:t>
      </w:r>
    </w:p>
    <w:p w:rsidR="008F7135" w:rsidRDefault="008F7135" w:rsidP="008F7135">
      <w:pPr>
        <w:suppressAutoHyphens/>
        <w:ind w:left="426"/>
        <w:rPr>
          <w:rFonts w:ascii="Cambria" w:hAnsi="Cambria" w:cs="Cambria"/>
          <w:b/>
          <w:bCs/>
          <w:sz w:val="8"/>
          <w:szCs w:val="20"/>
          <w:lang w:eastAsia="zh-CN"/>
        </w:rPr>
      </w:pPr>
    </w:p>
    <w:p w:rsidR="008F7135" w:rsidRDefault="008F7135" w:rsidP="008F7135">
      <w:pPr>
        <w:suppressAutoHyphens/>
        <w:ind w:left="426"/>
        <w:rPr>
          <w:rFonts w:ascii="Cambria" w:hAnsi="Cambria" w:cs="Cambria"/>
          <w:sz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działającego w granicach umocowania określonego przepisami ustawy z dnia 7 lipca 1994r. Prawo Budowlane (</w:t>
      </w:r>
      <w:r>
        <w:rPr>
          <w:rFonts w:ascii="Cambria" w:hAnsi="Cambria" w:cs="Cambria"/>
          <w:bCs/>
          <w:sz w:val="20"/>
          <w:szCs w:val="20"/>
          <w:lang w:eastAsia="pl-PL"/>
        </w:rPr>
        <w:t>Dz. U. 2017, poz. 1332 ze zm</w:t>
      </w:r>
      <w:r w:rsidR="00677542">
        <w:rPr>
          <w:rFonts w:ascii="Cambria" w:hAnsi="Cambria" w:cs="Cambria"/>
          <w:bCs/>
          <w:sz w:val="20"/>
          <w:szCs w:val="20"/>
          <w:lang w:eastAsia="pl-PL"/>
        </w:rPr>
        <w:t>.</w:t>
      </w:r>
      <w:r>
        <w:rPr>
          <w:rFonts w:ascii="Cambria" w:hAnsi="Cambria" w:cs="Cambria"/>
          <w:sz w:val="20"/>
          <w:szCs w:val="20"/>
          <w:lang w:eastAsia="zh-CN"/>
        </w:rPr>
        <w:t>).</w:t>
      </w:r>
    </w:p>
    <w:p w:rsidR="008F7135" w:rsidRDefault="008F7135" w:rsidP="008F7135">
      <w:pPr>
        <w:keepNext/>
        <w:numPr>
          <w:ilvl w:val="0"/>
          <w:numId w:val="7"/>
        </w:numPr>
        <w:suppressAutoHyphens/>
        <w:ind w:left="284" w:hanging="284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Ustanowionym przez Wykonawcę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Kierownikiem budowy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 jest:</w:t>
      </w:r>
    </w:p>
    <w:p w:rsidR="008F7135" w:rsidRDefault="008F7135" w:rsidP="008F7135">
      <w:pPr>
        <w:keepNext/>
        <w:suppressAutoHyphens/>
        <w:ind w:left="426"/>
        <w:outlineLvl w:val="0"/>
        <w:rPr>
          <w:rFonts w:ascii="Cambria" w:eastAsia="Times New Roman" w:hAnsi="Cambria" w:cs="Cambria"/>
          <w:i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……………………………………….</w:t>
      </w:r>
    </w:p>
    <w:p w:rsidR="008F7135" w:rsidRDefault="008F7135" w:rsidP="008F7135">
      <w:pPr>
        <w:keepNext/>
        <w:tabs>
          <w:tab w:val="left" w:pos="426"/>
        </w:tabs>
        <w:suppressAutoHyphens/>
        <w:ind w:left="426"/>
        <w:outlineLvl w:val="0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iCs/>
          <w:sz w:val="20"/>
          <w:szCs w:val="20"/>
          <w:lang w:eastAsia="zh-CN"/>
        </w:rPr>
        <w:t xml:space="preserve">działający w granicach umocowania określonego przepisami ustawy z dnia 7 lipca 1994r. Prawo Budowlane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(</w:t>
      </w:r>
      <w:r>
        <w:rPr>
          <w:rFonts w:ascii="Cambria" w:eastAsia="Times New Roman" w:hAnsi="Cambria" w:cs="Cambria"/>
          <w:bCs/>
          <w:sz w:val="20"/>
          <w:szCs w:val="20"/>
          <w:lang w:eastAsia="pl-PL"/>
        </w:rPr>
        <w:t>Dz. U. 2017, poz. 1332 ze zm</w:t>
      </w:r>
      <w:r>
        <w:rPr>
          <w:rFonts w:ascii="Cambria" w:eastAsia="Times New Roman" w:hAnsi="Cambria" w:cs="Cambria"/>
          <w:sz w:val="20"/>
          <w:szCs w:val="20"/>
          <w:lang w:eastAsia="zh-CN"/>
        </w:rPr>
        <w:t>).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§5</w:t>
      </w:r>
    </w:p>
    <w:p w:rsidR="008F7135" w:rsidRDefault="008F7135" w:rsidP="008F7135">
      <w:pPr>
        <w:numPr>
          <w:ilvl w:val="0"/>
          <w:numId w:val="8"/>
        </w:numPr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Jeżeli Zamawiający zwróci się do Wykonawcy przez Inspektora Nadzoru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8F7135" w:rsidRDefault="008F7135" w:rsidP="008F7135">
      <w:pPr>
        <w:suppressAutoHyphens/>
        <w:ind w:firstLine="357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Zamawiający może zwrócić się o usunięcie określonych osób, gdy osoby te:</w:t>
      </w:r>
    </w:p>
    <w:p w:rsidR="008F7135" w:rsidRDefault="008F7135" w:rsidP="008F7135">
      <w:pPr>
        <w:numPr>
          <w:ilvl w:val="0"/>
          <w:numId w:val="9"/>
        </w:numPr>
        <w:tabs>
          <w:tab w:val="left" w:pos="709"/>
        </w:tabs>
        <w:suppressAutoHyphens/>
        <w:ind w:left="714" w:hanging="357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nie przestrzegają przepisów BHP,</w:t>
      </w:r>
    </w:p>
    <w:p w:rsidR="008F7135" w:rsidRDefault="008F7135" w:rsidP="008F7135">
      <w:pPr>
        <w:numPr>
          <w:ilvl w:val="0"/>
          <w:numId w:val="9"/>
        </w:numPr>
        <w:tabs>
          <w:tab w:val="left" w:pos="709"/>
        </w:tabs>
        <w:suppressAutoHyphens/>
        <w:ind w:left="714" w:hanging="357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nie prowadzą dokumentacji budowy zgodnie z Prawem budowlanym,</w:t>
      </w:r>
    </w:p>
    <w:p w:rsidR="008F7135" w:rsidRDefault="008F7135" w:rsidP="008F7135">
      <w:pPr>
        <w:numPr>
          <w:ilvl w:val="0"/>
          <w:numId w:val="9"/>
        </w:numPr>
        <w:tabs>
          <w:tab w:val="left" w:pos="709"/>
        </w:tabs>
        <w:suppressAutoHyphens/>
        <w:ind w:left="714" w:hanging="357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zh-CN"/>
        </w:rPr>
        <w:t>nie wykonują robót budowlanych zgodnie z dokumentacja techniczną, specyfikacjami technicznymi wykonania i odbioru robót budowlanych oraz zasadami wiedzy technicznej.</w:t>
      </w:r>
    </w:p>
    <w:p w:rsidR="008F7135" w:rsidRDefault="008F7135" w:rsidP="008F7135">
      <w:pPr>
        <w:numPr>
          <w:ilvl w:val="0"/>
          <w:numId w:val="8"/>
        </w:numPr>
        <w:suppressAutoHyphens/>
        <w:ind w:left="350" w:hanging="350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zh-CN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8F7135" w:rsidRDefault="008F7135" w:rsidP="008F7135">
      <w:pPr>
        <w:numPr>
          <w:ilvl w:val="0"/>
          <w:numId w:val="8"/>
        </w:numPr>
        <w:suppressAutoHyphens/>
        <w:ind w:left="350" w:hanging="350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zh-CN"/>
        </w:rPr>
        <w:t>Wykonawca zobowiązany jest prowadzić na bieżąco i przechowywać dokumenty zgodnie z art. 3 pkt 13 i art. 46 ustawy Prawo budowlane.</w:t>
      </w:r>
    </w:p>
    <w:p w:rsidR="008F7135" w:rsidRDefault="008F7135" w:rsidP="008F7135">
      <w:pPr>
        <w:numPr>
          <w:ilvl w:val="0"/>
          <w:numId w:val="8"/>
        </w:numPr>
        <w:suppressAutoHyphens/>
        <w:ind w:left="350" w:hanging="350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zh-CN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8F7135" w:rsidRDefault="008F7135" w:rsidP="008F7135">
      <w:pPr>
        <w:numPr>
          <w:ilvl w:val="0"/>
          <w:numId w:val="8"/>
        </w:numPr>
        <w:suppressAutoHyphens/>
        <w:ind w:left="350" w:hanging="350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zh-CN"/>
        </w:rPr>
        <w:t>Od daty protokolarnego przejęcia budowy do końcowego odbioru robót, Wykonawca ponosi odpowiedzialność na zasadach ogólnych, za wszelkie szkody powstałe na budowie.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6</w:t>
      </w:r>
    </w:p>
    <w:p w:rsidR="008F7135" w:rsidRDefault="008F7135" w:rsidP="008F7135">
      <w:pPr>
        <w:numPr>
          <w:ilvl w:val="0"/>
          <w:numId w:val="10"/>
        </w:numPr>
        <w:suppressAutoHyphens/>
        <w:ind w:left="426" w:hanging="426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W ramach wymienionej w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§ 9 pkt. 1 </w:t>
      </w:r>
      <w:r>
        <w:rPr>
          <w:rFonts w:ascii="Cambria" w:hAnsi="Cambria" w:cs="Cambria"/>
          <w:sz w:val="20"/>
          <w:szCs w:val="20"/>
          <w:lang w:eastAsia="zh-CN"/>
        </w:rPr>
        <w:t xml:space="preserve">ceny brutto wykonania przedmiotu umowy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>:</w:t>
      </w:r>
    </w:p>
    <w:p w:rsidR="008F7135" w:rsidRDefault="008F7135" w:rsidP="008F7135">
      <w:pPr>
        <w:numPr>
          <w:ilvl w:val="0"/>
          <w:numId w:val="11"/>
        </w:numPr>
        <w:suppressAutoHyphens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Przeprowadzi branżowe próby, odbiory techniczne i technologiczne, sporządzi dokumentację powykonawczą z kosztorysami robót wykonanych oraz inwentaryzację powykonawczą. </w:t>
      </w:r>
    </w:p>
    <w:p w:rsidR="008F7135" w:rsidRDefault="008F7135" w:rsidP="008F7135">
      <w:pPr>
        <w:numPr>
          <w:ilvl w:val="0"/>
          <w:numId w:val="11"/>
        </w:numPr>
        <w:suppressAutoHyphens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Usunie materiały zbędne z placu budowy na wysypisko śmieci, uporządkuje teren budowy, przywróci stan pierwotny drogi dojazdowej na plac budowy. Z wywózki odpadów Wykonawca </w:t>
      </w:r>
      <w:r>
        <w:rPr>
          <w:rFonts w:ascii="Cambria" w:hAnsi="Cambria" w:cs="Cambria"/>
          <w:sz w:val="20"/>
          <w:szCs w:val="20"/>
          <w:lang w:eastAsia="zh-CN"/>
        </w:rPr>
        <w:lastRenderedPageBreak/>
        <w:t xml:space="preserve">przedłoży Zamawiającemu stosowny dokument potwierdzający, z przekazania odpadów do utylizacji podmiotowi uprawnionemu. </w:t>
      </w:r>
    </w:p>
    <w:p w:rsidR="008F7135" w:rsidRDefault="008F7135" w:rsidP="008F7135">
      <w:pPr>
        <w:numPr>
          <w:ilvl w:val="0"/>
          <w:numId w:val="11"/>
        </w:numPr>
        <w:suppressAutoHyphens/>
        <w:ind w:hanging="357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Zapewnieni przywrócenie do stanu pierwotnego wjazdów, ogrodzeń oraz innych nawierzchni miejsc realizowanych robót.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7</w:t>
      </w:r>
    </w:p>
    <w:p w:rsidR="008F7135" w:rsidRDefault="008F7135" w:rsidP="008F7135">
      <w:pPr>
        <w:suppressAutoHyphens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>na własny koszt:</w:t>
      </w:r>
    </w:p>
    <w:p w:rsidR="008F7135" w:rsidRDefault="008F7135" w:rsidP="008F7135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Sporządzi lub zapewni sporządzenie, przed rozpoczęciem budowy, planu bezpieczeństwa i ochrony zdrowia w zakresie określonym w art. 21a ustawy z dnia 07.07.1994r. Prawo budowlane oraz  Rozporządzeniem Ministra Infrastruktury z dnia 23.06.2003 r. w sprawie informacji dotyczącej bezpieczeństwa i ochrony zdrowia oraz planu bezpieczeństwa i ochrony zdrowia i dostarczy go Zamawiającemu. </w:t>
      </w:r>
    </w:p>
    <w:p w:rsidR="008F7135" w:rsidRDefault="008F7135" w:rsidP="008F7135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Uzyska wszelkie pozwolenia, zgody i uzgodnienia do prowadzenia robót budowlanych wymaganych przepisami.</w:t>
      </w:r>
    </w:p>
    <w:p w:rsidR="008F7135" w:rsidRDefault="008F7135" w:rsidP="008F7135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Zapewni dozór terenu budowy jak również ochronę znajdującego się na nim mienia.</w:t>
      </w:r>
    </w:p>
    <w:p w:rsidR="008F7135" w:rsidRDefault="008F7135" w:rsidP="008F7135">
      <w:pPr>
        <w:suppressAutoHyphens/>
        <w:ind w:left="426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8</w:t>
      </w:r>
    </w:p>
    <w:p w:rsidR="008F7135" w:rsidRDefault="008F7135" w:rsidP="008F7135">
      <w:pPr>
        <w:numPr>
          <w:ilvl w:val="0"/>
          <w:numId w:val="13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zobowiązuje się do wykonania przedmiotu umowy z materiałów własnych, </w:t>
      </w:r>
    </w:p>
    <w:p w:rsidR="008F7135" w:rsidRDefault="008F7135" w:rsidP="008F7135">
      <w:pPr>
        <w:numPr>
          <w:ilvl w:val="0"/>
          <w:numId w:val="13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Materiały i urządzenia muszą odpowiadać wymogom wyrobów dopuszczonych do obrotu </w:t>
      </w:r>
      <w:r>
        <w:rPr>
          <w:rFonts w:ascii="Cambria" w:hAnsi="Cambria" w:cs="Cambria"/>
          <w:sz w:val="20"/>
          <w:szCs w:val="20"/>
          <w:lang w:eastAsia="zh-CN"/>
        </w:rPr>
        <w:br/>
        <w:t>i stosowania na terenie Rzeczpospolitej Polski oraz dokumentacji technicznej, specyfikacji technicznej  wykonania i odbioru robót budowlanych.</w:t>
      </w:r>
    </w:p>
    <w:p w:rsidR="008F7135" w:rsidRDefault="008F7135" w:rsidP="008F7135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Materiały i urządzenia muszą być zgodne z dokumentacją techniczną.</w:t>
      </w:r>
    </w:p>
    <w:p w:rsidR="008F7135" w:rsidRDefault="008F7135" w:rsidP="008F7135">
      <w:pPr>
        <w:numPr>
          <w:ilvl w:val="0"/>
          <w:numId w:val="13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W uzasadnionych przypadkach na żądanie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Zamawiającego,</w:t>
      </w:r>
      <w:r>
        <w:rPr>
          <w:rFonts w:ascii="Cambria" w:hAnsi="Cambria" w:cs="Cambria"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musi przedstawić dodatkowe badania   laboratoryjne wbudowanych materiałów. Badania te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>wykona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sz w:val="20"/>
          <w:szCs w:val="20"/>
          <w:lang w:eastAsia="zh-CN"/>
        </w:rPr>
        <w:t>na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sz w:val="20"/>
          <w:szCs w:val="20"/>
          <w:lang w:eastAsia="zh-CN"/>
        </w:rPr>
        <w:t>własny koszt.</w:t>
      </w:r>
    </w:p>
    <w:p w:rsidR="008F7135" w:rsidRDefault="008F7135" w:rsidP="008F7135">
      <w:pPr>
        <w:numPr>
          <w:ilvl w:val="0"/>
          <w:numId w:val="13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 xml:space="preserve">jest zobowiązany, na każde żądanie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Zamawiającego </w:t>
      </w:r>
      <w:r>
        <w:rPr>
          <w:rFonts w:ascii="Cambria" w:hAnsi="Cambria" w:cs="Cambria"/>
          <w:sz w:val="20"/>
          <w:szCs w:val="20"/>
          <w:lang w:eastAsia="zh-CN"/>
        </w:rPr>
        <w:t>(Inspektora Nadzoru) przed ich wbudowaniem.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9</w:t>
      </w:r>
    </w:p>
    <w:p w:rsidR="008F7135" w:rsidRDefault="008F7135" w:rsidP="008F7135">
      <w:pPr>
        <w:numPr>
          <w:ilvl w:val="0"/>
          <w:numId w:val="14"/>
        </w:numPr>
        <w:suppressAutoHyphens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Cena ryczałtowa wykonania przedmiotu umowy wynosi: netto …………………… zł (słownie złotych: …………………………./100) plus obowiązujący podatek VAT w wysokości ……….zł, tj.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brutto ……….</w:t>
      </w:r>
      <w:r>
        <w:rPr>
          <w:rFonts w:ascii="Cambria" w:hAnsi="Cambria" w:cs="Cambria"/>
          <w:bCs/>
          <w:sz w:val="20"/>
          <w:szCs w:val="20"/>
          <w:lang w:eastAsia="zh-CN"/>
        </w:rPr>
        <w:t xml:space="preserve"> zł (słownie złotych: ……………………………………………………./100).</w:t>
      </w:r>
    </w:p>
    <w:p w:rsidR="008F7135" w:rsidRDefault="008F7135" w:rsidP="008F7135">
      <w:pPr>
        <w:numPr>
          <w:ilvl w:val="0"/>
          <w:numId w:val="14"/>
        </w:numPr>
        <w:tabs>
          <w:tab w:val="num" w:pos="426"/>
        </w:tabs>
        <w:suppressAutoHyphens/>
        <w:jc w:val="both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>Wykonawca zobowiązany jest do wykonania przedmiotu umowy w pełnym zakresie, zgodnie z projektem budowlanym, specyfikacją techniczną wykonania i odbioru robót budowlanych i przedmiarem robót, w oparciu o harmonogram rzeczowo - finansowy robót, do formy wynagrodzenia ma zastosowanie art. 632 K.c.</w:t>
      </w:r>
    </w:p>
    <w:p w:rsidR="008F7135" w:rsidRDefault="008F7135" w:rsidP="008F7135">
      <w:pPr>
        <w:numPr>
          <w:ilvl w:val="0"/>
          <w:numId w:val="14"/>
        </w:numPr>
        <w:tabs>
          <w:tab w:val="num" w:pos="426"/>
        </w:tabs>
        <w:suppressAutoHyphens/>
        <w:ind w:left="357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Cs/>
          <w:sz w:val="20"/>
          <w:szCs w:val="20"/>
          <w:lang w:eastAsia="zh-CN"/>
        </w:rPr>
        <w:t xml:space="preserve">W przypadku stwierdzenia wykonania zakresu robót w sposób niezgodny z dokumentacją (użycie materiałów innych niż w dokumentacji oraz zastosowanie technologii niezgodnej z dokumentacją) zamawiający pomniejszy wynagrodzenie za te roboty wykorzystując do tego ceny rynkowe lub w przypadku ich braku sekocenbud i nałoży karę umowną zgodnie z zapisami umowy. </w:t>
      </w:r>
    </w:p>
    <w:p w:rsidR="008F7135" w:rsidRDefault="008F7135" w:rsidP="008F7135">
      <w:pPr>
        <w:numPr>
          <w:ilvl w:val="0"/>
          <w:numId w:val="14"/>
        </w:numPr>
        <w:tabs>
          <w:tab w:val="num" w:pos="426"/>
        </w:tabs>
        <w:suppressAutoHyphens/>
        <w:ind w:hanging="357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W uzasadnionych przypadkach dopuszcza się wprowadzanie zmian w stosunku do dokumentacji:</w:t>
      </w:r>
    </w:p>
    <w:p w:rsidR="008F7135" w:rsidRDefault="008F7135" w:rsidP="008F7135">
      <w:pPr>
        <w:numPr>
          <w:ilvl w:val="0"/>
          <w:numId w:val="15"/>
        </w:numPr>
        <w:suppressAutoHyphens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211534" w:rsidRPr="00211534" w:rsidRDefault="008F7135" w:rsidP="00211534">
      <w:pPr>
        <w:numPr>
          <w:ilvl w:val="0"/>
          <w:numId w:val="15"/>
        </w:numPr>
        <w:suppressAutoHyphens/>
        <w:jc w:val="both"/>
        <w:rPr>
          <w:lang w:eastAsia="zh-CN"/>
        </w:rPr>
      </w:pPr>
      <w:r w:rsidRPr="00211534">
        <w:rPr>
          <w:rFonts w:ascii="Cambria" w:hAnsi="Cambria" w:cs="Cambria"/>
          <w:sz w:val="20"/>
          <w:szCs w:val="20"/>
          <w:lang w:eastAsia="zh-CN"/>
        </w:rPr>
        <w:t>w przypadku gdy z punktu widzenia Zamawiającego zac</w:t>
      </w:r>
      <w:r w:rsidR="00211534">
        <w:rPr>
          <w:rFonts w:ascii="Cambria" w:hAnsi="Cambria" w:cs="Cambria"/>
          <w:sz w:val="20"/>
          <w:szCs w:val="20"/>
          <w:lang w:eastAsia="zh-CN"/>
        </w:rPr>
        <w:t xml:space="preserve">hodzi potrzeba zmiany rozwiązań </w:t>
      </w:r>
      <w:r w:rsidRPr="00211534">
        <w:rPr>
          <w:rFonts w:ascii="Cambria" w:hAnsi="Cambria" w:cs="Cambria"/>
          <w:sz w:val="20"/>
          <w:szCs w:val="20"/>
          <w:lang w:eastAsia="zh-CN"/>
        </w:rPr>
        <w:t>technicznych wynikających z umowy Zamawiający sporządza pro</w:t>
      </w:r>
      <w:r w:rsidR="00211534">
        <w:rPr>
          <w:rFonts w:ascii="Cambria" w:hAnsi="Cambria" w:cs="Cambria"/>
          <w:sz w:val="20"/>
          <w:szCs w:val="20"/>
          <w:lang w:eastAsia="zh-CN"/>
        </w:rPr>
        <w:t xml:space="preserve">tokół konieczności, a następnie </w:t>
      </w:r>
      <w:r w:rsidRPr="00211534">
        <w:rPr>
          <w:rFonts w:ascii="Cambria" w:hAnsi="Cambria" w:cs="Cambria"/>
          <w:sz w:val="20"/>
          <w:szCs w:val="20"/>
          <w:lang w:eastAsia="zh-CN"/>
        </w:rPr>
        <w:t>dostarcza dokumentację na te roboty wraz ze zleceniem ich wykonania.</w:t>
      </w:r>
      <w:r w:rsidR="00211534" w:rsidRPr="00211534">
        <w:rPr>
          <w:rFonts w:ascii="Cambria" w:hAnsi="Cambria" w:cs="Cambria"/>
          <w:sz w:val="20"/>
          <w:szCs w:val="20"/>
          <w:lang w:eastAsia="zh-CN"/>
        </w:rPr>
        <w:t xml:space="preserve"> </w:t>
      </w:r>
      <w:r w:rsidRPr="00211534">
        <w:rPr>
          <w:rFonts w:ascii="Cambria" w:hAnsi="Cambria" w:cs="Cambria"/>
          <w:sz w:val="20"/>
          <w:szCs w:val="20"/>
          <w:lang w:eastAsia="zh-CN"/>
        </w:rPr>
        <w:t>W przypadku</w:t>
      </w:r>
      <w:r w:rsidR="00211534">
        <w:rPr>
          <w:rFonts w:ascii="Cambria" w:hAnsi="Cambria" w:cs="Cambria"/>
          <w:sz w:val="20"/>
          <w:szCs w:val="20"/>
          <w:lang w:eastAsia="zh-CN"/>
        </w:rPr>
        <w:t>, gdy określone</w:t>
      </w:r>
      <w:r w:rsidRPr="00211534">
        <w:rPr>
          <w:rFonts w:ascii="Cambria" w:hAnsi="Cambria" w:cs="Cambria"/>
          <w:sz w:val="20"/>
          <w:szCs w:val="20"/>
          <w:lang w:eastAsia="zh-CN"/>
        </w:rPr>
        <w:t xml:space="preserve"> zmiany spowodują wzrost kosztów, roboty te będą traktowane jako dodatkowe i Zamawiający złoży na ich</w:t>
      </w:r>
      <w:r w:rsidR="00211534" w:rsidRPr="00211534">
        <w:rPr>
          <w:rFonts w:ascii="Cambria" w:hAnsi="Cambria" w:cs="Cambria"/>
          <w:sz w:val="20"/>
          <w:szCs w:val="20"/>
          <w:lang w:eastAsia="zh-CN"/>
        </w:rPr>
        <w:t xml:space="preserve"> wykonanie dodatkowe zamówienie.</w:t>
      </w:r>
    </w:p>
    <w:p w:rsidR="008F7135" w:rsidRDefault="008F7135" w:rsidP="00211534">
      <w:pPr>
        <w:suppressAutoHyphens/>
        <w:ind w:left="720"/>
        <w:jc w:val="both"/>
        <w:rPr>
          <w:lang w:eastAsia="zh-CN"/>
        </w:rPr>
      </w:pPr>
      <w:r w:rsidRPr="00211534">
        <w:rPr>
          <w:rFonts w:ascii="Cambria" w:hAnsi="Cambria" w:cs="Cambria"/>
          <w:sz w:val="20"/>
          <w:szCs w:val="20"/>
          <w:lang w:eastAsia="zh-CN"/>
        </w:rPr>
        <w:t xml:space="preserve"> 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Cs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10</w:t>
      </w:r>
    </w:p>
    <w:p w:rsidR="008F7135" w:rsidRDefault="008F7135" w:rsidP="008F7135">
      <w:pPr>
        <w:numPr>
          <w:ilvl w:val="0"/>
          <w:numId w:val="16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 </w:t>
      </w:r>
      <w:r>
        <w:rPr>
          <w:rFonts w:ascii="Tahoma" w:hAnsi="Tahoma" w:cs="Tahoma"/>
          <w:sz w:val="18"/>
          <w:szCs w:val="18"/>
        </w:rPr>
        <w:t xml:space="preserve">dopuszcza częściowe fakturowanie robót. </w:t>
      </w:r>
    </w:p>
    <w:p w:rsidR="008F7135" w:rsidRDefault="008F7135" w:rsidP="008F7135">
      <w:pPr>
        <w:numPr>
          <w:ilvl w:val="0"/>
          <w:numId w:val="16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Fakturami częściowymi rozliczane będą zakończone i odebrane przez Inspektora Nadzoru roboty, potwierdzone  protokółem podpisanym przez Inspektora Nadzoru </w:t>
      </w:r>
    </w:p>
    <w:p w:rsidR="008F7135" w:rsidRDefault="008F7135" w:rsidP="008F7135">
      <w:pPr>
        <w:numPr>
          <w:ilvl w:val="0"/>
          <w:numId w:val="16"/>
        </w:numPr>
        <w:tabs>
          <w:tab w:val="num" w:pos="360"/>
        </w:tabs>
        <w:spacing w:after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Wartość faktur częściowych nie może przekroczyć 90 % ceny brutto określonej</w:t>
      </w:r>
      <w:r>
        <w:rPr>
          <w:rFonts w:ascii="Tahoma" w:hAnsi="Tahoma" w:cs="Tahoma"/>
          <w:sz w:val="18"/>
          <w:szCs w:val="18"/>
        </w:rPr>
        <w:br/>
        <w:t>w § 9 pkt. 1 umowy. Faktury częściowe będą wystawiane nie częściej niż raz w miesiąc</w:t>
      </w:r>
      <w:r>
        <w:rPr>
          <w:rFonts w:ascii="Cambria" w:hAnsi="Cambria" w:cs="Cambria"/>
          <w:bCs/>
          <w:sz w:val="20"/>
          <w:szCs w:val="20"/>
          <w:lang w:eastAsia="zh-CN"/>
        </w:rPr>
        <w:t xml:space="preserve">. </w:t>
      </w:r>
    </w:p>
    <w:p w:rsidR="008F7135" w:rsidRDefault="008F7135" w:rsidP="008F7135">
      <w:pPr>
        <w:suppressAutoHyphens/>
        <w:jc w:val="center"/>
        <w:rPr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11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Zapłata nastąpi w terminie do 30 dni licząc od dnia  doręczenia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Zamawiającemu </w:t>
      </w:r>
      <w:r>
        <w:rPr>
          <w:rFonts w:ascii="Cambria" w:hAnsi="Cambria" w:cs="Cambria"/>
          <w:bCs/>
          <w:sz w:val="20"/>
          <w:szCs w:val="20"/>
          <w:lang w:eastAsia="zh-CN"/>
        </w:rPr>
        <w:t>prawidłowo wystawionej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sz w:val="20"/>
          <w:szCs w:val="20"/>
          <w:lang w:eastAsia="zh-CN"/>
        </w:rPr>
        <w:t>faktury po spisaniu  protokołu odbioru robót  z zastrzeżeniem ust. 2.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</w:tabs>
        <w:suppressAutoHyphens/>
        <w:ind w:left="360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Zapłata ostatniej (końcowej) faktury nastąpi w terminie 30 dni liczonych od jej doręczenia po uprzednim spisaniu protokołu odbioru końcowego i przekazaniu kompletnej dokumentacji powykonawczej.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 dzień zapłaty uznaje się dzień obciążenia rachunku bankowego Zamawiającego.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W przypadku nieprzedstawienia przez wykonawcę dowodu zapłaty o których mowa w pkt. 3  wstrzymuje się wypłatę należnego wynagrodzenia w części równej sumie kwot wynikających z nieprzedstawionych dowodów zapłaty.</w:t>
      </w:r>
    </w:p>
    <w:p w:rsidR="008F7135" w:rsidRDefault="008F7135" w:rsidP="008F7135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z należności przysługującej Wykonawcy ma prawo dokonania bezpośredniej zapłaty wymagalnego wynagrodzenia (bez odsetek)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8F7135" w:rsidRDefault="008F7135" w:rsidP="008F7135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ind w:left="426" w:hanging="426"/>
        <w:jc w:val="both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sz w:val="20"/>
          <w:szCs w:val="20"/>
          <w:lang w:eastAsia="zh-CN"/>
        </w:rPr>
        <w:t>Zamawiający przed dokonaniem płatności o której mowa w pkt. 5 zwróci się do Wykonawcy aby ten w terminie 7 dni wniósł pisemne uwagi o powodach nie uregulowania zobowiązać wobec podwykonawcy. Wniesione uwagi mogą być podstawą;</w:t>
      </w:r>
    </w:p>
    <w:p w:rsidR="008F7135" w:rsidRDefault="008F7135" w:rsidP="008F7135">
      <w:pPr>
        <w:suppressAutoHyphens/>
        <w:ind w:left="851" w:hanging="425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1)    niedokonania bezpośredniej zapłaty wynagrodzenia podwykonawcy lub dalszemu podwykonawcy, jeżeli wykonawca wykaże niezasadność takiej zapłaty albo</w:t>
      </w:r>
    </w:p>
    <w:p w:rsidR="008F7135" w:rsidRDefault="008F7135" w:rsidP="008F7135">
      <w:pPr>
        <w:suppressAutoHyphens/>
        <w:ind w:left="851" w:hanging="425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F7135" w:rsidRDefault="008F7135" w:rsidP="008F7135">
      <w:pPr>
        <w:suppressAutoHyphens/>
        <w:ind w:left="851" w:hanging="425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3)     dokonać bezpośredniej zapłaty wynagrodzenia podwykonawcy lub dalszemu podwykonawcy w terminie ustawowym, jeżeli podwykonawca lub dalszy podwykonawca wykaże zasadność takiej zapłaty.</w:t>
      </w:r>
    </w:p>
    <w:p w:rsidR="008F7135" w:rsidRDefault="008F7135" w:rsidP="008F7135">
      <w:pPr>
        <w:suppressAutoHyphens/>
        <w:jc w:val="center"/>
        <w:rPr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sz w:val="20"/>
          <w:szCs w:val="20"/>
          <w:lang w:eastAsia="zh-CN"/>
        </w:rPr>
        <w:t>§ 12</w:t>
      </w:r>
    </w:p>
    <w:p w:rsidR="008F7135" w:rsidRDefault="008F7135" w:rsidP="008F7135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Przed podpisaniem umowy,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złoży u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 xml:space="preserve"> dokument stwierdzający zabezpieczenie należytego wykonania przedmiotu zamówienia.</w:t>
      </w:r>
    </w:p>
    <w:p w:rsidR="008F7135" w:rsidRDefault="008F7135" w:rsidP="008F7135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udziela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Zamawiającemu </w:t>
      </w:r>
      <w:r>
        <w:rPr>
          <w:rFonts w:ascii="Cambria" w:hAnsi="Cambria" w:cs="Cambria"/>
          <w:sz w:val="20"/>
          <w:szCs w:val="20"/>
          <w:lang w:eastAsia="zh-CN"/>
        </w:rPr>
        <w:t xml:space="preserve">zabezpieczenia należytego wykonania przedmiotu umowy w kwocie stanowiącej </w:t>
      </w:r>
      <w:r>
        <w:rPr>
          <w:rFonts w:ascii="Cambria" w:hAnsi="Cambria" w:cs="Cambria"/>
          <w:b/>
          <w:sz w:val="20"/>
          <w:szCs w:val="20"/>
          <w:lang w:eastAsia="zh-CN"/>
        </w:rPr>
        <w:t xml:space="preserve">10 % </w:t>
      </w:r>
      <w:r>
        <w:rPr>
          <w:rFonts w:ascii="Cambria" w:hAnsi="Cambria" w:cs="Cambria"/>
          <w:sz w:val="20"/>
          <w:szCs w:val="20"/>
          <w:lang w:eastAsia="zh-CN"/>
        </w:rPr>
        <w:t xml:space="preserve">ceny brutto wykonania przedmiotu umowy, tj kwoty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……… PLN</w:t>
      </w:r>
      <w:r>
        <w:rPr>
          <w:rFonts w:ascii="Cambria" w:hAnsi="Cambria" w:cs="Cambria"/>
          <w:sz w:val="20"/>
          <w:szCs w:val="20"/>
          <w:lang w:eastAsia="zh-CN"/>
        </w:rPr>
        <w:t xml:space="preserve"> (słownie: ………………………… ………………………/100).</w:t>
      </w:r>
    </w:p>
    <w:p w:rsidR="008F7135" w:rsidRDefault="008F7135" w:rsidP="008F7135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Zabezpieczeniem należytego wykonania przedmiotu umowy jest </w:t>
      </w:r>
      <w:r>
        <w:rPr>
          <w:rFonts w:ascii="Cambria" w:hAnsi="Cambria" w:cs="Cambria"/>
          <w:bCs/>
          <w:sz w:val="20"/>
          <w:szCs w:val="20"/>
          <w:lang w:eastAsia="zh-CN"/>
        </w:rPr>
        <w:t>………………………………………………………..</w:t>
      </w:r>
    </w:p>
    <w:p w:rsidR="008F7135" w:rsidRDefault="008F7135" w:rsidP="008F7135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Część zabezpieczenia, gwarantująca wykonanie robót zgodnie z umową, w wysokości 70 % całości zabezpieczenia zwrócona zostanie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Wykonawcy </w:t>
      </w:r>
      <w:r>
        <w:rPr>
          <w:rFonts w:ascii="Cambria" w:hAnsi="Cambria" w:cs="Cambria"/>
          <w:sz w:val="20"/>
          <w:szCs w:val="20"/>
          <w:lang w:eastAsia="zh-CN"/>
        </w:rPr>
        <w:t>w ciągu 30 dni po odbiorze końcowym przedmiotu umowy.</w:t>
      </w:r>
    </w:p>
    <w:p w:rsidR="008F7135" w:rsidRDefault="008F7135" w:rsidP="008F7135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Pozostała część zabezpieczenia w wysokości 30 % całości zabezpieczenia służąca do pokrycia roszczeń w ramach rękojmi , zwrócona zostanie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hAnsi="Cambria" w:cs="Cambria"/>
          <w:sz w:val="20"/>
          <w:szCs w:val="20"/>
          <w:lang w:eastAsia="zh-CN"/>
        </w:rPr>
        <w:t xml:space="preserve"> w ciągu 15 dni po upływie okresu rękojmi .</w:t>
      </w:r>
    </w:p>
    <w:p w:rsidR="006460FF" w:rsidRDefault="008F7135" w:rsidP="006460F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Zwrócona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hAnsi="Cambria" w:cs="Cambria"/>
          <w:sz w:val="20"/>
          <w:szCs w:val="20"/>
          <w:lang w:eastAsia="zh-CN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 xml:space="preserve"> na usunięcie ewentualnych wad, jeżeli nie dokonał tego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suppressAutoHyphens/>
        <w:jc w:val="center"/>
        <w:rPr>
          <w:lang w:eastAsia="zh-CN"/>
        </w:rPr>
      </w:pPr>
    </w:p>
    <w:p w:rsidR="008F7135" w:rsidRPr="006460FF" w:rsidRDefault="006460FF" w:rsidP="006460FF">
      <w:pPr>
        <w:suppressAutoHyphens/>
        <w:jc w:val="center"/>
        <w:rPr>
          <w:rFonts w:ascii="Cambria" w:hAnsi="Cambria" w:cs="Cambria"/>
          <w:b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13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br/>
      </w:r>
      <w:r w:rsidR="008F7135">
        <w:rPr>
          <w:rFonts w:ascii="Cambria" w:hAnsi="Cambria" w:cs="Cambria"/>
          <w:b/>
          <w:sz w:val="20"/>
          <w:szCs w:val="20"/>
          <w:lang w:eastAsia="zh-CN"/>
        </w:rPr>
        <w:t>Wykonawca</w:t>
      </w:r>
      <w:r w:rsidR="008F7135">
        <w:rPr>
          <w:rFonts w:ascii="Cambria" w:hAnsi="Cambria" w:cs="Cambria"/>
          <w:sz w:val="20"/>
          <w:szCs w:val="20"/>
          <w:lang w:eastAsia="zh-CN"/>
        </w:rPr>
        <w:t xml:space="preserve"> zobowiązuje się wykonać przedmiot umowy zgodnie z dokumentacją techniczną, specyfikacją techniczną wykonania i odbioru robót budowlanych,  zasadami wiedzy technicznej, obowiązującymi przepisami w szczególności techniczno-budowlanymi, normami oraz przepisami BHP.</w:t>
      </w:r>
    </w:p>
    <w:p w:rsidR="008F7135" w:rsidRDefault="008F7135" w:rsidP="008F7135">
      <w:pPr>
        <w:suppressAutoHyphens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lastRenderedPageBreak/>
        <w:t>§ 14</w:t>
      </w:r>
    </w:p>
    <w:p w:rsidR="008F7135" w:rsidRDefault="008F7135" w:rsidP="008F7135">
      <w:pPr>
        <w:numPr>
          <w:ilvl w:val="0"/>
          <w:numId w:val="19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Po wykonaniu robót objętych umową,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przygotuje przedmiot umowy do odbioru końcowego </w:t>
      </w:r>
      <w:r>
        <w:rPr>
          <w:rFonts w:ascii="Cambria" w:hAnsi="Cambria" w:cs="Cambria"/>
          <w:sz w:val="20"/>
          <w:szCs w:val="20"/>
          <w:lang w:eastAsia="zh-CN"/>
        </w:rPr>
        <w:br/>
        <w:t xml:space="preserve">i zawiadomi  o tym pisemnie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numPr>
          <w:ilvl w:val="0"/>
          <w:numId w:val="19"/>
        </w:numPr>
        <w:tabs>
          <w:tab w:val="left" w:pos="426"/>
        </w:tabs>
        <w:suppressAutoHyphens/>
        <w:ind w:left="360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Do zawiadomienia zakończenia robót </w:t>
      </w:r>
      <w:r>
        <w:rPr>
          <w:rFonts w:ascii="Cambria" w:hAnsi="Cambria" w:cs="Cambria"/>
          <w:b/>
          <w:sz w:val="20"/>
          <w:szCs w:val="20"/>
          <w:lang w:eastAsia="zh-CN"/>
        </w:rPr>
        <w:t xml:space="preserve">Wykonawca </w:t>
      </w:r>
      <w:r>
        <w:rPr>
          <w:rFonts w:ascii="Cambria" w:hAnsi="Cambria" w:cs="Cambria"/>
          <w:sz w:val="20"/>
          <w:szCs w:val="20"/>
          <w:lang w:eastAsia="zh-CN"/>
        </w:rPr>
        <w:t>załącza;</w:t>
      </w:r>
    </w:p>
    <w:p w:rsidR="008F7135" w:rsidRDefault="008F7135" w:rsidP="008F7135">
      <w:pPr>
        <w:numPr>
          <w:ilvl w:val="0"/>
          <w:numId w:val="20"/>
        </w:numPr>
        <w:tabs>
          <w:tab w:val="left" w:pos="426"/>
        </w:tabs>
        <w:suppressAutoHyphens/>
        <w:autoSpaceDE w:val="0"/>
        <w:ind w:left="709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dziennik budowy potwierdzaj</w:t>
      </w:r>
      <w:r>
        <w:rPr>
          <w:rFonts w:ascii="Cambria" w:eastAsia="TTE1FA5458t00" w:hAnsi="Cambria" w:cs="Cambria"/>
          <w:sz w:val="20"/>
          <w:szCs w:val="20"/>
          <w:lang w:eastAsia="zh-CN"/>
        </w:rPr>
        <w:t>ą</w:t>
      </w:r>
      <w:r>
        <w:rPr>
          <w:rFonts w:ascii="Cambria" w:eastAsia="Times-Roman" w:hAnsi="Cambria" w:cs="Cambria"/>
          <w:sz w:val="20"/>
          <w:szCs w:val="20"/>
          <w:lang w:eastAsia="zh-CN"/>
        </w:rPr>
        <w:t>cy gotowo</w:t>
      </w:r>
      <w:r>
        <w:rPr>
          <w:rFonts w:ascii="Cambria" w:eastAsia="TTE1FA5458t00" w:hAnsi="Cambria" w:cs="Cambria"/>
          <w:sz w:val="20"/>
          <w:szCs w:val="20"/>
          <w:lang w:eastAsia="zh-CN"/>
        </w:rPr>
        <w:t xml:space="preserve">ść </w:t>
      </w:r>
      <w:r>
        <w:rPr>
          <w:rFonts w:ascii="Cambria" w:eastAsia="Times-Roman" w:hAnsi="Cambria" w:cs="Cambria"/>
          <w:sz w:val="20"/>
          <w:szCs w:val="20"/>
          <w:lang w:eastAsia="zh-CN"/>
        </w:rPr>
        <w:t xml:space="preserve">do odbioru potwierdzono wpisem kierownika budowy </w:t>
      </w:r>
      <w:r>
        <w:rPr>
          <w:rFonts w:ascii="Cambria" w:eastAsia="Times-Roman" w:hAnsi="Cambria" w:cs="Cambria"/>
          <w:sz w:val="20"/>
          <w:szCs w:val="20"/>
          <w:lang w:eastAsia="zh-CN"/>
        </w:rPr>
        <w:br/>
        <w:t xml:space="preserve">i </w:t>
      </w:r>
      <w:r>
        <w:rPr>
          <w:rFonts w:ascii="Cambria" w:eastAsia="Times-Roman" w:hAnsi="Cambria" w:cs="Cambria"/>
          <w:b/>
          <w:sz w:val="20"/>
          <w:szCs w:val="20"/>
          <w:lang w:eastAsia="zh-CN"/>
        </w:rPr>
        <w:t>Inspektora Nadzoru</w:t>
      </w:r>
      <w:r>
        <w:rPr>
          <w:rFonts w:ascii="Cambria" w:eastAsia="Times-Roman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numPr>
          <w:ilvl w:val="0"/>
          <w:numId w:val="20"/>
        </w:numPr>
        <w:tabs>
          <w:tab w:val="left" w:pos="426"/>
        </w:tabs>
        <w:suppressAutoHyphens/>
        <w:autoSpaceDE w:val="0"/>
        <w:ind w:left="709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operat powykonawczy w, który musi zawiera</w:t>
      </w:r>
      <w:r>
        <w:rPr>
          <w:rFonts w:ascii="Cambria" w:eastAsia="TTE1FA5458t00" w:hAnsi="Cambria" w:cs="Cambria"/>
          <w:sz w:val="20"/>
          <w:szCs w:val="20"/>
          <w:lang w:eastAsia="zh-CN"/>
        </w:rPr>
        <w:t>ć</w:t>
      </w:r>
      <w:r>
        <w:rPr>
          <w:rFonts w:ascii="Cambria" w:eastAsia="Times-Roman" w:hAnsi="Cambria" w:cs="Cambria"/>
          <w:sz w:val="20"/>
          <w:szCs w:val="20"/>
          <w:lang w:eastAsia="zh-CN"/>
        </w:rPr>
        <w:t>:</w:t>
      </w:r>
    </w:p>
    <w:p w:rsidR="008F7135" w:rsidRDefault="008F7135" w:rsidP="008F7135">
      <w:pPr>
        <w:numPr>
          <w:ilvl w:val="0"/>
          <w:numId w:val="21"/>
        </w:numPr>
        <w:tabs>
          <w:tab w:val="left" w:pos="426"/>
        </w:tabs>
        <w:suppressAutoHyphens/>
        <w:autoSpaceDE w:val="0"/>
        <w:ind w:left="1134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dokumentacj</w:t>
      </w:r>
      <w:r>
        <w:rPr>
          <w:rFonts w:ascii="Cambria" w:eastAsia="TTE1FA5458t00" w:hAnsi="Cambria" w:cs="Cambria"/>
          <w:sz w:val="20"/>
          <w:szCs w:val="20"/>
          <w:lang w:eastAsia="zh-CN"/>
        </w:rPr>
        <w:t xml:space="preserve">ę </w:t>
      </w:r>
      <w:r>
        <w:rPr>
          <w:rFonts w:ascii="Cambria" w:eastAsia="Times-Roman" w:hAnsi="Cambria" w:cs="Cambria"/>
          <w:sz w:val="20"/>
          <w:szCs w:val="20"/>
          <w:lang w:eastAsia="zh-CN"/>
        </w:rPr>
        <w:t>powykonawcz</w:t>
      </w:r>
      <w:r>
        <w:rPr>
          <w:rFonts w:ascii="Cambria" w:eastAsia="TTE1FA5458t00" w:hAnsi="Cambria" w:cs="Cambria"/>
          <w:sz w:val="20"/>
          <w:szCs w:val="20"/>
          <w:lang w:eastAsia="zh-CN"/>
        </w:rPr>
        <w:t xml:space="preserve">ą </w:t>
      </w:r>
      <w:r>
        <w:rPr>
          <w:rFonts w:ascii="Cambria" w:eastAsia="Times-Roman" w:hAnsi="Cambria" w:cs="Cambria"/>
          <w:sz w:val="20"/>
          <w:szCs w:val="20"/>
          <w:lang w:eastAsia="zh-CN"/>
        </w:rPr>
        <w:t>z naniesionymi zmianami podpisan</w:t>
      </w:r>
      <w:r>
        <w:rPr>
          <w:rFonts w:ascii="Cambria" w:eastAsia="TTE1FA5458t00" w:hAnsi="Cambria" w:cs="Cambria"/>
          <w:sz w:val="20"/>
          <w:szCs w:val="20"/>
          <w:lang w:eastAsia="zh-CN"/>
        </w:rPr>
        <w:t xml:space="preserve">a </w:t>
      </w:r>
      <w:r>
        <w:rPr>
          <w:rFonts w:ascii="Cambria" w:eastAsia="Times-Roman" w:hAnsi="Cambria" w:cs="Cambria"/>
          <w:sz w:val="20"/>
          <w:szCs w:val="20"/>
          <w:lang w:eastAsia="zh-CN"/>
        </w:rPr>
        <w:t xml:space="preserve">przez kierownika budowy </w:t>
      </w:r>
      <w:r>
        <w:rPr>
          <w:rFonts w:ascii="Cambria" w:eastAsia="Times-Roman" w:hAnsi="Cambria" w:cs="Cambria"/>
          <w:sz w:val="20"/>
          <w:szCs w:val="20"/>
          <w:lang w:eastAsia="zh-CN"/>
        </w:rPr>
        <w:br/>
        <w:t xml:space="preserve">i </w:t>
      </w:r>
      <w:r>
        <w:rPr>
          <w:rFonts w:ascii="Cambria" w:eastAsia="Times-Roman" w:hAnsi="Cambria" w:cs="Cambria"/>
          <w:b/>
          <w:sz w:val="20"/>
          <w:szCs w:val="20"/>
          <w:lang w:eastAsia="zh-CN"/>
        </w:rPr>
        <w:t>Inspektora Nadzoru</w:t>
      </w:r>
      <w:r>
        <w:rPr>
          <w:rFonts w:ascii="Cambria" w:eastAsia="Times-Roman" w:hAnsi="Cambria" w:cs="Cambria"/>
          <w:sz w:val="20"/>
          <w:szCs w:val="20"/>
          <w:lang w:eastAsia="zh-CN"/>
        </w:rPr>
        <w:t>;</w:t>
      </w:r>
    </w:p>
    <w:p w:rsidR="008F7135" w:rsidRDefault="008F7135" w:rsidP="008F7135">
      <w:pPr>
        <w:numPr>
          <w:ilvl w:val="0"/>
          <w:numId w:val="21"/>
        </w:numPr>
        <w:tabs>
          <w:tab w:val="left" w:pos="426"/>
        </w:tabs>
        <w:suppressAutoHyphens/>
        <w:autoSpaceDE w:val="0"/>
        <w:ind w:left="1134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o</w:t>
      </w:r>
      <w:r>
        <w:rPr>
          <w:rFonts w:ascii="Cambria" w:eastAsia="TTE1FA5458t00" w:hAnsi="Cambria" w:cs="Cambria"/>
          <w:sz w:val="20"/>
          <w:szCs w:val="20"/>
          <w:lang w:eastAsia="zh-CN"/>
        </w:rPr>
        <w:t>ś</w:t>
      </w:r>
      <w:r>
        <w:rPr>
          <w:rFonts w:ascii="Cambria" w:eastAsia="Times-Roman" w:hAnsi="Cambria" w:cs="Cambria"/>
          <w:sz w:val="20"/>
          <w:szCs w:val="20"/>
          <w:lang w:eastAsia="zh-CN"/>
        </w:rPr>
        <w:t>wiadczenie kierownika budowy, że roboty zostały wykonane zgodnie z dokumentacj</w:t>
      </w:r>
      <w:r>
        <w:rPr>
          <w:rFonts w:ascii="Cambria" w:eastAsia="TTE1FA5458t00" w:hAnsi="Cambria" w:cs="Cambria"/>
          <w:sz w:val="20"/>
          <w:szCs w:val="20"/>
          <w:lang w:eastAsia="zh-CN"/>
        </w:rPr>
        <w:t>a</w:t>
      </w:r>
      <w:r>
        <w:rPr>
          <w:rFonts w:ascii="Cambria" w:eastAsia="Times-Roman" w:hAnsi="Cambria" w:cs="Cambria"/>
          <w:sz w:val="20"/>
          <w:szCs w:val="20"/>
          <w:lang w:eastAsia="zh-CN"/>
        </w:rPr>
        <w:t xml:space="preserve">, a przy zmianach potwierdzenie, że zmiany zostały zaakceptowane przez autora projektu i </w:t>
      </w:r>
      <w:r>
        <w:rPr>
          <w:rFonts w:ascii="Cambria" w:eastAsia="Times-Roman" w:hAnsi="Cambria" w:cs="Cambria"/>
          <w:b/>
          <w:sz w:val="20"/>
          <w:szCs w:val="20"/>
          <w:lang w:eastAsia="zh-CN"/>
        </w:rPr>
        <w:t>Inspektora Nadzoru</w:t>
      </w:r>
      <w:r>
        <w:rPr>
          <w:rFonts w:ascii="Cambria" w:eastAsia="Times-Roman" w:hAnsi="Cambria" w:cs="Cambria"/>
          <w:sz w:val="20"/>
          <w:szCs w:val="20"/>
          <w:lang w:eastAsia="zh-CN"/>
        </w:rPr>
        <w:t xml:space="preserve"> oraz że teren budowy został uprz</w:t>
      </w:r>
      <w:r>
        <w:rPr>
          <w:rFonts w:ascii="Cambria" w:eastAsia="TTE1FA5458t00" w:hAnsi="Cambria" w:cs="Cambria"/>
          <w:sz w:val="20"/>
          <w:szCs w:val="20"/>
          <w:lang w:eastAsia="zh-CN"/>
        </w:rPr>
        <w:t>ą</w:t>
      </w:r>
      <w:r>
        <w:rPr>
          <w:rFonts w:ascii="Cambria" w:eastAsia="Times-Roman" w:hAnsi="Cambria" w:cs="Cambria"/>
          <w:sz w:val="20"/>
          <w:szCs w:val="20"/>
          <w:lang w:eastAsia="zh-CN"/>
        </w:rPr>
        <w:t>tni</w:t>
      </w:r>
      <w:r>
        <w:rPr>
          <w:rFonts w:ascii="Cambria" w:eastAsia="TTE1FA5458t00" w:hAnsi="Cambria" w:cs="Cambria"/>
          <w:sz w:val="20"/>
          <w:szCs w:val="20"/>
          <w:lang w:eastAsia="zh-CN"/>
        </w:rPr>
        <w:t>ę</w:t>
      </w:r>
      <w:r>
        <w:rPr>
          <w:rFonts w:ascii="Cambria" w:eastAsia="Times-Roman" w:hAnsi="Cambria" w:cs="Cambria"/>
          <w:sz w:val="20"/>
          <w:szCs w:val="20"/>
          <w:lang w:eastAsia="zh-CN"/>
        </w:rPr>
        <w:t>ty;</w:t>
      </w:r>
    </w:p>
    <w:p w:rsidR="008F7135" w:rsidRDefault="008F7135" w:rsidP="008F7135">
      <w:pPr>
        <w:numPr>
          <w:ilvl w:val="0"/>
          <w:numId w:val="21"/>
        </w:numPr>
        <w:tabs>
          <w:tab w:val="left" w:pos="426"/>
        </w:tabs>
        <w:suppressAutoHyphens/>
        <w:autoSpaceDE w:val="0"/>
        <w:ind w:left="1134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atesty, certyfikaty i aprobaty zgodno</w:t>
      </w:r>
      <w:r>
        <w:rPr>
          <w:rFonts w:ascii="Cambria" w:eastAsia="TTE1FA5458t00" w:hAnsi="Cambria" w:cs="Cambria"/>
          <w:sz w:val="20"/>
          <w:szCs w:val="20"/>
          <w:lang w:eastAsia="zh-CN"/>
        </w:rPr>
        <w:t>ś</w:t>
      </w:r>
      <w:r>
        <w:rPr>
          <w:rFonts w:ascii="Cambria" w:eastAsia="Times-Roman" w:hAnsi="Cambria" w:cs="Cambria"/>
          <w:sz w:val="20"/>
          <w:szCs w:val="20"/>
          <w:lang w:eastAsia="zh-CN"/>
        </w:rPr>
        <w:t>ci na wbudowane materiały zgodnie ze specyfikacj</w:t>
      </w:r>
      <w:r>
        <w:rPr>
          <w:rFonts w:ascii="Cambria" w:eastAsia="TTE1FA5458t00" w:hAnsi="Cambria" w:cs="Cambria"/>
          <w:sz w:val="20"/>
          <w:szCs w:val="20"/>
          <w:lang w:eastAsia="zh-CN"/>
        </w:rPr>
        <w:t xml:space="preserve">ą techniczną </w:t>
      </w:r>
      <w:r>
        <w:rPr>
          <w:rFonts w:ascii="Cambria" w:eastAsia="Times-Roman" w:hAnsi="Cambria" w:cs="Cambria"/>
          <w:sz w:val="20"/>
          <w:szCs w:val="20"/>
          <w:lang w:eastAsia="zh-CN"/>
        </w:rPr>
        <w:t>wykonania i odbioru robót ;</w:t>
      </w:r>
    </w:p>
    <w:p w:rsidR="008F7135" w:rsidRDefault="008F7135" w:rsidP="008F7135">
      <w:pPr>
        <w:numPr>
          <w:ilvl w:val="0"/>
          <w:numId w:val="21"/>
        </w:numPr>
        <w:tabs>
          <w:tab w:val="left" w:pos="426"/>
        </w:tabs>
        <w:suppressAutoHyphens/>
        <w:autoSpaceDE w:val="0"/>
        <w:ind w:left="1134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 xml:space="preserve">protokoły wymaganych prób, recepty i ustalenia technologiczne; </w:t>
      </w:r>
    </w:p>
    <w:p w:rsidR="008F7135" w:rsidRDefault="008F7135" w:rsidP="008F7135">
      <w:pPr>
        <w:numPr>
          <w:ilvl w:val="0"/>
          <w:numId w:val="21"/>
        </w:numPr>
        <w:suppressAutoHyphens/>
        <w:autoSpaceDE w:val="0"/>
        <w:ind w:left="1134" w:hanging="425"/>
        <w:jc w:val="both"/>
        <w:rPr>
          <w:rFonts w:ascii="Cambria" w:eastAsia="Times-Roman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oświadczenia właścicieli nieruchomości o uporządkowaniu nieruchomości lub dokumentację fotograficzną przed i po inwestycji,</w:t>
      </w:r>
    </w:p>
    <w:p w:rsidR="008F7135" w:rsidRDefault="008F7135" w:rsidP="008F7135">
      <w:pPr>
        <w:numPr>
          <w:ilvl w:val="0"/>
          <w:numId w:val="21"/>
        </w:numPr>
        <w:suppressAutoHyphens/>
        <w:autoSpaceDE w:val="0"/>
        <w:ind w:left="1134" w:hanging="425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eastAsia="Times-Roman" w:hAnsi="Cambria" w:cs="Cambria"/>
          <w:sz w:val="20"/>
          <w:szCs w:val="20"/>
          <w:lang w:eastAsia="zh-CN"/>
        </w:rPr>
        <w:t>inne niezbędne dokumenty potwierdzające wymagania techniczne i jakościowe takie jak: Karty katalogowe wraz z deklaracjami zgodności lub aprobatami technicznymi producentów potwierdzone stosownymi badaniami laboratoryjnymi. Obowiązek ten nie występuje w zakresie udowodnionym dokumentami wymienionymi w pkt. 2 ppkt. 2 lit. c), d),</w:t>
      </w:r>
    </w:p>
    <w:p w:rsidR="008F7135" w:rsidRDefault="008F7135" w:rsidP="008F7135">
      <w:pPr>
        <w:numPr>
          <w:ilvl w:val="0"/>
          <w:numId w:val="19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Odbiór końcowy nastąpi w ciągu 14 dni od daty powiadomienia </w:t>
      </w:r>
      <w:r>
        <w:rPr>
          <w:rFonts w:ascii="Cambria" w:hAnsi="Cambria" w:cs="Cambria"/>
          <w:b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 xml:space="preserve"> przez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Wykonawcę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br/>
      </w:r>
      <w:r>
        <w:rPr>
          <w:rFonts w:ascii="Cambria" w:hAnsi="Cambria" w:cs="Cambria"/>
          <w:bCs/>
          <w:sz w:val="20"/>
          <w:szCs w:val="20"/>
          <w:lang w:eastAsia="zh-CN"/>
        </w:rPr>
        <w:t>i dostarczenia kompletu dokumentów o których mowa w</w:t>
      </w:r>
      <w:r>
        <w:rPr>
          <w:rFonts w:ascii="Cambria" w:hAnsi="Cambria" w:cs="Cambria"/>
          <w:bCs/>
          <w:color w:val="FF3333"/>
          <w:sz w:val="20"/>
          <w:szCs w:val="20"/>
          <w:lang w:eastAsia="zh-CN"/>
        </w:rPr>
        <w:t xml:space="preserve"> </w:t>
      </w:r>
      <w:r>
        <w:rPr>
          <w:rFonts w:ascii="Cambria" w:hAnsi="Cambria" w:cs="Cambria"/>
          <w:bCs/>
          <w:color w:val="000000"/>
          <w:sz w:val="20"/>
          <w:szCs w:val="20"/>
          <w:lang w:eastAsia="zh-CN"/>
        </w:rPr>
        <w:t>pkt. 2</w:t>
      </w:r>
      <w:r>
        <w:rPr>
          <w:rFonts w:ascii="Cambria" w:hAnsi="Cambria" w:cs="Cambria"/>
          <w:bCs/>
          <w:sz w:val="20"/>
          <w:szCs w:val="20"/>
          <w:lang w:eastAsia="zh-CN"/>
        </w:rPr>
        <w:t xml:space="preserve"> niniejszego paragrafu</w:t>
      </w:r>
      <w:r>
        <w:rPr>
          <w:rFonts w:ascii="Cambria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numPr>
          <w:ilvl w:val="0"/>
          <w:numId w:val="19"/>
        </w:numPr>
        <w:tabs>
          <w:tab w:val="left" w:pos="426"/>
        </w:tabs>
        <w:suppressAutoHyphens/>
        <w:ind w:left="36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hAnsi="Cambria" w:cs="Cambria"/>
          <w:sz w:val="20"/>
          <w:szCs w:val="20"/>
          <w:lang w:eastAsia="zh-CN"/>
        </w:rPr>
        <w:t xml:space="preserve"> zakończy czynności odbioru najpóźniej w ciągu 14 dni, licząc od daty rozpoczęcia odbioru, o ile nie nastąpi przerwanie czynności odbiorowych.</w:t>
      </w:r>
    </w:p>
    <w:p w:rsidR="008F7135" w:rsidRDefault="008F7135" w:rsidP="008F7135">
      <w:pPr>
        <w:numPr>
          <w:ilvl w:val="0"/>
          <w:numId w:val="19"/>
        </w:numPr>
        <w:tabs>
          <w:tab w:val="left" w:pos="284"/>
          <w:tab w:val="left" w:pos="786"/>
        </w:tabs>
        <w:suppressAutoHyphens/>
        <w:ind w:hanging="108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Jeżeli w toku czynności odbioru zostaną stwierdzone wady lub braki:</w:t>
      </w:r>
    </w:p>
    <w:p w:rsidR="008F7135" w:rsidRDefault="008F7135" w:rsidP="008F7135">
      <w:pPr>
        <w:tabs>
          <w:tab w:val="left" w:pos="284"/>
        </w:tabs>
        <w:suppressAutoHyphens/>
        <w:ind w:left="284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1)   nadające się do usunięcia – Zamawiający odmówi odbioru do czasu usunięcia wad lub braków, </w:t>
      </w:r>
    </w:p>
    <w:p w:rsidR="008F7135" w:rsidRDefault="008F7135" w:rsidP="008F7135">
      <w:pPr>
        <w:tabs>
          <w:tab w:val="left" w:pos="284"/>
        </w:tabs>
        <w:suppressAutoHyphens/>
        <w:ind w:left="284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8F7135" w:rsidRDefault="008F7135" w:rsidP="008F7135">
      <w:pPr>
        <w:numPr>
          <w:ilvl w:val="0"/>
          <w:numId w:val="19"/>
        </w:numPr>
        <w:tabs>
          <w:tab w:val="left" w:pos="284"/>
        </w:tabs>
        <w:suppressAutoHyphens/>
        <w:ind w:left="284" w:hanging="270"/>
        <w:contextualSpacing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8F7135" w:rsidRDefault="008F7135" w:rsidP="008F7135">
      <w:pPr>
        <w:tabs>
          <w:tab w:val="left" w:pos="284"/>
        </w:tabs>
        <w:suppressAutoHyphens/>
        <w:ind w:left="426"/>
        <w:contextualSpacing/>
        <w:rPr>
          <w:rFonts w:ascii="Cambria" w:hAnsi="Cambria" w:cs="Cambria"/>
          <w:sz w:val="20"/>
          <w:szCs w:val="20"/>
          <w:lang w:eastAsia="zh-CN"/>
        </w:rPr>
      </w:pPr>
    </w:p>
    <w:p w:rsidR="008F7135" w:rsidRDefault="008F7135" w:rsidP="008F7135">
      <w:pPr>
        <w:tabs>
          <w:tab w:val="left" w:pos="3119"/>
        </w:tabs>
        <w:suppressAutoHyphens/>
        <w:ind w:left="360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§ 15</w:t>
      </w:r>
    </w:p>
    <w:p w:rsidR="008F7135" w:rsidRDefault="008F7135" w:rsidP="008F7135">
      <w:pPr>
        <w:suppressAutoHyphens/>
        <w:jc w:val="both"/>
        <w:rPr>
          <w:rFonts w:ascii="Cambria" w:eastAsia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Po zakończeniu robót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zobowiązany jest uporządkować teren budowy, przywrócić stan pierwotny dróg, drogę dojazdową na plac budowy i przekazać go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 xml:space="preserve">Zamawiającemu </w:t>
      </w:r>
      <w:r>
        <w:rPr>
          <w:rFonts w:ascii="Cambria" w:hAnsi="Cambria" w:cs="Cambria"/>
          <w:sz w:val="20"/>
          <w:szCs w:val="20"/>
          <w:lang w:eastAsia="zh-CN"/>
        </w:rPr>
        <w:t xml:space="preserve"> w terminie ustalonym dla odbioru końcowego robót.</w:t>
      </w:r>
    </w:p>
    <w:p w:rsidR="008F7135" w:rsidRDefault="008F7135" w:rsidP="008F7135">
      <w:pPr>
        <w:suppressAutoHyphens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Cambria" w:hAnsi="Cambria" w:cs="Cambria"/>
          <w:b/>
          <w:bCs/>
          <w:sz w:val="20"/>
          <w:szCs w:val="20"/>
          <w:lang w:eastAsia="zh-CN"/>
        </w:rPr>
        <w:t xml:space="preserve">                 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ab/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ab/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ab/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ab/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ab/>
        <w:t xml:space="preserve">     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16</w:t>
      </w:r>
    </w:p>
    <w:p w:rsidR="008F7135" w:rsidRDefault="008F7135" w:rsidP="008F7135">
      <w:pPr>
        <w:suppressAutoHyphens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hAnsi="Cambria" w:cs="Cambria"/>
          <w:sz w:val="20"/>
          <w:szCs w:val="20"/>
          <w:lang w:eastAsia="zh-CN"/>
        </w:rPr>
        <w:t xml:space="preserve"> może odstąpić od umowy w terminie natychmiastowym z przyczyn leżących po stronie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hAnsi="Cambria" w:cs="Cambria"/>
          <w:sz w:val="20"/>
          <w:szCs w:val="20"/>
          <w:lang w:eastAsia="zh-CN"/>
        </w:rPr>
        <w:t xml:space="preserve">, a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będzie obciążony wszelkimi kosztami z tego tytułu.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17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jest odpowiedzialny względem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eastAsia="Times New Roman" w:hAnsi="Cambria" w:cs="Cambria"/>
          <w:sz w:val="20"/>
          <w:szCs w:val="20"/>
          <w:lang w:eastAsia="zh-CN"/>
        </w:rPr>
        <w:t>, jeżeli wykonany przedmiot umowy ma wady zmniejszające jego wartość lub użyteczność.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O wykryciu wady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jest zobowiązany zawiadomić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Wykonawcę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poinformuje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na 7 dni przed planowanym terminem.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 stwierdzenia istnienia wady obciążającej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wyznacza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odpowiedni termin na jej usunięcie. Usunięcie wady stwierdza się protokolarnie.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razie nie usunięcia, przez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, w wyznaczonym terminie ujawnionych wad wykonanych robót,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może zlecić ich usunięcie na koszt i ryzyko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innemu wykonawcy. </w:t>
      </w:r>
    </w:p>
    <w:p w:rsidR="008F7135" w:rsidRDefault="008F7135" w:rsidP="008F7135">
      <w:pPr>
        <w:numPr>
          <w:ilvl w:val="0"/>
          <w:numId w:val="22"/>
        </w:numPr>
        <w:tabs>
          <w:tab w:val="num" w:pos="378"/>
        </w:tabs>
        <w:suppressAutoHyphens/>
        <w:ind w:left="392" w:hanging="40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Jeżeli wady uniemożliwiają użytkowanie przedmiotu umowy zgodnie z jego przeznaczeniem,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może obniżyć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wynagrodzenie za ten przedmiot odpowiednio do utraconej wartości użytkowej, estetycznej i technicznej.</w:t>
      </w: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§ 18</w:t>
      </w:r>
    </w:p>
    <w:p w:rsidR="008F7135" w:rsidRDefault="008F7135" w:rsidP="008F7135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ind w:left="426" w:hanging="426"/>
        <w:jc w:val="both"/>
        <w:rPr>
          <w:rFonts w:ascii="Cambria" w:eastAsia="Times New Roman" w:hAnsi="Cambria" w:cs="Cambria"/>
          <w:bCs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  <w:lang w:eastAsia="pl-PL"/>
        </w:rPr>
        <w:t xml:space="preserve">Wykonawca udziela </w:t>
      </w:r>
      <w:r>
        <w:rPr>
          <w:rFonts w:ascii="Cambria Bold" w:hAnsi="Cambria Bold" w:cs="Cambria Bold"/>
          <w:b/>
          <w:bCs/>
          <w:sz w:val="20"/>
          <w:szCs w:val="20"/>
          <w:lang w:eastAsia="pl-PL"/>
        </w:rPr>
        <w:t xml:space="preserve">Zamawiającemu </w:t>
      </w:r>
      <w:r>
        <w:rPr>
          <w:rFonts w:ascii="Cambria" w:hAnsi="Cambria" w:cs="Cambria"/>
          <w:sz w:val="20"/>
          <w:szCs w:val="20"/>
          <w:lang w:eastAsia="pl-PL"/>
        </w:rPr>
        <w:t xml:space="preserve">rękojmi na okres </w:t>
      </w:r>
      <w:r>
        <w:rPr>
          <w:rFonts w:ascii="Cambria Bold" w:hAnsi="Cambria Bold" w:cs="Cambria Bold"/>
          <w:b/>
          <w:bCs/>
          <w:sz w:val="20"/>
          <w:szCs w:val="20"/>
          <w:lang w:eastAsia="pl-PL"/>
        </w:rPr>
        <w:t xml:space="preserve">60 miesięcy </w:t>
      </w:r>
      <w:r>
        <w:rPr>
          <w:rFonts w:ascii="Cambria" w:hAnsi="Cambria" w:cs="Cambria"/>
          <w:sz w:val="20"/>
          <w:szCs w:val="20"/>
          <w:lang w:eastAsia="pl-PL"/>
        </w:rPr>
        <w:t>na wykonany przedmiot umowy.</w:t>
      </w:r>
    </w:p>
    <w:p w:rsidR="008F7135" w:rsidRDefault="008F7135" w:rsidP="008F7135">
      <w:pPr>
        <w:numPr>
          <w:ilvl w:val="0"/>
          <w:numId w:val="23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W okresie trwania rękojmi Wykonawca zobowiązuje się do usunięcia powstałych wad (usterek) w terminie ustalonym przez Zamawiającego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.</w:t>
      </w:r>
    </w:p>
    <w:p w:rsidR="008F7135" w:rsidRDefault="008F7135" w:rsidP="008F7135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uppressAutoHyphens/>
        <w:ind w:left="426" w:hanging="426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>Wykonawca będzie usuwał wady (usterki) w okresie odpowiedzialności swoim kosztem i staraniem.</w:t>
      </w:r>
    </w:p>
    <w:p w:rsidR="008F7135" w:rsidRDefault="008F7135" w:rsidP="008F7135">
      <w:pPr>
        <w:numPr>
          <w:ilvl w:val="0"/>
          <w:numId w:val="23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O wykryciu wady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jest zobowiązany zawiadomić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 xml:space="preserve">Wykonawcę 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pisemnie w terminie 7 dni od daty jej ujawnienia. </w:t>
      </w:r>
    </w:p>
    <w:p w:rsidR="008F7135" w:rsidRDefault="008F7135" w:rsidP="008F7135">
      <w:pPr>
        <w:numPr>
          <w:ilvl w:val="0"/>
          <w:numId w:val="23"/>
        </w:numPr>
        <w:tabs>
          <w:tab w:val="left" w:pos="266"/>
        </w:tabs>
        <w:suppressAutoHyphens/>
        <w:ind w:left="284" w:hanging="270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W przypadku stwierdzenia istnienia wady obciążającej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,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wyznacza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odpowiedni termin na jej usunięcie. Usunięcie wady stwierdza się protokolarnie.</w:t>
      </w:r>
    </w:p>
    <w:p w:rsidR="008F7135" w:rsidRDefault="008F7135" w:rsidP="008F7135">
      <w:pPr>
        <w:numPr>
          <w:ilvl w:val="0"/>
          <w:numId w:val="23"/>
        </w:numPr>
        <w:tabs>
          <w:tab w:val="left" w:pos="284"/>
          <w:tab w:val="left" w:pos="315"/>
        </w:tabs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W razie nie usunięcia, przez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, w wyznaczonym przez Zamawiającego terminie ujawnionych wad wykonanych robót,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może zlecić ich usunięcie osobie trzeciej na koszt i ryzyko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Wykonawcy.</w:t>
      </w:r>
    </w:p>
    <w:p w:rsidR="008F7135" w:rsidRDefault="008F7135" w:rsidP="008F7135">
      <w:pPr>
        <w:numPr>
          <w:ilvl w:val="0"/>
          <w:numId w:val="23"/>
        </w:numPr>
        <w:tabs>
          <w:tab w:val="left" w:pos="284"/>
          <w:tab w:val="left" w:pos="315"/>
        </w:tabs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ar-SA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>Rękojmia ulega automatycznie przedłużeniu o okres naprawy, tj. czas liczony od zgłoszenia istnienia wady do usunięcia wady stwierdzonego protokolarnie.</w:t>
      </w:r>
    </w:p>
    <w:p w:rsidR="008F7135" w:rsidRDefault="008F7135" w:rsidP="008F7135">
      <w:pPr>
        <w:numPr>
          <w:ilvl w:val="0"/>
          <w:numId w:val="23"/>
        </w:numPr>
        <w:tabs>
          <w:tab w:val="left" w:pos="284"/>
          <w:tab w:val="left" w:pos="315"/>
        </w:tabs>
        <w:suppressAutoHyphens/>
        <w:ind w:left="426" w:hanging="426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Jeżeli wady nie uniemożliwiają użytkowanie przedmiotu umowy zgodnie z jego przeznaczeniem,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może obniżyć </w:t>
      </w:r>
      <w:r>
        <w:rPr>
          <w:rFonts w:ascii="Cambria" w:eastAsia="Times New Roman" w:hAnsi="Cambria" w:cs="Cambria"/>
          <w:b/>
          <w:bCs/>
          <w:sz w:val="20"/>
          <w:szCs w:val="20"/>
          <w:lang w:eastAsia="ar-SA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ar-SA"/>
        </w:rPr>
        <w:t xml:space="preserve"> wynagrodzenie za ten przedmiot odpowiednio do utraconej wartości użytkowej, estetycznej i technicznej.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19</w:t>
      </w:r>
    </w:p>
    <w:p w:rsidR="008F7135" w:rsidRDefault="008F7135" w:rsidP="008F7135">
      <w:pPr>
        <w:suppressAutoHyphens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W przypadku niewykonania lub nienależytego wykonania umowy naliczone będą kary umowne:</w:t>
      </w:r>
    </w:p>
    <w:p w:rsidR="008F7135" w:rsidRDefault="008F7135" w:rsidP="008F7135">
      <w:pPr>
        <w:numPr>
          <w:ilvl w:val="0"/>
          <w:numId w:val="24"/>
        </w:numPr>
        <w:tabs>
          <w:tab w:val="left" w:pos="426"/>
        </w:tabs>
        <w:suppressAutoHyphens/>
        <w:ind w:left="360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hAnsi="Cambria" w:cs="Cambria"/>
          <w:sz w:val="20"/>
          <w:szCs w:val="20"/>
          <w:lang w:eastAsia="zh-CN"/>
        </w:rPr>
        <w:t xml:space="preserve"> zapłaci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Zamawiającemu</w:t>
      </w:r>
      <w:r>
        <w:rPr>
          <w:rFonts w:ascii="Cambria" w:hAnsi="Cambria" w:cs="Cambria"/>
          <w:sz w:val="20"/>
          <w:szCs w:val="20"/>
          <w:lang w:eastAsia="zh-CN"/>
        </w:rPr>
        <w:t xml:space="preserve"> karę umowną:</w:t>
      </w:r>
    </w:p>
    <w:p w:rsidR="008F7135" w:rsidRDefault="008F7135" w:rsidP="008F7135">
      <w:pPr>
        <w:numPr>
          <w:ilvl w:val="0"/>
          <w:numId w:val="25"/>
        </w:numPr>
        <w:tabs>
          <w:tab w:val="left" w:pos="709"/>
        </w:tabs>
        <w:suppressAutoHyphens/>
        <w:ind w:left="709" w:hanging="425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za opóźnienie w wykonaniu umowy (przekroczenie terminu) w wysokości 0,1 % wynagrodzenia brutto określonego w § 9 pkt. 1 umowy, za każdy dzień opóźnienia; </w:t>
      </w:r>
    </w:p>
    <w:p w:rsidR="008F7135" w:rsidRDefault="008F7135" w:rsidP="008F7135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ind w:left="72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>za opóźnienie w usunięciu wad i usterek w okresie rękojmi w wysokości 0,2 % wynagrodzenia brutto określonego w § 9 pkt. 1 umowy, za każdy dzień opóźnienia liczonej od daty wyznaczonej na usunięcie wad;</w:t>
      </w:r>
    </w:p>
    <w:p w:rsidR="008F7135" w:rsidRDefault="008F7135" w:rsidP="008F7135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ind w:left="720"/>
        <w:jc w:val="both"/>
        <w:rPr>
          <w:rFonts w:ascii="Cambria" w:hAnsi="Cambria" w:cs="Cambria"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za odstąpienie od umowy przez </w:t>
      </w:r>
      <w:r>
        <w:rPr>
          <w:rFonts w:ascii="Cambria" w:hAnsi="Cambria" w:cs="Cambria"/>
          <w:b/>
          <w:sz w:val="20"/>
          <w:szCs w:val="20"/>
          <w:lang w:eastAsia="zh-CN"/>
        </w:rPr>
        <w:t>Zamawiającego</w:t>
      </w:r>
      <w:r>
        <w:rPr>
          <w:rFonts w:ascii="Cambria" w:hAnsi="Cambria" w:cs="Cambria"/>
          <w:sz w:val="20"/>
          <w:szCs w:val="20"/>
          <w:lang w:eastAsia="zh-CN"/>
        </w:rPr>
        <w:t xml:space="preserve"> w przypadkach określonych w § 16 i § 20 pkt. 2 ppkt. 3 i 4 umowy w wysokości 5 % wynagrodzenia brutto określonego w § 9 pkt. 1 umowy.</w:t>
      </w:r>
    </w:p>
    <w:p w:rsidR="008F7135" w:rsidRDefault="008F7135" w:rsidP="008F7135">
      <w:pPr>
        <w:numPr>
          <w:ilvl w:val="0"/>
          <w:numId w:val="24"/>
        </w:numPr>
        <w:tabs>
          <w:tab w:val="left" w:pos="426"/>
        </w:tabs>
        <w:suppressAutoHyphens/>
        <w:ind w:left="36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Zamawiający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zapłaci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karę umowną:</w:t>
      </w:r>
    </w:p>
    <w:p w:rsidR="008F7135" w:rsidRDefault="008F7135" w:rsidP="008F7135">
      <w:pPr>
        <w:numPr>
          <w:ilvl w:val="0"/>
          <w:numId w:val="26"/>
        </w:numPr>
        <w:tabs>
          <w:tab w:val="left" w:pos="426"/>
          <w:tab w:val="left" w:pos="709"/>
        </w:tabs>
        <w:suppressAutoHyphens/>
        <w:ind w:left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za opóźnienie w przekazaniu dokumentacji budowlanej w wysokości 0,1 % wynagrodzenia brutto określonego w § 9 pkt. 1 umowy, licząc od terminu umownego na jej przekazanie;</w:t>
      </w:r>
    </w:p>
    <w:p w:rsidR="008F7135" w:rsidRDefault="008F7135" w:rsidP="008F7135">
      <w:pPr>
        <w:numPr>
          <w:ilvl w:val="0"/>
          <w:numId w:val="26"/>
        </w:numPr>
        <w:tabs>
          <w:tab w:val="left" w:pos="426"/>
          <w:tab w:val="left" w:pos="709"/>
        </w:tabs>
        <w:suppressAutoHyphens/>
        <w:ind w:left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za opóźnienie w przekazaniu placu budowy w wysokości 0,1 % wynagrodzenia brutto określonego w § 9 pkt. 1 umowy, za każdy dzień opóźnienia;</w:t>
      </w:r>
    </w:p>
    <w:p w:rsidR="008F7135" w:rsidRDefault="008F7135" w:rsidP="008F7135">
      <w:pPr>
        <w:numPr>
          <w:ilvl w:val="0"/>
          <w:numId w:val="26"/>
        </w:numPr>
        <w:tabs>
          <w:tab w:val="left" w:pos="426"/>
          <w:tab w:val="left" w:pos="709"/>
        </w:tabs>
        <w:suppressAutoHyphens/>
        <w:ind w:left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za opóźnienie w przeprowadzeniu odbioru końcowego w wysokości 0,1 % wynagrodzenia brutto określonego w § 9 pkt. 1 umowy, za każdy dzień opóźnienia licząc od następnego dnia po terminie, w którym odbiór miał być zakończony.</w:t>
      </w:r>
    </w:p>
    <w:p w:rsidR="008F7135" w:rsidRDefault="008F7135" w:rsidP="008F7135">
      <w:pPr>
        <w:numPr>
          <w:ilvl w:val="0"/>
          <w:numId w:val="24"/>
        </w:numPr>
        <w:tabs>
          <w:tab w:val="left" w:pos="426"/>
        </w:tabs>
        <w:suppressAutoHyphens/>
        <w:ind w:left="36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Naliczone kary umowne stają się wymagalne jeżeli  Wykonawca w terminie 5 dni od daty otrzymania oświadczenia złożonego przez Zamawiającego o naliczeniu kar umownych nie dokonał ich zapłaty.</w:t>
      </w:r>
    </w:p>
    <w:p w:rsidR="008F7135" w:rsidRDefault="008F7135" w:rsidP="008F7135">
      <w:pPr>
        <w:numPr>
          <w:ilvl w:val="0"/>
          <w:numId w:val="24"/>
        </w:numPr>
        <w:tabs>
          <w:tab w:val="left" w:pos="426"/>
        </w:tabs>
        <w:suppressAutoHyphens/>
        <w:ind w:left="36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Zamawiający jest uprawniony do potrącenia z faktury kar umownych.</w:t>
      </w:r>
    </w:p>
    <w:p w:rsidR="008F7135" w:rsidRDefault="008F7135" w:rsidP="008F7135">
      <w:pPr>
        <w:numPr>
          <w:ilvl w:val="0"/>
          <w:numId w:val="24"/>
        </w:numPr>
        <w:tabs>
          <w:tab w:val="left" w:pos="426"/>
        </w:tabs>
        <w:suppressAutoHyphens/>
        <w:ind w:left="360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Strony zastrzegają sobie prawo dochodzenia odszkodowania uzupełniającego na zasadach ogólnych przepisów Kodeksu Cywilnego w sytuacji, gdy szkoda przewyższy wysokość kar umownych</w:t>
      </w:r>
    </w:p>
    <w:p w:rsidR="008F7135" w:rsidRDefault="008F7135" w:rsidP="008F7135">
      <w:pPr>
        <w:suppressAutoHyphens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§ 20</w:t>
      </w: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8F7135" w:rsidRDefault="008F7135" w:rsidP="008F7135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Stronom przysługuje prawo odstąpienia od umowy. W przypadku odstąpienia od umowy przez jedną ze stron,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powinien natychmiast wstrzymać i zabezpieczyć nie zakończone roboty oraz plac budowy.</w:t>
      </w:r>
    </w:p>
    <w:p w:rsidR="008F7135" w:rsidRDefault="008F7135" w:rsidP="008F7135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Zamawiającemu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przysługuje prawo do odstąpienia od umowy w terminie 14 dni od każdego ze zdarzeń wymienionych poniżej z wyjątkiem ppkt. 1, gdy:</w:t>
      </w:r>
    </w:p>
    <w:p w:rsidR="008F7135" w:rsidRDefault="008F7135" w:rsidP="008F7135">
      <w:pPr>
        <w:numPr>
          <w:ilvl w:val="0"/>
          <w:numId w:val="28"/>
        </w:numPr>
        <w:suppressAutoHyphens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lastRenderedPageBreak/>
        <w:t xml:space="preserve">wystąpi istotna zmiana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może odstąpić od umowy w terminie 30 dni od dnia powzięcia wiadomości o tych okolicznościach;</w:t>
      </w:r>
    </w:p>
    <w:p w:rsidR="008F7135" w:rsidRDefault="008F7135" w:rsidP="008F7135">
      <w:pPr>
        <w:numPr>
          <w:ilvl w:val="0"/>
          <w:numId w:val="28"/>
        </w:numPr>
        <w:suppressAutoHyphens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zostanie zajęty cały majątek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Wykonawcy;</w:t>
      </w:r>
    </w:p>
    <w:p w:rsidR="008F7135" w:rsidRDefault="008F7135" w:rsidP="008F7135">
      <w:pPr>
        <w:numPr>
          <w:ilvl w:val="0"/>
          <w:numId w:val="28"/>
        </w:numPr>
        <w:suppressAutoHyphens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nie rozpoczął robót bez uzasadnionych przyczyn oraz nie kontynuuje ich pomimo pisemnego wezwania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Zamawiającego;</w:t>
      </w:r>
    </w:p>
    <w:p w:rsidR="008F7135" w:rsidRDefault="008F7135" w:rsidP="008F7135">
      <w:pPr>
        <w:numPr>
          <w:ilvl w:val="0"/>
          <w:numId w:val="28"/>
        </w:numPr>
        <w:suppressAutoHyphens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>Wykonawca pozostaje w opóźnieniu więcej niż 10 dni z realizacją harmonogramu finansowo rzeczowego</w:t>
      </w:r>
      <w:r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:rsidR="008F7135" w:rsidRDefault="008F7135" w:rsidP="008F7135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Wykonawcy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przysługuje prawo do odstąpienia od umowy w terminie 14 dni , gdy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Zamawiający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nie przystąpił do odbioru końcowego, bezpodstawnie odmawia dokonania odbioru robót lub odmawia podpisania protokołu odbioru.</w:t>
      </w:r>
    </w:p>
    <w:p w:rsidR="008F7135" w:rsidRDefault="008F7135" w:rsidP="008F7135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Odstąpienie od umowy powinno nastąpić w formie pisemnej pod rygorem nieważności takiego oświadczenia i powinno zawierać uzasadnienie.</w:t>
      </w:r>
    </w:p>
    <w:p w:rsidR="008F7135" w:rsidRDefault="008F7135" w:rsidP="008F7135">
      <w:pPr>
        <w:numPr>
          <w:ilvl w:val="0"/>
          <w:numId w:val="27"/>
        </w:numPr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 odstąpienia od umowy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oraz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obciążają następujące obowiązki szczegółowe:</w:t>
      </w:r>
    </w:p>
    <w:p w:rsidR="008F7135" w:rsidRDefault="008F7135" w:rsidP="008F7135">
      <w:pPr>
        <w:numPr>
          <w:ilvl w:val="0"/>
          <w:numId w:val="29"/>
        </w:numPr>
        <w:tabs>
          <w:tab w:val="left" w:pos="720"/>
        </w:tabs>
        <w:suppressAutoHyphens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terminie 7 dni od daty odstąpienia od umowy,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przy udziale </w:t>
      </w: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Zamawiającego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sporządzi szczegółowy protokół inwentaryzacji robót w toku wg stanu na dzień odstąpienia;</w:t>
      </w:r>
    </w:p>
    <w:p w:rsidR="008F7135" w:rsidRDefault="008F7135" w:rsidP="008F7135">
      <w:pPr>
        <w:numPr>
          <w:ilvl w:val="0"/>
          <w:numId w:val="29"/>
        </w:numPr>
        <w:tabs>
          <w:tab w:val="left" w:pos="720"/>
        </w:tabs>
        <w:suppressAutoHyphens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Wykonawca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zabezpieczy przerwane roboty w zakresie obustronnie uzgodnionym, na koszt tej strony, która była powodem odstąpienia od umowy;</w:t>
      </w:r>
    </w:p>
    <w:p w:rsidR="008F7135" w:rsidRDefault="008F7135" w:rsidP="008F7135">
      <w:pPr>
        <w:numPr>
          <w:ilvl w:val="0"/>
          <w:numId w:val="29"/>
        </w:numPr>
        <w:tabs>
          <w:tab w:val="left" w:pos="720"/>
        </w:tabs>
        <w:suppressAutoHyphens/>
        <w:ind w:left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Wykonawca </w:t>
      </w:r>
      <w:r>
        <w:rPr>
          <w:rFonts w:ascii="Cambria" w:eastAsia="Times New Roman" w:hAnsi="Cambria" w:cs="Cambria"/>
          <w:sz w:val="20"/>
          <w:szCs w:val="20"/>
          <w:lang w:eastAsia="zh-CN"/>
        </w:rPr>
        <w:t>niezwłocznie, ale nie później niż w ciągu 14 dni usunie z placu budowy urządzenia zaplecza przez niego dostarczone lub wniesione.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:rsidR="008F7135" w:rsidRDefault="008F7135" w:rsidP="008F7135">
      <w:pPr>
        <w:numPr>
          <w:ilvl w:val="0"/>
          <w:numId w:val="27"/>
        </w:numPr>
        <w:suppressAutoHyphens/>
        <w:ind w:left="448" w:hanging="448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>
        <w:rPr>
          <w:rFonts w:ascii="Cambria" w:hAnsi="Cambria" w:cs="Cambria"/>
          <w:sz w:val="20"/>
          <w:szCs w:val="20"/>
          <w:lang w:eastAsia="zh-CN"/>
        </w:rPr>
        <w:t xml:space="preserve">W razie odstąpienia od umowy z przyczyn niezależnych od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Wykonawcy</w:t>
      </w:r>
      <w:r>
        <w:rPr>
          <w:rFonts w:ascii="Cambria" w:hAnsi="Cambria" w:cs="Cambria"/>
          <w:sz w:val="20"/>
          <w:szCs w:val="20"/>
          <w:lang w:eastAsia="zh-CN"/>
        </w:rPr>
        <w:t xml:space="preserve">, </w:t>
      </w:r>
      <w:r>
        <w:rPr>
          <w:rFonts w:ascii="Cambria" w:hAnsi="Cambria" w:cs="Cambria"/>
          <w:b/>
          <w:bCs/>
          <w:sz w:val="20"/>
          <w:szCs w:val="20"/>
          <w:lang w:eastAsia="zh-CN"/>
        </w:rPr>
        <w:t>Zamawiający</w:t>
      </w:r>
      <w:r>
        <w:rPr>
          <w:rFonts w:ascii="Cambria" w:hAnsi="Cambria" w:cs="Cambria"/>
          <w:sz w:val="20"/>
          <w:szCs w:val="20"/>
          <w:lang w:eastAsia="zh-C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hAnsi="Cambria" w:cs="Cambria"/>
          <w:sz w:val="20"/>
          <w:lang w:eastAsia="zh-CN"/>
        </w:rPr>
      </w:pPr>
      <w:r>
        <w:rPr>
          <w:rFonts w:ascii="Cambria" w:hAnsi="Cambria" w:cs="Cambria"/>
          <w:b/>
          <w:bCs/>
          <w:sz w:val="20"/>
          <w:szCs w:val="20"/>
          <w:lang w:eastAsia="zh-CN"/>
        </w:rPr>
        <w:t>§ 21</w:t>
      </w:r>
    </w:p>
    <w:p w:rsidR="008F7135" w:rsidRDefault="008F7135" w:rsidP="008F7135">
      <w:pPr>
        <w:numPr>
          <w:ilvl w:val="1"/>
          <w:numId w:val="30"/>
        </w:numPr>
        <w:suppressAutoHyphens/>
        <w:ind w:left="426" w:hanging="426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W sprawach nieuregulowanych niniejszą umową znajdują zastosowanie przepisy Kodeksu Cywilnego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,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oraz inne obowiązujące przepisy prawa. </w:t>
      </w:r>
    </w:p>
    <w:p w:rsidR="008F7135" w:rsidRDefault="008F7135" w:rsidP="008F7135">
      <w:pPr>
        <w:numPr>
          <w:ilvl w:val="1"/>
          <w:numId w:val="30"/>
        </w:numPr>
        <w:suppressAutoHyphens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W razie ewentualnych sporów rozstrzygać je będzie Sąd Powszechny właściwy dla siedziby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Zamawiającego.</w:t>
      </w:r>
    </w:p>
    <w:p w:rsidR="008F7135" w:rsidRDefault="008F7135" w:rsidP="008F7135">
      <w:pPr>
        <w:suppressAutoHyphens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§ 22</w:t>
      </w:r>
    </w:p>
    <w:p w:rsidR="008F7135" w:rsidRDefault="008F7135" w:rsidP="008F7135">
      <w:pPr>
        <w:suppressAutoHyphens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Wszelkie zmiany treści umowy mogą nastąpić jedynie w formie pisemnej pod rygorem nieważności.</w:t>
      </w:r>
    </w:p>
    <w:p w:rsidR="008F7135" w:rsidRDefault="008F7135" w:rsidP="008F7135">
      <w:pPr>
        <w:suppressAutoHyphens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§ 23</w:t>
      </w:r>
    </w:p>
    <w:p w:rsidR="008F7135" w:rsidRDefault="008F7135" w:rsidP="008F7135">
      <w:pPr>
        <w:suppressAutoHyphens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Umowa została sporządzona w trzech jednobrzmiących egzemplarzach, z czego 2 egzemplarze dla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Zamawiającego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1 dla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>Wykonawcy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.              </w:t>
      </w:r>
    </w:p>
    <w:p w:rsidR="008F7135" w:rsidRDefault="008F7135" w:rsidP="008F7135">
      <w:pPr>
        <w:suppressAutoHyphens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8F7135" w:rsidRDefault="008F7135" w:rsidP="008F7135">
      <w:pPr>
        <w:suppressAutoHyphens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§ 24</w:t>
      </w:r>
    </w:p>
    <w:p w:rsidR="008F7135" w:rsidRDefault="008F7135" w:rsidP="008F7135">
      <w:pPr>
        <w:suppressAutoHyphens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Integralną część niniejszej umowy stanowią :</w:t>
      </w:r>
    </w:p>
    <w:p w:rsidR="008F7135" w:rsidRDefault="008F7135" w:rsidP="008F7135">
      <w:pPr>
        <w:numPr>
          <w:ilvl w:val="1"/>
          <w:numId w:val="29"/>
        </w:numPr>
        <w:suppressAutoHyphens/>
        <w:ind w:left="72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Specyfikacja istotnych warunków zamówienia.</w:t>
      </w:r>
    </w:p>
    <w:p w:rsidR="008F7135" w:rsidRDefault="008F7135" w:rsidP="008F7135">
      <w:pPr>
        <w:numPr>
          <w:ilvl w:val="1"/>
          <w:numId w:val="29"/>
        </w:numPr>
        <w:suppressAutoHyphens/>
        <w:ind w:left="72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Oferta wykonawcy</w:t>
      </w:r>
    </w:p>
    <w:p w:rsidR="008F7135" w:rsidRDefault="008F7135" w:rsidP="008F7135">
      <w:pPr>
        <w:numPr>
          <w:ilvl w:val="1"/>
          <w:numId w:val="29"/>
        </w:numPr>
        <w:suppressAutoHyphens/>
        <w:ind w:left="72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Kosztorys ofertowy </w:t>
      </w:r>
    </w:p>
    <w:p w:rsidR="008F7135" w:rsidRDefault="008F7135" w:rsidP="008F7135">
      <w:pPr>
        <w:numPr>
          <w:ilvl w:val="1"/>
          <w:numId w:val="29"/>
        </w:numPr>
        <w:suppressAutoHyphens/>
        <w:ind w:left="720"/>
        <w:rPr>
          <w:rFonts w:ascii="Cambria" w:eastAsia="Times New Roman" w:hAnsi="Cambria" w:cs="Cambria"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Harmonogram  finansowo – rzeczowy</w:t>
      </w:r>
    </w:p>
    <w:p w:rsidR="008F7135" w:rsidRDefault="008F7135" w:rsidP="008F7135">
      <w:pPr>
        <w:suppressAutoHyphens/>
        <w:ind w:left="720"/>
        <w:rPr>
          <w:rFonts w:ascii="Cambria" w:eastAsia="Times New Roman" w:hAnsi="Cambria" w:cs="Cambria"/>
          <w:sz w:val="20"/>
          <w:szCs w:val="20"/>
          <w:lang w:eastAsia="zh-CN"/>
        </w:rPr>
      </w:pPr>
    </w:p>
    <w:p w:rsidR="008F7135" w:rsidRDefault="008F7135" w:rsidP="008F7135">
      <w:pPr>
        <w:suppressAutoHyphens/>
        <w:ind w:left="72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ind w:left="72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ind w:left="72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8F7135" w:rsidRDefault="008F7135" w:rsidP="008F7135">
      <w:pPr>
        <w:suppressAutoHyphens/>
        <w:ind w:left="720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ZAMAWIAJĄCY 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ab/>
        <w:t>WYKONAWCA</w:t>
      </w:r>
    </w:p>
    <w:p w:rsidR="00A914E1" w:rsidRDefault="00196C0F" w:rsidP="008F7135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FA5458t00">
    <w:altName w:val="Times New Roman"/>
    <w:charset w:val="EE"/>
    <w:family w:val="auto"/>
    <w:pitch w:val="default"/>
  </w:font>
  <w:font w:name="Cambria Bold">
    <w:panose1 w:val="02040803050406030204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Arial"/>
        <w:b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  <w:b w:val="0"/>
        <w:bCs/>
        <w:sz w:val="20"/>
        <w:szCs w:val="20"/>
        <w:lang w:eastAsia="ar-SA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" w:hint="default"/>
        <w:sz w:val="20"/>
        <w:szCs w:val="20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C2EA27A0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  <w:b w:val="0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0"/>
        <w:szCs w:val="20"/>
      </w:rPr>
    </w:lvl>
  </w:abstractNum>
  <w:abstractNum w:abstractNumId="5" w15:restartNumberingAfterBreak="0">
    <w:nsid w:val="00000009"/>
    <w:multiLevelType w:val="singleLevel"/>
    <w:tmpl w:val="2D9864B2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1080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6" w15:restartNumberingAfterBreak="0">
    <w:nsid w:val="0000000A"/>
    <w:multiLevelType w:val="singleLevel"/>
    <w:tmpl w:val="2A6CE4F6"/>
    <w:name w:val="WW8Num1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eastAsia="Times New Roman" w:hAnsi="Cambria" w:cs="Cambria"/>
        <w:b w:val="0"/>
        <w:sz w:val="20"/>
      </w:rPr>
    </w:lvl>
  </w:abstractNum>
  <w:abstractNum w:abstractNumId="7" w15:restartNumberingAfterBreak="0">
    <w:nsid w:val="0000000B"/>
    <w:multiLevelType w:val="singleLevel"/>
    <w:tmpl w:val="C19E58C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sz w:val="20"/>
        <w:szCs w:val="20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A5B6E73A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18"/>
        <w:szCs w:val="18"/>
      </w:rPr>
    </w:lvl>
  </w:abstractNum>
  <w:abstractNum w:abstractNumId="11" w15:restartNumberingAfterBreak="0">
    <w:nsid w:val="00000010"/>
    <w:multiLevelType w:val="multilevel"/>
    <w:tmpl w:val="D00E313C"/>
    <w:name w:val="WW8Num17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290E50E0"/>
    <w:name w:val="WW8Num18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mbria" w:eastAsia="Calibri" w:hAnsi="Cambria" w:cs="Arial"/>
        <w:bCs/>
        <w:color w:val="auto"/>
        <w:sz w:val="20"/>
        <w:szCs w:val="20"/>
      </w:r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cs="Arial" w:hint="default"/>
        <w:sz w:val="20"/>
      </w:rPr>
    </w:lvl>
  </w:abstractNum>
  <w:abstractNum w:abstractNumId="1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</w:abstractNum>
  <w:abstractNum w:abstractNumId="15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Cambria" w:hint="default"/>
        <w:sz w:val="20"/>
      </w:rPr>
    </w:lvl>
  </w:abstractNum>
  <w:abstractNum w:abstractNumId="16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Cambria"/>
        <w:b w:val="0"/>
      </w:rPr>
    </w:lvl>
  </w:abstractNum>
  <w:abstractNum w:abstractNumId="1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Cambria"/>
      </w:rPr>
    </w:lvl>
  </w:abstractNum>
  <w:abstractNum w:abstractNumId="21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Cambria"/>
      </w:rPr>
    </w:lvl>
  </w:abstractNum>
  <w:abstractNum w:abstractNumId="22" w15:restartNumberingAfterBreak="0">
    <w:nsid w:val="0000001D"/>
    <w:multiLevelType w:val="singleLevel"/>
    <w:tmpl w:val="0000001D"/>
    <w:name w:val="WW8Num3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</w:rPr>
    </w:lvl>
  </w:abstractNum>
  <w:abstractNum w:abstractNumId="23" w15:restartNumberingAfterBreak="0">
    <w:nsid w:val="0000001E"/>
    <w:multiLevelType w:val="singleLevel"/>
    <w:tmpl w:val="29A04F24"/>
    <w:name w:val="WW8Num3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4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mbria" w:hAnsi="Cambria" w:cs="Cambria" w:hint="default"/>
        <w:b w:val="0"/>
        <w:bCs/>
        <w:i w:val="0"/>
        <w:color w:val="auto"/>
        <w:sz w:val="20"/>
        <w:szCs w:val="20"/>
      </w:rPr>
    </w:lvl>
  </w:abstractNum>
  <w:abstractNum w:abstractNumId="25" w15:restartNumberingAfterBreak="0">
    <w:nsid w:val="23331F52"/>
    <w:multiLevelType w:val="hybridMultilevel"/>
    <w:tmpl w:val="45DEBE64"/>
    <w:lvl w:ilvl="0" w:tplc="85743DE6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8D2976"/>
    <w:multiLevelType w:val="hybridMultilevel"/>
    <w:tmpl w:val="9554393C"/>
    <w:lvl w:ilvl="0" w:tplc="D48EED18">
      <w:start w:val="1"/>
      <w:numFmt w:val="decimal"/>
      <w:lvlText w:val="%1."/>
      <w:lvlJc w:val="left"/>
      <w:pPr>
        <w:ind w:left="1042" w:hanging="360"/>
      </w:pPr>
      <w:rPr>
        <w:rFonts w:ascii="Cambria" w:hAnsi="Cambria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D359C"/>
    <w:multiLevelType w:val="hybridMultilevel"/>
    <w:tmpl w:val="B89A6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D4196"/>
    <w:multiLevelType w:val="hybridMultilevel"/>
    <w:tmpl w:val="B8B2FA14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2"/>
    <w:lvlOverride w:ilvl="0">
      <w:startOverride w:val="10"/>
    </w:lvlOverride>
  </w:num>
  <w:num w:numId="7">
    <w:abstractNumId w:val="24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35"/>
    <w:rsid w:val="00196C0F"/>
    <w:rsid w:val="001B0322"/>
    <w:rsid w:val="00211534"/>
    <w:rsid w:val="00263EDD"/>
    <w:rsid w:val="003876FD"/>
    <w:rsid w:val="006460FF"/>
    <w:rsid w:val="00677542"/>
    <w:rsid w:val="008F7135"/>
    <w:rsid w:val="00A46AC9"/>
    <w:rsid w:val="00B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9EE3-4C80-4D0E-965A-59ED350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713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F713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F7135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135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F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DD4-C82F-4620-9272-8C1A7AD2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3485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2017-10-09T09:32:00Z</dcterms:created>
  <dcterms:modified xsi:type="dcterms:W3CDTF">2017-10-09T09:32:00Z</dcterms:modified>
</cp:coreProperties>
</file>