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2F0C67" w:rsidRPr="002F0C67">
        <w:rPr>
          <w:rFonts w:ascii="Cambria" w:eastAsia="Times New Roman" w:hAnsi="Cambria" w:cs="Arial"/>
          <w:b/>
          <w:bCs/>
          <w:sz w:val="20"/>
          <w:szCs w:val="20"/>
        </w:rPr>
        <w:t>Przebudowa drogi Uników - do drogi Chrabków dz. nr ewid. 247, 248 od km 0+000 do km 1+010</w:t>
      </w:r>
      <w:bookmarkStart w:id="0" w:name="_GoBack"/>
      <w:bookmarkEnd w:id="0"/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89" w:rsidRDefault="00D70289" w:rsidP="0038231F">
      <w:pPr>
        <w:spacing w:after="0" w:line="240" w:lineRule="auto"/>
      </w:pPr>
      <w:r>
        <w:separator/>
      </w:r>
    </w:p>
  </w:endnote>
  <w:endnote w:type="continuationSeparator" w:id="0">
    <w:p w:rsidR="00D70289" w:rsidRDefault="00D702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89" w:rsidRDefault="00D70289" w:rsidP="0038231F">
      <w:pPr>
        <w:spacing w:after="0" w:line="240" w:lineRule="auto"/>
      </w:pPr>
      <w:r>
        <w:separator/>
      </w:r>
    </w:p>
  </w:footnote>
  <w:footnote w:type="continuationSeparator" w:id="0">
    <w:p w:rsidR="00D70289" w:rsidRDefault="00D702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0D7538">
      <w:rPr>
        <w:rFonts w:ascii="Cambria" w:hAnsi="Cambria"/>
        <w:b/>
        <w:bCs/>
        <w:sz w:val="20"/>
        <w:szCs w:val="20"/>
      </w:rPr>
      <w:t>1</w:t>
    </w:r>
    <w:r w:rsidR="002F0C67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.201</w:t>
    </w:r>
    <w:r w:rsidR="00C665AF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665AF">
      <w:rPr>
        <w:rFonts w:ascii="Cambria" w:hAnsi="Cambria"/>
        <w:b/>
        <w:bCs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1E1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BF4E-D71A-4F84-869A-CFDC8E16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18</cp:revision>
  <cp:lastPrinted>2016-07-26T10:32:00Z</cp:lastPrinted>
  <dcterms:created xsi:type="dcterms:W3CDTF">2016-07-29T16:24:00Z</dcterms:created>
  <dcterms:modified xsi:type="dcterms:W3CDTF">2017-09-18T07:22:00Z</dcterms:modified>
</cp:coreProperties>
</file>