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ECD81" w14:textId="77777777" w:rsidR="0041208C" w:rsidRPr="00573740" w:rsidRDefault="0041208C" w:rsidP="0041208C">
      <w:pPr>
        <w:pStyle w:val="Bezodstpw"/>
        <w:numPr>
          <w:ilvl w:val="2"/>
          <w:numId w:val="1"/>
        </w:numPr>
        <w:ind w:left="709" w:hanging="283"/>
        <w:jc w:val="both"/>
        <w:rPr>
          <w:rFonts w:ascii="Cambria" w:hAnsi="Cambria" w:cs="Arial"/>
          <w:sz w:val="20"/>
          <w:szCs w:val="20"/>
          <w:u w:val="single"/>
        </w:rPr>
      </w:pPr>
      <w:bookmarkStart w:id="0" w:name="_GoBack"/>
      <w:bookmarkEnd w:id="0"/>
      <w:r w:rsidRPr="00573740">
        <w:rPr>
          <w:rFonts w:ascii="Cambria" w:hAnsi="Cambria" w:cs="Arial"/>
          <w:sz w:val="20"/>
          <w:szCs w:val="20"/>
          <w:u w:val="single"/>
        </w:rPr>
        <w:t xml:space="preserve">Ogólny opis przedmiotu zamówienia     </w:t>
      </w:r>
    </w:p>
    <w:p w14:paraId="1E9EA84E" w14:textId="77777777" w:rsidR="0041208C" w:rsidRPr="00573740" w:rsidRDefault="0041208C" w:rsidP="0041208C">
      <w:pPr>
        <w:pStyle w:val="Bezodstpw"/>
        <w:numPr>
          <w:ilvl w:val="0"/>
          <w:numId w:val="2"/>
        </w:numPr>
        <w:jc w:val="both"/>
        <w:rPr>
          <w:rFonts w:ascii="Cambria" w:hAnsi="Cambria" w:cs="Arial"/>
          <w:sz w:val="20"/>
          <w:szCs w:val="20"/>
        </w:rPr>
      </w:pPr>
      <w:r w:rsidRPr="00573740">
        <w:rPr>
          <w:rFonts w:ascii="Cambria" w:hAnsi="Cambria" w:cs="Arial"/>
          <w:sz w:val="20"/>
          <w:szCs w:val="20"/>
        </w:rPr>
        <w:t>Przedmiotem zamówienia jest świadczenie usługi odbioru i zagospodarowania odpadów komunalnych z terenu nieruchomości zamieszkałych miasta Pińczowa, w tym:</w:t>
      </w:r>
    </w:p>
    <w:p w14:paraId="47AB7507" w14:textId="77777777" w:rsidR="0041208C" w:rsidRPr="00573740" w:rsidRDefault="0041208C" w:rsidP="0041208C">
      <w:pPr>
        <w:pStyle w:val="Bezodstpw"/>
        <w:numPr>
          <w:ilvl w:val="3"/>
          <w:numId w:val="1"/>
        </w:numPr>
        <w:ind w:left="1276" w:hanging="283"/>
        <w:jc w:val="both"/>
        <w:rPr>
          <w:rFonts w:ascii="Cambria" w:hAnsi="Cambria" w:cs="Arial"/>
          <w:sz w:val="20"/>
          <w:szCs w:val="20"/>
        </w:rPr>
      </w:pPr>
      <w:r w:rsidRPr="00573740">
        <w:rPr>
          <w:rFonts w:ascii="Cambria" w:hAnsi="Cambria" w:cs="Arial"/>
          <w:sz w:val="20"/>
          <w:szCs w:val="20"/>
        </w:rPr>
        <w:t>Odbiór odpadów z pojemników lub worków wystawionych przez właścicieli bezpośrednio przed terenem nieruchomości oraz zagospodarowanie tych odpadów,</w:t>
      </w:r>
    </w:p>
    <w:p w14:paraId="17B56C54" w14:textId="77777777" w:rsidR="0041208C" w:rsidRPr="00573740" w:rsidRDefault="0041208C" w:rsidP="0041208C">
      <w:pPr>
        <w:pStyle w:val="Bezodstpw"/>
        <w:numPr>
          <w:ilvl w:val="3"/>
          <w:numId w:val="1"/>
        </w:numPr>
        <w:ind w:left="1276" w:hanging="283"/>
        <w:jc w:val="both"/>
        <w:rPr>
          <w:rFonts w:ascii="Cambria" w:hAnsi="Cambria" w:cs="Arial"/>
          <w:sz w:val="20"/>
          <w:szCs w:val="20"/>
        </w:rPr>
      </w:pPr>
      <w:r w:rsidRPr="00573740">
        <w:rPr>
          <w:rFonts w:ascii="Cambria" w:hAnsi="Cambria" w:cs="Arial"/>
          <w:sz w:val="20"/>
          <w:szCs w:val="20"/>
        </w:rPr>
        <w:t>przeprowadzenie akcji edukacyjnych w placówkach oświatowych – w przypadku zaoferowania przez Wykonawcę w dodatkowych kryteriach oceny ofert,</w:t>
      </w:r>
    </w:p>
    <w:p w14:paraId="2609A3BD" w14:textId="6217606B" w:rsidR="0041208C" w:rsidRPr="00573740" w:rsidRDefault="0041208C" w:rsidP="0041208C">
      <w:pPr>
        <w:pStyle w:val="Bezodstpw"/>
        <w:numPr>
          <w:ilvl w:val="3"/>
          <w:numId w:val="1"/>
        </w:numPr>
        <w:ind w:left="1276" w:hanging="283"/>
        <w:jc w:val="both"/>
        <w:rPr>
          <w:rFonts w:ascii="Cambria" w:hAnsi="Cambria" w:cs="Arial"/>
          <w:sz w:val="20"/>
          <w:szCs w:val="20"/>
        </w:rPr>
      </w:pPr>
      <w:r w:rsidRPr="00573740">
        <w:rPr>
          <w:rFonts w:ascii="Cambria" w:hAnsi="Cambria" w:cs="Arial"/>
          <w:sz w:val="20"/>
          <w:szCs w:val="20"/>
        </w:rPr>
        <w:t>zorganizowanie i przeprowadzenie akcji liść w postaci zbiórki worków z liśćmi wystawionych przed terene</w:t>
      </w:r>
      <w:r w:rsidR="003F31A3">
        <w:rPr>
          <w:rFonts w:ascii="Cambria" w:hAnsi="Cambria" w:cs="Arial"/>
          <w:sz w:val="20"/>
          <w:szCs w:val="20"/>
        </w:rPr>
        <w:t>m nieruchomości zamieszkałych.</w:t>
      </w:r>
    </w:p>
    <w:p w14:paraId="5ADB5F9A" w14:textId="77777777" w:rsidR="0041208C" w:rsidRPr="00573740" w:rsidRDefault="0041208C" w:rsidP="0041208C">
      <w:pPr>
        <w:pStyle w:val="Bezodstpw"/>
        <w:numPr>
          <w:ilvl w:val="2"/>
          <w:numId w:val="1"/>
        </w:numPr>
        <w:ind w:left="709" w:hanging="425"/>
        <w:jc w:val="both"/>
        <w:rPr>
          <w:rFonts w:ascii="Cambria" w:hAnsi="Cambria" w:cs="Arial"/>
          <w:sz w:val="20"/>
          <w:szCs w:val="20"/>
        </w:rPr>
      </w:pPr>
      <w:r w:rsidRPr="00573740">
        <w:rPr>
          <w:rFonts w:ascii="Cambria" w:hAnsi="Cambria" w:cs="Arial"/>
          <w:sz w:val="20"/>
          <w:szCs w:val="20"/>
          <w:u w:val="single"/>
        </w:rPr>
        <w:t>Szczegółowy opis poszczególnych zadań w przedmiocie zamówienia:</w:t>
      </w:r>
    </w:p>
    <w:p w14:paraId="2CEF7DE6" w14:textId="77777777" w:rsidR="0041208C" w:rsidRPr="00573740" w:rsidRDefault="0041208C" w:rsidP="0041208C">
      <w:pPr>
        <w:pStyle w:val="Bezodstpw"/>
        <w:numPr>
          <w:ilvl w:val="0"/>
          <w:numId w:val="3"/>
        </w:numPr>
        <w:jc w:val="both"/>
        <w:rPr>
          <w:rFonts w:ascii="Cambria" w:hAnsi="Cambria" w:cs="Arial"/>
          <w:sz w:val="20"/>
          <w:szCs w:val="20"/>
        </w:rPr>
      </w:pPr>
      <w:r w:rsidRPr="00573740">
        <w:rPr>
          <w:rFonts w:ascii="Cambria" w:hAnsi="Cambria" w:cs="Arial"/>
          <w:sz w:val="20"/>
          <w:szCs w:val="20"/>
        </w:rPr>
        <w:t>Przedmiot zamówienia – zadanie I</w:t>
      </w:r>
    </w:p>
    <w:p w14:paraId="7ABDAA0E" w14:textId="77777777" w:rsidR="0041208C" w:rsidRPr="00573740" w:rsidRDefault="0041208C" w:rsidP="0041208C">
      <w:pPr>
        <w:pStyle w:val="Bezodstpw"/>
        <w:ind w:left="1069"/>
        <w:jc w:val="both"/>
        <w:rPr>
          <w:rFonts w:ascii="Cambria" w:hAnsi="Cambria" w:cs="Arial"/>
          <w:sz w:val="20"/>
          <w:szCs w:val="20"/>
        </w:rPr>
      </w:pPr>
      <w:r w:rsidRPr="00573740">
        <w:rPr>
          <w:rFonts w:ascii="Cambria" w:hAnsi="Cambria" w:cs="Arial"/>
          <w:sz w:val="20"/>
          <w:szCs w:val="20"/>
        </w:rPr>
        <w:t>- odbiór odpadów z pojemników lub worków wystawionych przez właścicieli bezpośrednio przed terenem nieruchomości lub z altan śmietnikowych oraz zagospodarowanie tych odpadów:</w:t>
      </w:r>
    </w:p>
    <w:p w14:paraId="5931E28E" w14:textId="77777777" w:rsidR="0041208C" w:rsidRPr="00573740" w:rsidRDefault="0041208C" w:rsidP="0041208C">
      <w:pPr>
        <w:pStyle w:val="Bezodstpw"/>
        <w:ind w:left="1069"/>
        <w:jc w:val="both"/>
        <w:rPr>
          <w:rFonts w:ascii="Cambria" w:hAnsi="Cambria" w:cs="Arial"/>
          <w:sz w:val="20"/>
          <w:szCs w:val="20"/>
        </w:rPr>
      </w:pPr>
      <w:r w:rsidRPr="00573740">
        <w:rPr>
          <w:rFonts w:ascii="Cambria" w:hAnsi="Cambria" w:cs="Arial"/>
          <w:sz w:val="20"/>
          <w:szCs w:val="20"/>
        </w:rPr>
        <w:t>1.1. Przedmiotem zamówienia jest usługa polegająca na:</w:t>
      </w:r>
    </w:p>
    <w:p w14:paraId="69CD4B02" w14:textId="77777777" w:rsidR="0041208C" w:rsidRPr="00573740" w:rsidRDefault="0041208C" w:rsidP="0041208C">
      <w:pPr>
        <w:pStyle w:val="Bezodstpw"/>
        <w:ind w:left="1701" w:hanging="425"/>
        <w:jc w:val="both"/>
        <w:rPr>
          <w:rFonts w:ascii="Cambria" w:hAnsi="Cambria" w:cs="Arial"/>
          <w:sz w:val="20"/>
          <w:szCs w:val="20"/>
        </w:rPr>
      </w:pPr>
      <w:r w:rsidRPr="00573740">
        <w:rPr>
          <w:rFonts w:ascii="Cambria" w:hAnsi="Cambria" w:cs="Arial"/>
          <w:sz w:val="20"/>
          <w:szCs w:val="20"/>
        </w:rPr>
        <w:t xml:space="preserve">   1)</w:t>
      </w:r>
      <w:r w:rsidRPr="00573740">
        <w:rPr>
          <w:rFonts w:ascii="Cambria" w:hAnsi="Cambria" w:cs="Arial"/>
          <w:sz w:val="20"/>
          <w:szCs w:val="20"/>
        </w:rPr>
        <w:tab/>
        <w:t>odbieraniu i zagospodarowaniu odpadów komunalnych pochodzących z terenu miasta Pińczów od właścicieli nieruchomości, na których zamieszkują mieszkańcy,</w:t>
      </w:r>
    </w:p>
    <w:p w14:paraId="03C37B60" w14:textId="77777777" w:rsidR="0041208C" w:rsidRPr="00573740" w:rsidRDefault="0041208C" w:rsidP="0041208C">
      <w:pPr>
        <w:pStyle w:val="Bezodstpw"/>
        <w:ind w:left="1701" w:hanging="425"/>
        <w:jc w:val="both"/>
        <w:rPr>
          <w:rFonts w:ascii="Cambria" w:hAnsi="Cambria" w:cs="Arial"/>
          <w:sz w:val="20"/>
          <w:szCs w:val="20"/>
        </w:rPr>
      </w:pPr>
      <w:r w:rsidRPr="00573740">
        <w:rPr>
          <w:rFonts w:ascii="Cambria" w:hAnsi="Cambria" w:cs="Arial"/>
          <w:sz w:val="20"/>
          <w:szCs w:val="20"/>
        </w:rPr>
        <w:t xml:space="preserve">   2) dostarczeniu do zabudowy jednorodzinnej worków do selektywnej zbiórki odpadów (papieru, szkła, metali, tworzyw sztucznych, odpadów ulegających biodegradacji) w kolorach określonych  rozporządzeniem Ministra Środowiska z dnia 29 grudnia 2016 r. w sprawie szczegółowego sposobu zbierania wybranych frakcji odpadów (Dz. U. z 2017, poz.19) Wyposażenie nieruchomości worki do selektywnej zbiórki winno nastąpić najpóźniej w dniu 1 lipca 2019 r. </w:t>
      </w:r>
    </w:p>
    <w:p w14:paraId="7D60B7B6" w14:textId="77777777" w:rsidR="0041208C" w:rsidRPr="00573740" w:rsidRDefault="0041208C" w:rsidP="0041208C">
      <w:pPr>
        <w:pStyle w:val="Bezodstpw"/>
        <w:ind w:left="1701" w:hanging="425"/>
        <w:jc w:val="both"/>
        <w:rPr>
          <w:rFonts w:ascii="Cambria" w:hAnsi="Cambria" w:cs="Arial"/>
          <w:sz w:val="20"/>
          <w:szCs w:val="20"/>
        </w:rPr>
      </w:pPr>
      <w:r w:rsidRPr="00573740">
        <w:rPr>
          <w:rFonts w:ascii="Cambria" w:hAnsi="Cambria" w:cs="Arial"/>
          <w:sz w:val="20"/>
          <w:szCs w:val="20"/>
        </w:rPr>
        <w:t xml:space="preserve">  3) dostarczeniu do zabudowy wielolokalowej pojemników celem uzupełnienia już istniejącego wyposażenia w pojemniki w takiej ilości,  aby każdy punkt odbioru odpadów spełniał wymogi określone w rozporządzeniu Ministra Środowiska z dnia 29 grudnia 2016 r. w sprawie szczegółowego sposobu zbierania wybranych frakcji odpadów (Dz. U. z 2017, poz.19). Doposażenie w brakujące pojemniki do selektywnej zbiórki odpadów winno nastąpić najpóźniej w dniu 1 lipca 2019 r. </w:t>
      </w:r>
    </w:p>
    <w:p w14:paraId="0274B6E9" w14:textId="77777777" w:rsidR="0041208C" w:rsidRPr="00573740" w:rsidRDefault="0041208C" w:rsidP="0041208C">
      <w:pPr>
        <w:pStyle w:val="Bezodstpw"/>
        <w:ind w:left="1276" w:hanging="283"/>
        <w:jc w:val="both"/>
        <w:rPr>
          <w:rFonts w:ascii="Cambria" w:hAnsi="Cambria" w:cs="Arial"/>
          <w:sz w:val="20"/>
          <w:szCs w:val="20"/>
        </w:rPr>
      </w:pPr>
      <w:r w:rsidRPr="00573740">
        <w:rPr>
          <w:rFonts w:ascii="Cambria" w:hAnsi="Cambria" w:cs="Arial"/>
          <w:sz w:val="20"/>
          <w:szCs w:val="20"/>
        </w:rPr>
        <w:t xml:space="preserve">a) Wykaz ulic wraz z orientacyjną liczbą mieszkańców  i budynków objętych odbiorem i zagospodarowaniem odpadów komunalnych </w:t>
      </w:r>
    </w:p>
    <w:tbl>
      <w:tblPr>
        <w:tblStyle w:val="Tabela-Siatka"/>
        <w:tblW w:w="0" w:type="auto"/>
        <w:tblInd w:w="392" w:type="dxa"/>
        <w:tblLook w:val="04A0" w:firstRow="1" w:lastRow="0" w:firstColumn="1" w:lastColumn="0" w:noHBand="0" w:noVBand="1"/>
      </w:tblPr>
      <w:tblGrid>
        <w:gridCol w:w="671"/>
        <w:gridCol w:w="3567"/>
        <w:gridCol w:w="1665"/>
        <w:gridCol w:w="1654"/>
        <w:gridCol w:w="1480"/>
      </w:tblGrid>
      <w:tr w:rsidR="0041208C" w:rsidRPr="00573740" w14:paraId="7FD222FD" w14:textId="77777777" w:rsidTr="003F31A3">
        <w:tc>
          <w:tcPr>
            <w:tcW w:w="695" w:type="dxa"/>
            <w:shd w:val="clear" w:color="auto" w:fill="D9D9D9" w:themeFill="background1" w:themeFillShade="D9"/>
          </w:tcPr>
          <w:p w14:paraId="5299AA7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L.p.</w:t>
            </w:r>
          </w:p>
        </w:tc>
        <w:tc>
          <w:tcPr>
            <w:tcW w:w="3868" w:type="dxa"/>
            <w:shd w:val="clear" w:color="auto" w:fill="D9D9D9" w:themeFill="background1" w:themeFillShade="D9"/>
          </w:tcPr>
          <w:p w14:paraId="6C2C617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Nazwa ulicy</w:t>
            </w:r>
          </w:p>
        </w:tc>
        <w:tc>
          <w:tcPr>
            <w:tcW w:w="1432" w:type="dxa"/>
            <w:shd w:val="clear" w:color="auto" w:fill="D9D9D9" w:themeFill="background1" w:themeFillShade="D9"/>
          </w:tcPr>
          <w:p w14:paraId="7DA39D0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Liczba domów jednorodzinnych</w:t>
            </w:r>
          </w:p>
        </w:tc>
        <w:tc>
          <w:tcPr>
            <w:tcW w:w="1533" w:type="dxa"/>
            <w:shd w:val="clear" w:color="auto" w:fill="D9D9D9" w:themeFill="background1" w:themeFillShade="D9"/>
          </w:tcPr>
          <w:p w14:paraId="08CBA8A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Liczba budynków wielorodzinnych</w:t>
            </w:r>
          </w:p>
        </w:tc>
        <w:tc>
          <w:tcPr>
            <w:tcW w:w="1509" w:type="dxa"/>
            <w:shd w:val="clear" w:color="auto" w:fill="D9D9D9" w:themeFill="background1" w:themeFillShade="D9"/>
          </w:tcPr>
          <w:p w14:paraId="0811CE7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Liczba osób</w:t>
            </w:r>
          </w:p>
          <w:p w14:paraId="2E2941E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orientacyjna</w:t>
            </w:r>
          </w:p>
        </w:tc>
      </w:tr>
      <w:tr w:rsidR="0041208C" w:rsidRPr="00573740" w14:paraId="12654C8A" w14:textId="77777777" w:rsidTr="003F31A3">
        <w:tc>
          <w:tcPr>
            <w:tcW w:w="695" w:type="dxa"/>
          </w:tcPr>
          <w:p w14:paraId="3B954F9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3868" w:type="dxa"/>
          </w:tcPr>
          <w:p w14:paraId="6A1AAA6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 Maja</w:t>
            </w:r>
          </w:p>
        </w:tc>
        <w:tc>
          <w:tcPr>
            <w:tcW w:w="1432" w:type="dxa"/>
          </w:tcPr>
          <w:p w14:paraId="1C08B9E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1533" w:type="dxa"/>
          </w:tcPr>
          <w:p w14:paraId="15D1273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1509" w:type="dxa"/>
          </w:tcPr>
          <w:p w14:paraId="13D94CD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175</w:t>
            </w:r>
          </w:p>
        </w:tc>
      </w:tr>
      <w:tr w:rsidR="0041208C" w:rsidRPr="00573740" w14:paraId="466FDC16" w14:textId="77777777" w:rsidTr="003F31A3">
        <w:tc>
          <w:tcPr>
            <w:tcW w:w="695" w:type="dxa"/>
          </w:tcPr>
          <w:p w14:paraId="533616B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3868" w:type="dxa"/>
          </w:tcPr>
          <w:p w14:paraId="5D12100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11 Listopada</w:t>
            </w:r>
          </w:p>
        </w:tc>
        <w:tc>
          <w:tcPr>
            <w:tcW w:w="1432" w:type="dxa"/>
          </w:tcPr>
          <w:p w14:paraId="18FD69B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24</w:t>
            </w:r>
          </w:p>
        </w:tc>
        <w:tc>
          <w:tcPr>
            <w:tcW w:w="1533" w:type="dxa"/>
          </w:tcPr>
          <w:p w14:paraId="4CCE039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1509" w:type="dxa"/>
          </w:tcPr>
          <w:p w14:paraId="166BF3A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140</w:t>
            </w:r>
          </w:p>
        </w:tc>
      </w:tr>
      <w:tr w:rsidR="0041208C" w:rsidRPr="00573740" w14:paraId="2CAA782F" w14:textId="77777777" w:rsidTr="003F31A3">
        <w:tc>
          <w:tcPr>
            <w:tcW w:w="695" w:type="dxa"/>
          </w:tcPr>
          <w:p w14:paraId="4C5B003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c>
          <w:tcPr>
            <w:tcW w:w="3868" w:type="dxa"/>
          </w:tcPr>
          <w:p w14:paraId="5A24687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Armii Krajowej</w:t>
            </w:r>
          </w:p>
        </w:tc>
        <w:tc>
          <w:tcPr>
            <w:tcW w:w="1432" w:type="dxa"/>
          </w:tcPr>
          <w:p w14:paraId="41C799C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18</w:t>
            </w:r>
          </w:p>
        </w:tc>
        <w:tc>
          <w:tcPr>
            <w:tcW w:w="1533" w:type="dxa"/>
          </w:tcPr>
          <w:p w14:paraId="21645D1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9</w:t>
            </w:r>
          </w:p>
        </w:tc>
        <w:tc>
          <w:tcPr>
            <w:tcW w:w="1509" w:type="dxa"/>
          </w:tcPr>
          <w:p w14:paraId="2254DCE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526</w:t>
            </w:r>
          </w:p>
        </w:tc>
      </w:tr>
      <w:tr w:rsidR="0041208C" w:rsidRPr="00573740" w14:paraId="1E926073" w14:textId="77777777" w:rsidTr="003F31A3">
        <w:tc>
          <w:tcPr>
            <w:tcW w:w="695" w:type="dxa"/>
          </w:tcPr>
          <w:p w14:paraId="22D171C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3868" w:type="dxa"/>
          </w:tcPr>
          <w:p w14:paraId="5805A1F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Dygasińskiego</w:t>
            </w:r>
          </w:p>
        </w:tc>
        <w:tc>
          <w:tcPr>
            <w:tcW w:w="1432" w:type="dxa"/>
          </w:tcPr>
          <w:p w14:paraId="6B22C0E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c>
          <w:tcPr>
            <w:tcW w:w="1533" w:type="dxa"/>
          </w:tcPr>
          <w:p w14:paraId="2F4ECDF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09" w:type="dxa"/>
          </w:tcPr>
          <w:p w14:paraId="7D4015D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53</w:t>
            </w:r>
          </w:p>
        </w:tc>
      </w:tr>
      <w:tr w:rsidR="0041208C" w:rsidRPr="00573740" w14:paraId="686BDE0A" w14:textId="77777777" w:rsidTr="003F31A3">
        <w:tc>
          <w:tcPr>
            <w:tcW w:w="695" w:type="dxa"/>
          </w:tcPr>
          <w:p w14:paraId="708AEE1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w:t>
            </w:r>
          </w:p>
        </w:tc>
        <w:tc>
          <w:tcPr>
            <w:tcW w:w="3868" w:type="dxa"/>
          </w:tcPr>
          <w:p w14:paraId="1CDE0D0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Grodziskowa</w:t>
            </w:r>
          </w:p>
        </w:tc>
        <w:tc>
          <w:tcPr>
            <w:tcW w:w="1432" w:type="dxa"/>
          </w:tcPr>
          <w:p w14:paraId="0DA5AF0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73</w:t>
            </w:r>
          </w:p>
        </w:tc>
        <w:tc>
          <w:tcPr>
            <w:tcW w:w="1533" w:type="dxa"/>
          </w:tcPr>
          <w:p w14:paraId="2837E32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w:t>
            </w:r>
          </w:p>
        </w:tc>
        <w:tc>
          <w:tcPr>
            <w:tcW w:w="1509" w:type="dxa"/>
          </w:tcPr>
          <w:p w14:paraId="0312199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507</w:t>
            </w:r>
          </w:p>
        </w:tc>
      </w:tr>
      <w:tr w:rsidR="0041208C" w:rsidRPr="00573740" w14:paraId="145D2891" w14:textId="77777777" w:rsidTr="003F31A3">
        <w:tc>
          <w:tcPr>
            <w:tcW w:w="695" w:type="dxa"/>
          </w:tcPr>
          <w:p w14:paraId="0D3203F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3868" w:type="dxa"/>
          </w:tcPr>
          <w:p w14:paraId="52CF25D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Jana Pawła II</w:t>
            </w:r>
          </w:p>
        </w:tc>
        <w:tc>
          <w:tcPr>
            <w:tcW w:w="1432" w:type="dxa"/>
          </w:tcPr>
          <w:p w14:paraId="6FECC19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w:t>
            </w:r>
          </w:p>
        </w:tc>
        <w:tc>
          <w:tcPr>
            <w:tcW w:w="1533" w:type="dxa"/>
          </w:tcPr>
          <w:p w14:paraId="68CC899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09C637F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155</w:t>
            </w:r>
          </w:p>
        </w:tc>
      </w:tr>
      <w:tr w:rsidR="0041208C" w:rsidRPr="00573740" w14:paraId="6766A3AE" w14:textId="77777777" w:rsidTr="003F31A3">
        <w:tc>
          <w:tcPr>
            <w:tcW w:w="695" w:type="dxa"/>
          </w:tcPr>
          <w:p w14:paraId="54E9FA7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w:t>
            </w:r>
          </w:p>
        </w:tc>
        <w:tc>
          <w:tcPr>
            <w:tcW w:w="3868" w:type="dxa"/>
          </w:tcPr>
          <w:p w14:paraId="2F3BC05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Kazimierza Wielkiego</w:t>
            </w:r>
          </w:p>
        </w:tc>
        <w:tc>
          <w:tcPr>
            <w:tcW w:w="1432" w:type="dxa"/>
          </w:tcPr>
          <w:p w14:paraId="224E9A2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8</w:t>
            </w:r>
          </w:p>
        </w:tc>
        <w:tc>
          <w:tcPr>
            <w:tcW w:w="1533" w:type="dxa"/>
          </w:tcPr>
          <w:p w14:paraId="3C7CAE1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1509" w:type="dxa"/>
          </w:tcPr>
          <w:p w14:paraId="1630C0F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448</w:t>
            </w:r>
          </w:p>
        </w:tc>
      </w:tr>
      <w:tr w:rsidR="0041208C" w:rsidRPr="00573740" w14:paraId="3E7EC864" w14:textId="77777777" w:rsidTr="003F31A3">
        <w:tc>
          <w:tcPr>
            <w:tcW w:w="695" w:type="dxa"/>
          </w:tcPr>
          <w:p w14:paraId="67A24B0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8.</w:t>
            </w:r>
          </w:p>
        </w:tc>
        <w:tc>
          <w:tcPr>
            <w:tcW w:w="3868" w:type="dxa"/>
          </w:tcPr>
          <w:p w14:paraId="5824952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Klasztorna</w:t>
            </w:r>
          </w:p>
        </w:tc>
        <w:tc>
          <w:tcPr>
            <w:tcW w:w="1432" w:type="dxa"/>
          </w:tcPr>
          <w:p w14:paraId="0E7A8B3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15</w:t>
            </w:r>
          </w:p>
        </w:tc>
        <w:tc>
          <w:tcPr>
            <w:tcW w:w="1533" w:type="dxa"/>
          </w:tcPr>
          <w:p w14:paraId="0E3C014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1509" w:type="dxa"/>
          </w:tcPr>
          <w:p w14:paraId="2F0A703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268</w:t>
            </w:r>
          </w:p>
        </w:tc>
      </w:tr>
      <w:tr w:rsidR="0041208C" w:rsidRPr="00573740" w14:paraId="2FB5D291" w14:textId="77777777" w:rsidTr="003F31A3">
        <w:tc>
          <w:tcPr>
            <w:tcW w:w="695" w:type="dxa"/>
          </w:tcPr>
          <w:p w14:paraId="20DA6DD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9.</w:t>
            </w:r>
          </w:p>
        </w:tc>
        <w:tc>
          <w:tcPr>
            <w:tcW w:w="3868" w:type="dxa"/>
          </w:tcPr>
          <w:p w14:paraId="76B4657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Krótka</w:t>
            </w:r>
          </w:p>
        </w:tc>
        <w:tc>
          <w:tcPr>
            <w:tcW w:w="1432" w:type="dxa"/>
          </w:tcPr>
          <w:p w14:paraId="01A62F7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1533" w:type="dxa"/>
          </w:tcPr>
          <w:p w14:paraId="5F77FE4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1964163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65</w:t>
            </w:r>
          </w:p>
        </w:tc>
      </w:tr>
      <w:tr w:rsidR="0041208C" w:rsidRPr="00573740" w14:paraId="2BCBF8DF" w14:textId="77777777" w:rsidTr="003F31A3">
        <w:tc>
          <w:tcPr>
            <w:tcW w:w="695" w:type="dxa"/>
          </w:tcPr>
          <w:p w14:paraId="6D5BC53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10.</w:t>
            </w:r>
          </w:p>
        </w:tc>
        <w:tc>
          <w:tcPr>
            <w:tcW w:w="3868" w:type="dxa"/>
          </w:tcPr>
          <w:p w14:paraId="74A8AB5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Legionistów</w:t>
            </w:r>
          </w:p>
        </w:tc>
        <w:tc>
          <w:tcPr>
            <w:tcW w:w="1432" w:type="dxa"/>
          </w:tcPr>
          <w:p w14:paraId="05C1E77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10</w:t>
            </w:r>
          </w:p>
        </w:tc>
        <w:tc>
          <w:tcPr>
            <w:tcW w:w="1533" w:type="dxa"/>
          </w:tcPr>
          <w:p w14:paraId="7AD9CFB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1509" w:type="dxa"/>
          </w:tcPr>
          <w:p w14:paraId="1102999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183</w:t>
            </w:r>
          </w:p>
        </w:tc>
      </w:tr>
      <w:tr w:rsidR="0041208C" w:rsidRPr="00573740" w14:paraId="2322114D" w14:textId="77777777" w:rsidTr="003F31A3">
        <w:tc>
          <w:tcPr>
            <w:tcW w:w="695" w:type="dxa"/>
          </w:tcPr>
          <w:p w14:paraId="4B175EE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11.</w:t>
            </w:r>
          </w:p>
        </w:tc>
        <w:tc>
          <w:tcPr>
            <w:tcW w:w="3868" w:type="dxa"/>
          </w:tcPr>
          <w:p w14:paraId="5A9F856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Oleśnickiego</w:t>
            </w:r>
          </w:p>
        </w:tc>
        <w:tc>
          <w:tcPr>
            <w:tcW w:w="1432" w:type="dxa"/>
          </w:tcPr>
          <w:p w14:paraId="34CC911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w:t>
            </w:r>
          </w:p>
        </w:tc>
        <w:tc>
          <w:tcPr>
            <w:tcW w:w="1533" w:type="dxa"/>
          </w:tcPr>
          <w:p w14:paraId="26E6D15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7FF989A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177</w:t>
            </w:r>
          </w:p>
        </w:tc>
      </w:tr>
      <w:tr w:rsidR="0041208C" w:rsidRPr="00573740" w14:paraId="0D90CD3A" w14:textId="77777777" w:rsidTr="003F31A3">
        <w:tc>
          <w:tcPr>
            <w:tcW w:w="695" w:type="dxa"/>
          </w:tcPr>
          <w:p w14:paraId="6CFE7DC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w:t>
            </w:r>
          </w:p>
        </w:tc>
        <w:tc>
          <w:tcPr>
            <w:tcW w:w="3868" w:type="dxa"/>
          </w:tcPr>
          <w:p w14:paraId="7A2C2E1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Pałęki</w:t>
            </w:r>
          </w:p>
        </w:tc>
        <w:tc>
          <w:tcPr>
            <w:tcW w:w="1432" w:type="dxa"/>
          </w:tcPr>
          <w:p w14:paraId="0BF0BFF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19</w:t>
            </w:r>
          </w:p>
        </w:tc>
        <w:tc>
          <w:tcPr>
            <w:tcW w:w="1533" w:type="dxa"/>
          </w:tcPr>
          <w:p w14:paraId="2E00FC3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09" w:type="dxa"/>
          </w:tcPr>
          <w:p w14:paraId="76D968A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114</w:t>
            </w:r>
          </w:p>
        </w:tc>
      </w:tr>
      <w:tr w:rsidR="0041208C" w:rsidRPr="00573740" w14:paraId="09852B89" w14:textId="77777777" w:rsidTr="003F31A3">
        <w:tc>
          <w:tcPr>
            <w:tcW w:w="695" w:type="dxa"/>
          </w:tcPr>
          <w:p w14:paraId="071DD59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13.</w:t>
            </w:r>
          </w:p>
        </w:tc>
        <w:tc>
          <w:tcPr>
            <w:tcW w:w="3868" w:type="dxa"/>
          </w:tcPr>
          <w:p w14:paraId="1E98633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Plac Wolności</w:t>
            </w:r>
          </w:p>
        </w:tc>
        <w:tc>
          <w:tcPr>
            <w:tcW w:w="1432" w:type="dxa"/>
          </w:tcPr>
          <w:p w14:paraId="5724036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15</w:t>
            </w:r>
          </w:p>
        </w:tc>
        <w:tc>
          <w:tcPr>
            <w:tcW w:w="1533" w:type="dxa"/>
          </w:tcPr>
          <w:p w14:paraId="1BA2B9D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1509" w:type="dxa"/>
          </w:tcPr>
          <w:p w14:paraId="4CC054E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94</w:t>
            </w:r>
          </w:p>
        </w:tc>
      </w:tr>
      <w:tr w:rsidR="0041208C" w:rsidRPr="00573740" w14:paraId="3FFE50F4" w14:textId="77777777" w:rsidTr="003F31A3">
        <w:tc>
          <w:tcPr>
            <w:tcW w:w="695" w:type="dxa"/>
          </w:tcPr>
          <w:p w14:paraId="54E3DA8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14.</w:t>
            </w:r>
          </w:p>
        </w:tc>
        <w:tc>
          <w:tcPr>
            <w:tcW w:w="3868" w:type="dxa"/>
          </w:tcPr>
          <w:p w14:paraId="4443F40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Podemłynie</w:t>
            </w:r>
          </w:p>
        </w:tc>
        <w:tc>
          <w:tcPr>
            <w:tcW w:w="1432" w:type="dxa"/>
          </w:tcPr>
          <w:p w14:paraId="7DF612E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1533" w:type="dxa"/>
          </w:tcPr>
          <w:p w14:paraId="643FF7A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09" w:type="dxa"/>
          </w:tcPr>
          <w:p w14:paraId="050C329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50</w:t>
            </w:r>
          </w:p>
        </w:tc>
      </w:tr>
      <w:tr w:rsidR="0041208C" w:rsidRPr="00573740" w14:paraId="3D422078" w14:textId="77777777" w:rsidTr="003F31A3">
        <w:tc>
          <w:tcPr>
            <w:tcW w:w="695" w:type="dxa"/>
          </w:tcPr>
          <w:p w14:paraId="1A74890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15.</w:t>
            </w:r>
          </w:p>
        </w:tc>
        <w:tc>
          <w:tcPr>
            <w:tcW w:w="3868" w:type="dxa"/>
          </w:tcPr>
          <w:p w14:paraId="03B9394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Polna</w:t>
            </w:r>
          </w:p>
        </w:tc>
        <w:tc>
          <w:tcPr>
            <w:tcW w:w="1432" w:type="dxa"/>
          </w:tcPr>
          <w:p w14:paraId="73D6C53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47</w:t>
            </w:r>
          </w:p>
        </w:tc>
        <w:tc>
          <w:tcPr>
            <w:tcW w:w="1533" w:type="dxa"/>
          </w:tcPr>
          <w:p w14:paraId="11597F5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3176FFD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178</w:t>
            </w:r>
          </w:p>
        </w:tc>
      </w:tr>
      <w:tr w:rsidR="0041208C" w:rsidRPr="00573740" w14:paraId="514D7186" w14:textId="77777777" w:rsidTr="003F31A3">
        <w:tc>
          <w:tcPr>
            <w:tcW w:w="695" w:type="dxa"/>
          </w:tcPr>
          <w:p w14:paraId="2CE4600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16.</w:t>
            </w:r>
          </w:p>
        </w:tc>
        <w:tc>
          <w:tcPr>
            <w:tcW w:w="3868" w:type="dxa"/>
          </w:tcPr>
          <w:p w14:paraId="5043D9F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Średnia</w:t>
            </w:r>
          </w:p>
        </w:tc>
        <w:tc>
          <w:tcPr>
            <w:tcW w:w="1432" w:type="dxa"/>
          </w:tcPr>
          <w:p w14:paraId="560E674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18</w:t>
            </w:r>
          </w:p>
        </w:tc>
        <w:tc>
          <w:tcPr>
            <w:tcW w:w="1533" w:type="dxa"/>
          </w:tcPr>
          <w:p w14:paraId="019DA4C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c>
          <w:tcPr>
            <w:tcW w:w="1509" w:type="dxa"/>
          </w:tcPr>
          <w:p w14:paraId="17C73BC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147</w:t>
            </w:r>
          </w:p>
        </w:tc>
      </w:tr>
      <w:tr w:rsidR="0041208C" w:rsidRPr="00573740" w14:paraId="38274A8E" w14:textId="77777777" w:rsidTr="003F31A3">
        <w:tc>
          <w:tcPr>
            <w:tcW w:w="695" w:type="dxa"/>
          </w:tcPr>
          <w:p w14:paraId="23090F6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17.</w:t>
            </w:r>
          </w:p>
        </w:tc>
        <w:tc>
          <w:tcPr>
            <w:tcW w:w="3868" w:type="dxa"/>
          </w:tcPr>
          <w:p w14:paraId="2DA11CB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Wesoła</w:t>
            </w:r>
          </w:p>
        </w:tc>
        <w:tc>
          <w:tcPr>
            <w:tcW w:w="1432" w:type="dxa"/>
          </w:tcPr>
          <w:p w14:paraId="18D67B3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c>
          <w:tcPr>
            <w:tcW w:w="1533" w:type="dxa"/>
          </w:tcPr>
          <w:p w14:paraId="77416FF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2471ADD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153</w:t>
            </w:r>
          </w:p>
        </w:tc>
      </w:tr>
      <w:tr w:rsidR="0041208C" w:rsidRPr="00573740" w14:paraId="29AC5EF8" w14:textId="77777777" w:rsidTr="003F31A3">
        <w:tc>
          <w:tcPr>
            <w:tcW w:w="695" w:type="dxa"/>
          </w:tcPr>
          <w:p w14:paraId="5663F29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18.</w:t>
            </w:r>
          </w:p>
        </w:tc>
        <w:tc>
          <w:tcPr>
            <w:tcW w:w="3868" w:type="dxa"/>
          </w:tcPr>
          <w:p w14:paraId="535D7B5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Witosa</w:t>
            </w:r>
          </w:p>
        </w:tc>
        <w:tc>
          <w:tcPr>
            <w:tcW w:w="1432" w:type="dxa"/>
          </w:tcPr>
          <w:p w14:paraId="4452A50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21</w:t>
            </w:r>
          </w:p>
        </w:tc>
        <w:tc>
          <w:tcPr>
            <w:tcW w:w="1533" w:type="dxa"/>
          </w:tcPr>
          <w:p w14:paraId="3192F71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w:t>
            </w:r>
          </w:p>
        </w:tc>
        <w:tc>
          <w:tcPr>
            <w:tcW w:w="1509" w:type="dxa"/>
          </w:tcPr>
          <w:p w14:paraId="6E1EABA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325</w:t>
            </w:r>
          </w:p>
        </w:tc>
      </w:tr>
      <w:tr w:rsidR="0041208C" w:rsidRPr="00573740" w14:paraId="0FB38D85" w14:textId="77777777" w:rsidTr="003F31A3">
        <w:tc>
          <w:tcPr>
            <w:tcW w:w="695" w:type="dxa"/>
          </w:tcPr>
          <w:p w14:paraId="54C40B3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19.</w:t>
            </w:r>
          </w:p>
        </w:tc>
        <w:tc>
          <w:tcPr>
            <w:tcW w:w="3868" w:type="dxa"/>
          </w:tcPr>
          <w:p w14:paraId="7FEEFC8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Złota</w:t>
            </w:r>
          </w:p>
        </w:tc>
        <w:tc>
          <w:tcPr>
            <w:tcW w:w="1432" w:type="dxa"/>
          </w:tcPr>
          <w:p w14:paraId="0E5A555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w:t>
            </w:r>
          </w:p>
        </w:tc>
        <w:tc>
          <w:tcPr>
            <w:tcW w:w="1533" w:type="dxa"/>
          </w:tcPr>
          <w:p w14:paraId="3A89523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09" w:type="dxa"/>
          </w:tcPr>
          <w:p w14:paraId="4123A66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60</w:t>
            </w:r>
          </w:p>
        </w:tc>
      </w:tr>
      <w:tr w:rsidR="0041208C" w:rsidRPr="00573740" w14:paraId="4F4F29D0" w14:textId="77777777" w:rsidTr="003F31A3">
        <w:tc>
          <w:tcPr>
            <w:tcW w:w="695" w:type="dxa"/>
          </w:tcPr>
          <w:p w14:paraId="7648E17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20.</w:t>
            </w:r>
          </w:p>
        </w:tc>
        <w:tc>
          <w:tcPr>
            <w:tcW w:w="3868" w:type="dxa"/>
          </w:tcPr>
          <w:p w14:paraId="64FE43E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Zacisze</w:t>
            </w:r>
          </w:p>
        </w:tc>
        <w:tc>
          <w:tcPr>
            <w:tcW w:w="1432" w:type="dxa"/>
          </w:tcPr>
          <w:p w14:paraId="0980059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9</w:t>
            </w:r>
          </w:p>
        </w:tc>
        <w:tc>
          <w:tcPr>
            <w:tcW w:w="1533" w:type="dxa"/>
          </w:tcPr>
          <w:p w14:paraId="0F63DB7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09" w:type="dxa"/>
          </w:tcPr>
          <w:p w14:paraId="04E7E52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98</w:t>
            </w:r>
          </w:p>
        </w:tc>
      </w:tr>
      <w:tr w:rsidR="0041208C" w:rsidRPr="00573740" w14:paraId="629C2567" w14:textId="77777777" w:rsidTr="003F31A3">
        <w:tc>
          <w:tcPr>
            <w:tcW w:w="695" w:type="dxa"/>
          </w:tcPr>
          <w:p w14:paraId="2B03FB3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21</w:t>
            </w:r>
          </w:p>
        </w:tc>
        <w:tc>
          <w:tcPr>
            <w:tcW w:w="3868" w:type="dxa"/>
          </w:tcPr>
          <w:p w14:paraId="52C8261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Zachodnia</w:t>
            </w:r>
          </w:p>
        </w:tc>
        <w:tc>
          <w:tcPr>
            <w:tcW w:w="1432" w:type="dxa"/>
          </w:tcPr>
          <w:p w14:paraId="636B4A4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w:t>
            </w:r>
          </w:p>
        </w:tc>
        <w:tc>
          <w:tcPr>
            <w:tcW w:w="1533" w:type="dxa"/>
          </w:tcPr>
          <w:p w14:paraId="260C750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46F2907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37</w:t>
            </w:r>
          </w:p>
        </w:tc>
      </w:tr>
      <w:tr w:rsidR="0041208C" w:rsidRPr="00573740" w14:paraId="788E7A31" w14:textId="77777777" w:rsidTr="003F31A3">
        <w:tc>
          <w:tcPr>
            <w:tcW w:w="695" w:type="dxa"/>
          </w:tcPr>
          <w:p w14:paraId="1B53BEE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22.</w:t>
            </w:r>
          </w:p>
        </w:tc>
        <w:tc>
          <w:tcPr>
            <w:tcW w:w="3868" w:type="dxa"/>
          </w:tcPr>
          <w:p w14:paraId="76CF7FA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Spółdzielcza</w:t>
            </w:r>
          </w:p>
        </w:tc>
        <w:tc>
          <w:tcPr>
            <w:tcW w:w="1432" w:type="dxa"/>
          </w:tcPr>
          <w:p w14:paraId="116029E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1533" w:type="dxa"/>
          </w:tcPr>
          <w:p w14:paraId="3134DB8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09" w:type="dxa"/>
          </w:tcPr>
          <w:p w14:paraId="53D6F55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23</w:t>
            </w:r>
          </w:p>
        </w:tc>
      </w:tr>
      <w:tr w:rsidR="0041208C" w:rsidRPr="00573740" w14:paraId="51AD9C5C" w14:textId="77777777" w:rsidTr="003F31A3">
        <w:tc>
          <w:tcPr>
            <w:tcW w:w="695" w:type="dxa"/>
          </w:tcPr>
          <w:p w14:paraId="0CF2B27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23.</w:t>
            </w:r>
          </w:p>
        </w:tc>
        <w:tc>
          <w:tcPr>
            <w:tcW w:w="3868" w:type="dxa"/>
          </w:tcPr>
          <w:p w14:paraId="55B58B6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Nowy Świat</w:t>
            </w:r>
          </w:p>
        </w:tc>
        <w:tc>
          <w:tcPr>
            <w:tcW w:w="1432" w:type="dxa"/>
          </w:tcPr>
          <w:p w14:paraId="30B2824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c>
          <w:tcPr>
            <w:tcW w:w="1533" w:type="dxa"/>
          </w:tcPr>
          <w:p w14:paraId="4B3DBC8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w:t>
            </w:r>
          </w:p>
        </w:tc>
        <w:tc>
          <w:tcPr>
            <w:tcW w:w="1509" w:type="dxa"/>
          </w:tcPr>
          <w:p w14:paraId="1A76913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868</w:t>
            </w:r>
          </w:p>
        </w:tc>
      </w:tr>
      <w:tr w:rsidR="0041208C" w:rsidRPr="00573740" w14:paraId="4F0A8D7F" w14:textId="77777777" w:rsidTr="003F31A3">
        <w:tc>
          <w:tcPr>
            <w:tcW w:w="695" w:type="dxa"/>
          </w:tcPr>
          <w:p w14:paraId="0C5443C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lastRenderedPageBreak/>
              <w:t>24.</w:t>
            </w:r>
          </w:p>
        </w:tc>
        <w:tc>
          <w:tcPr>
            <w:tcW w:w="3868" w:type="dxa"/>
          </w:tcPr>
          <w:p w14:paraId="17B9C2C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Gen.Sikorskiego</w:t>
            </w:r>
          </w:p>
        </w:tc>
        <w:tc>
          <w:tcPr>
            <w:tcW w:w="1432" w:type="dxa"/>
          </w:tcPr>
          <w:p w14:paraId="4C72F63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c>
          <w:tcPr>
            <w:tcW w:w="1533" w:type="dxa"/>
          </w:tcPr>
          <w:p w14:paraId="715C30E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w:t>
            </w:r>
          </w:p>
        </w:tc>
        <w:tc>
          <w:tcPr>
            <w:tcW w:w="1509" w:type="dxa"/>
          </w:tcPr>
          <w:p w14:paraId="78CC41F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978</w:t>
            </w:r>
          </w:p>
        </w:tc>
      </w:tr>
      <w:tr w:rsidR="0041208C" w:rsidRPr="00573740" w14:paraId="5151FAB5" w14:textId="77777777" w:rsidTr="003F31A3">
        <w:tc>
          <w:tcPr>
            <w:tcW w:w="695" w:type="dxa"/>
          </w:tcPr>
          <w:p w14:paraId="62E31DF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25.</w:t>
            </w:r>
          </w:p>
        </w:tc>
        <w:tc>
          <w:tcPr>
            <w:tcW w:w="3868" w:type="dxa"/>
          </w:tcPr>
          <w:p w14:paraId="3E01B55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Floriańska</w:t>
            </w:r>
          </w:p>
        </w:tc>
        <w:tc>
          <w:tcPr>
            <w:tcW w:w="1432" w:type="dxa"/>
          </w:tcPr>
          <w:p w14:paraId="6295D8C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w:t>
            </w:r>
          </w:p>
        </w:tc>
        <w:tc>
          <w:tcPr>
            <w:tcW w:w="1533" w:type="dxa"/>
          </w:tcPr>
          <w:p w14:paraId="29AA9A9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10F9919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38</w:t>
            </w:r>
          </w:p>
        </w:tc>
      </w:tr>
      <w:tr w:rsidR="0041208C" w:rsidRPr="00573740" w14:paraId="54115C40" w14:textId="77777777" w:rsidTr="003F31A3">
        <w:tc>
          <w:tcPr>
            <w:tcW w:w="695" w:type="dxa"/>
          </w:tcPr>
          <w:p w14:paraId="510BD0D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26.</w:t>
            </w:r>
          </w:p>
        </w:tc>
        <w:tc>
          <w:tcPr>
            <w:tcW w:w="3868" w:type="dxa"/>
          </w:tcPr>
          <w:p w14:paraId="4D578ED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 Źródeł</w:t>
            </w:r>
          </w:p>
        </w:tc>
        <w:tc>
          <w:tcPr>
            <w:tcW w:w="1432" w:type="dxa"/>
          </w:tcPr>
          <w:p w14:paraId="330F939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33" w:type="dxa"/>
          </w:tcPr>
          <w:p w14:paraId="779CE3C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c>
          <w:tcPr>
            <w:tcW w:w="1509" w:type="dxa"/>
          </w:tcPr>
          <w:p w14:paraId="58DA919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227</w:t>
            </w:r>
          </w:p>
        </w:tc>
      </w:tr>
      <w:tr w:rsidR="0041208C" w:rsidRPr="00573740" w14:paraId="58EC84AE" w14:textId="77777777" w:rsidTr="003F31A3">
        <w:tc>
          <w:tcPr>
            <w:tcW w:w="695" w:type="dxa"/>
          </w:tcPr>
          <w:p w14:paraId="390CD4C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27.</w:t>
            </w:r>
          </w:p>
        </w:tc>
        <w:tc>
          <w:tcPr>
            <w:tcW w:w="3868" w:type="dxa"/>
          </w:tcPr>
          <w:p w14:paraId="3C4B7B6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Batalionów Chłopskich</w:t>
            </w:r>
          </w:p>
        </w:tc>
        <w:tc>
          <w:tcPr>
            <w:tcW w:w="1432" w:type="dxa"/>
          </w:tcPr>
          <w:p w14:paraId="36C9351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105</w:t>
            </w:r>
          </w:p>
        </w:tc>
        <w:tc>
          <w:tcPr>
            <w:tcW w:w="1533" w:type="dxa"/>
          </w:tcPr>
          <w:p w14:paraId="6005BE8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1509" w:type="dxa"/>
          </w:tcPr>
          <w:p w14:paraId="576BAD8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510</w:t>
            </w:r>
          </w:p>
        </w:tc>
      </w:tr>
      <w:tr w:rsidR="0041208C" w:rsidRPr="00573740" w14:paraId="04DA0A76" w14:textId="77777777" w:rsidTr="003F31A3">
        <w:tc>
          <w:tcPr>
            <w:tcW w:w="695" w:type="dxa"/>
          </w:tcPr>
          <w:p w14:paraId="04AAFE5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28.</w:t>
            </w:r>
          </w:p>
        </w:tc>
        <w:tc>
          <w:tcPr>
            <w:tcW w:w="3868" w:type="dxa"/>
          </w:tcPr>
          <w:p w14:paraId="2EEC6ED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 Maja</w:t>
            </w:r>
          </w:p>
        </w:tc>
        <w:tc>
          <w:tcPr>
            <w:tcW w:w="1432" w:type="dxa"/>
          </w:tcPr>
          <w:p w14:paraId="3F64945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100</w:t>
            </w:r>
          </w:p>
        </w:tc>
        <w:tc>
          <w:tcPr>
            <w:tcW w:w="1533" w:type="dxa"/>
          </w:tcPr>
          <w:p w14:paraId="109B482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16</w:t>
            </w:r>
          </w:p>
        </w:tc>
        <w:tc>
          <w:tcPr>
            <w:tcW w:w="1509" w:type="dxa"/>
          </w:tcPr>
          <w:p w14:paraId="302B369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927</w:t>
            </w:r>
          </w:p>
        </w:tc>
      </w:tr>
      <w:tr w:rsidR="0041208C" w:rsidRPr="00573740" w14:paraId="2C437448" w14:textId="77777777" w:rsidTr="003F31A3">
        <w:tc>
          <w:tcPr>
            <w:tcW w:w="695" w:type="dxa"/>
          </w:tcPr>
          <w:p w14:paraId="3BD00EE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29.</w:t>
            </w:r>
          </w:p>
        </w:tc>
        <w:tc>
          <w:tcPr>
            <w:tcW w:w="3868" w:type="dxa"/>
          </w:tcPr>
          <w:p w14:paraId="37D8C36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Ariańska</w:t>
            </w:r>
          </w:p>
        </w:tc>
        <w:tc>
          <w:tcPr>
            <w:tcW w:w="1432" w:type="dxa"/>
          </w:tcPr>
          <w:p w14:paraId="11CD408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8</w:t>
            </w:r>
          </w:p>
        </w:tc>
        <w:tc>
          <w:tcPr>
            <w:tcW w:w="1533" w:type="dxa"/>
          </w:tcPr>
          <w:p w14:paraId="0A323DE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447DE19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43</w:t>
            </w:r>
          </w:p>
        </w:tc>
      </w:tr>
      <w:tr w:rsidR="0041208C" w:rsidRPr="00573740" w14:paraId="4FD185CE" w14:textId="77777777" w:rsidTr="003F31A3">
        <w:tc>
          <w:tcPr>
            <w:tcW w:w="695" w:type="dxa"/>
          </w:tcPr>
          <w:p w14:paraId="32D0CA9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30.</w:t>
            </w:r>
          </w:p>
        </w:tc>
        <w:tc>
          <w:tcPr>
            <w:tcW w:w="3868" w:type="dxa"/>
          </w:tcPr>
          <w:p w14:paraId="0EF9EEC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Bednarska</w:t>
            </w:r>
          </w:p>
        </w:tc>
        <w:tc>
          <w:tcPr>
            <w:tcW w:w="1432" w:type="dxa"/>
          </w:tcPr>
          <w:p w14:paraId="254A514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29</w:t>
            </w:r>
          </w:p>
        </w:tc>
        <w:tc>
          <w:tcPr>
            <w:tcW w:w="1533" w:type="dxa"/>
          </w:tcPr>
          <w:p w14:paraId="2F1C52A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6C9CA0C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83</w:t>
            </w:r>
          </w:p>
        </w:tc>
      </w:tr>
      <w:tr w:rsidR="0041208C" w:rsidRPr="00573740" w14:paraId="6DFED937" w14:textId="77777777" w:rsidTr="003F31A3">
        <w:tc>
          <w:tcPr>
            <w:tcW w:w="695" w:type="dxa"/>
          </w:tcPr>
          <w:p w14:paraId="340705A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31.</w:t>
            </w:r>
          </w:p>
        </w:tc>
        <w:tc>
          <w:tcPr>
            <w:tcW w:w="3868" w:type="dxa"/>
          </w:tcPr>
          <w:p w14:paraId="0C6FCA8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Cicha</w:t>
            </w:r>
          </w:p>
        </w:tc>
        <w:tc>
          <w:tcPr>
            <w:tcW w:w="1432" w:type="dxa"/>
          </w:tcPr>
          <w:p w14:paraId="37B8889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w:t>
            </w:r>
          </w:p>
        </w:tc>
        <w:tc>
          <w:tcPr>
            <w:tcW w:w="1533" w:type="dxa"/>
          </w:tcPr>
          <w:p w14:paraId="3D5DA90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4D2A620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26</w:t>
            </w:r>
          </w:p>
        </w:tc>
      </w:tr>
      <w:tr w:rsidR="0041208C" w:rsidRPr="00573740" w14:paraId="33823CCE" w14:textId="77777777" w:rsidTr="003F31A3">
        <w:tc>
          <w:tcPr>
            <w:tcW w:w="695" w:type="dxa"/>
          </w:tcPr>
          <w:p w14:paraId="64E001C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32.</w:t>
            </w:r>
          </w:p>
        </w:tc>
        <w:tc>
          <w:tcPr>
            <w:tcW w:w="3868" w:type="dxa"/>
          </w:tcPr>
          <w:p w14:paraId="00B1E1D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Daniela Olecha</w:t>
            </w:r>
          </w:p>
        </w:tc>
        <w:tc>
          <w:tcPr>
            <w:tcW w:w="1432" w:type="dxa"/>
          </w:tcPr>
          <w:p w14:paraId="4331390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w:t>
            </w:r>
          </w:p>
        </w:tc>
        <w:tc>
          <w:tcPr>
            <w:tcW w:w="1533" w:type="dxa"/>
          </w:tcPr>
          <w:p w14:paraId="52650E5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09E50F2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16</w:t>
            </w:r>
          </w:p>
        </w:tc>
      </w:tr>
      <w:tr w:rsidR="0041208C" w:rsidRPr="00573740" w14:paraId="1F8B26C8" w14:textId="77777777" w:rsidTr="003F31A3">
        <w:tc>
          <w:tcPr>
            <w:tcW w:w="695" w:type="dxa"/>
          </w:tcPr>
          <w:p w14:paraId="2663802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33.</w:t>
            </w:r>
          </w:p>
        </w:tc>
        <w:tc>
          <w:tcPr>
            <w:tcW w:w="3868" w:type="dxa"/>
          </w:tcPr>
          <w:p w14:paraId="52393A4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Górna</w:t>
            </w:r>
          </w:p>
        </w:tc>
        <w:tc>
          <w:tcPr>
            <w:tcW w:w="1432" w:type="dxa"/>
          </w:tcPr>
          <w:p w14:paraId="787DA04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20</w:t>
            </w:r>
          </w:p>
        </w:tc>
        <w:tc>
          <w:tcPr>
            <w:tcW w:w="1533" w:type="dxa"/>
          </w:tcPr>
          <w:p w14:paraId="067A2ED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1862C0C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66</w:t>
            </w:r>
          </w:p>
        </w:tc>
      </w:tr>
      <w:tr w:rsidR="0041208C" w:rsidRPr="00573740" w14:paraId="20C6F852" w14:textId="77777777" w:rsidTr="003F31A3">
        <w:tc>
          <w:tcPr>
            <w:tcW w:w="695" w:type="dxa"/>
          </w:tcPr>
          <w:p w14:paraId="385B83E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34.</w:t>
            </w:r>
          </w:p>
        </w:tc>
        <w:tc>
          <w:tcPr>
            <w:tcW w:w="3868" w:type="dxa"/>
          </w:tcPr>
          <w:p w14:paraId="29DEEB3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Grunwaldzka</w:t>
            </w:r>
          </w:p>
        </w:tc>
        <w:tc>
          <w:tcPr>
            <w:tcW w:w="1432" w:type="dxa"/>
          </w:tcPr>
          <w:p w14:paraId="67F2515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33" w:type="dxa"/>
          </w:tcPr>
          <w:p w14:paraId="5627E89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w:t>
            </w:r>
          </w:p>
        </w:tc>
        <w:tc>
          <w:tcPr>
            <w:tcW w:w="1509" w:type="dxa"/>
          </w:tcPr>
          <w:p w14:paraId="5414106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646</w:t>
            </w:r>
          </w:p>
        </w:tc>
      </w:tr>
      <w:tr w:rsidR="0041208C" w:rsidRPr="00573740" w14:paraId="5749B703" w14:textId="77777777" w:rsidTr="003F31A3">
        <w:tc>
          <w:tcPr>
            <w:tcW w:w="695" w:type="dxa"/>
          </w:tcPr>
          <w:p w14:paraId="0C3129A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35.</w:t>
            </w:r>
          </w:p>
        </w:tc>
        <w:tc>
          <w:tcPr>
            <w:tcW w:w="3868" w:type="dxa"/>
          </w:tcPr>
          <w:p w14:paraId="5517803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Jana Góreckiego</w:t>
            </w:r>
          </w:p>
        </w:tc>
        <w:tc>
          <w:tcPr>
            <w:tcW w:w="1432" w:type="dxa"/>
          </w:tcPr>
          <w:p w14:paraId="019DF58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10</w:t>
            </w:r>
          </w:p>
        </w:tc>
        <w:tc>
          <w:tcPr>
            <w:tcW w:w="1533" w:type="dxa"/>
          </w:tcPr>
          <w:p w14:paraId="23E0FD1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0959DB9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34</w:t>
            </w:r>
          </w:p>
        </w:tc>
      </w:tr>
      <w:tr w:rsidR="0041208C" w:rsidRPr="00573740" w14:paraId="32C6BBDF" w14:textId="77777777" w:rsidTr="003F31A3">
        <w:tc>
          <w:tcPr>
            <w:tcW w:w="695" w:type="dxa"/>
          </w:tcPr>
          <w:p w14:paraId="41FEC20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36.</w:t>
            </w:r>
          </w:p>
        </w:tc>
        <w:tc>
          <w:tcPr>
            <w:tcW w:w="3868" w:type="dxa"/>
          </w:tcPr>
          <w:p w14:paraId="6567215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Józefa Czołowskiego</w:t>
            </w:r>
          </w:p>
        </w:tc>
        <w:tc>
          <w:tcPr>
            <w:tcW w:w="1432" w:type="dxa"/>
          </w:tcPr>
          <w:p w14:paraId="4076344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33" w:type="dxa"/>
          </w:tcPr>
          <w:p w14:paraId="11BFB04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01DA67A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w:t>
            </w:r>
          </w:p>
        </w:tc>
      </w:tr>
      <w:tr w:rsidR="0041208C" w:rsidRPr="00573740" w14:paraId="063939EA" w14:textId="77777777" w:rsidTr="003F31A3">
        <w:tc>
          <w:tcPr>
            <w:tcW w:w="695" w:type="dxa"/>
          </w:tcPr>
          <w:p w14:paraId="0D2223D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37.</w:t>
            </w:r>
          </w:p>
        </w:tc>
        <w:tc>
          <w:tcPr>
            <w:tcW w:w="3868" w:type="dxa"/>
          </w:tcPr>
          <w:p w14:paraId="71C4F68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Kamieniarska</w:t>
            </w:r>
          </w:p>
        </w:tc>
        <w:tc>
          <w:tcPr>
            <w:tcW w:w="1432" w:type="dxa"/>
          </w:tcPr>
          <w:p w14:paraId="2C3328B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8</w:t>
            </w:r>
          </w:p>
        </w:tc>
        <w:tc>
          <w:tcPr>
            <w:tcW w:w="1533" w:type="dxa"/>
          </w:tcPr>
          <w:p w14:paraId="41AE800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5E733EB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27</w:t>
            </w:r>
          </w:p>
        </w:tc>
      </w:tr>
      <w:tr w:rsidR="0041208C" w:rsidRPr="00573740" w14:paraId="47B1EE72" w14:textId="77777777" w:rsidTr="003F31A3">
        <w:tc>
          <w:tcPr>
            <w:tcW w:w="695" w:type="dxa"/>
          </w:tcPr>
          <w:p w14:paraId="5C6F742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38.</w:t>
            </w:r>
          </w:p>
        </w:tc>
        <w:tc>
          <w:tcPr>
            <w:tcW w:w="3868" w:type="dxa"/>
          </w:tcPr>
          <w:p w14:paraId="3AC844E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Kluka</w:t>
            </w:r>
          </w:p>
        </w:tc>
        <w:tc>
          <w:tcPr>
            <w:tcW w:w="1432" w:type="dxa"/>
          </w:tcPr>
          <w:p w14:paraId="30081CF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17</w:t>
            </w:r>
          </w:p>
        </w:tc>
        <w:tc>
          <w:tcPr>
            <w:tcW w:w="1533" w:type="dxa"/>
          </w:tcPr>
          <w:p w14:paraId="424D3CA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281BA5B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77</w:t>
            </w:r>
          </w:p>
        </w:tc>
      </w:tr>
      <w:tr w:rsidR="0041208C" w:rsidRPr="00573740" w14:paraId="48C888BF" w14:textId="77777777" w:rsidTr="003F31A3">
        <w:tc>
          <w:tcPr>
            <w:tcW w:w="695" w:type="dxa"/>
          </w:tcPr>
          <w:p w14:paraId="10155A6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39.</w:t>
            </w:r>
          </w:p>
        </w:tc>
        <w:tc>
          <w:tcPr>
            <w:tcW w:w="3868" w:type="dxa"/>
          </w:tcPr>
          <w:p w14:paraId="1E39730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Kołłątaja</w:t>
            </w:r>
          </w:p>
        </w:tc>
        <w:tc>
          <w:tcPr>
            <w:tcW w:w="1432" w:type="dxa"/>
          </w:tcPr>
          <w:p w14:paraId="1CFF0FC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33" w:type="dxa"/>
          </w:tcPr>
          <w:p w14:paraId="000C907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1509" w:type="dxa"/>
          </w:tcPr>
          <w:p w14:paraId="7D0F234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386</w:t>
            </w:r>
          </w:p>
        </w:tc>
      </w:tr>
      <w:tr w:rsidR="0041208C" w:rsidRPr="00573740" w14:paraId="078EBDA0" w14:textId="77777777" w:rsidTr="003F31A3">
        <w:tc>
          <w:tcPr>
            <w:tcW w:w="695" w:type="dxa"/>
          </w:tcPr>
          <w:p w14:paraId="5032F2E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40.</w:t>
            </w:r>
          </w:p>
        </w:tc>
        <w:tc>
          <w:tcPr>
            <w:tcW w:w="3868" w:type="dxa"/>
          </w:tcPr>
          <w:p w14:paraId="4D9DA13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Kościuszki</w:t>
            </w:r>
          </w:p>
        </w:tc>
        <w:tc>
          <w:tcPr>
            <w:tcW w:w="1432" w:type="dxa"/>
          </w:tcPr>
          <w:p w14:paraId="333ED39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13</w:t>
            </w:r>
          </w:p>
        </w:tc>
        <w:tc>
          <w:tcPr>
            <w:tcW w:w="1533" w:type="dxa"/>
          </w:tcPr>
          <w:p w14:paraId="0C48E19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6303102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70</w:t>
            </w:r>
          </w:p>
        </w:tc>
      </w:tr>
      <w:tr w:rsidR="0041208C" w:rsidRPr="00573740" w14:paraId="020F059D" w14:textId="77777777" w:rsidTr="003F31A3">
        <w:tc>
          <w:tcPr>
            <w:tcW w:w="695" w:type="dxa"/>
          </w:tcPr>
          <w:p w14:paraId="0A0D4B5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41.</w:t>
            </w:r>
          </w:p>
        </w:tc>
        <w:tc>
          <w:tcPr>
            <w:tcW w:w="3868" w:type="dxa"/>
          </w:tcPr>
          <w:p w14:paraId="3B10F70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Królowej Jadwigi</w:t>
            </w:r>
          </w:p>
        </w:tc>
        <w:tc>
          <w:tcPr>
            <w:tcW w:w="1432" w:type="dxa"/>
          </w:tcPr>
          <w:p w14:paraId="14E1323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33" w:type="dxa"/>
          </w:tcPr>
          <w:p w14:paraId="1E4F3E3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6111C71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177</w:t>
            </w:r>
          </w:p>
        </w:tc>
      </w:tr>
      <w:tr w:rsidR="0041208C" w:rsidRPr="00573740" w14:paraId="39340E37" w14:textId="77777777" w:rsidTr="003F31A3">
        <w:tc>
          <w:tcPr>
            <w:tcW w:w="695" w:type="dxa"/>
          </w:tcPr>
          <w:p w14:paraId="1557061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42.</w:t>
            </w:r>
          </w:p>
        </w:tc>
        <w:tc>
          <w:tcPr>
            <w:tcW w:w="3868" w:type="dxa"/>
          </w:tcPr>
          <w:p w14:paraId="46927B9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Ks. Augustyna Kordeckiego</w:t>
            </w:r>
          </w:p>
        </w:tc>
        <w:tc>
          <w:tcPr>
            <w:tcW w:w="1432" w:type="dxa"/>
          </w:tcPr>
          <w:p w14:paraId="7C9B9C9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w:t>
            </w:r>
          </w:p>
        </w:tc>
        <w:tc>
          <w:tcPr>
            <w:tcW w:w="1533" w:type="dxa"/>
          </w:tcPr>
          <w:p w14:paraId="78D3B6D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6D1AD39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w:t>
            </w:r>
          </w:p>
        </w:tc>
      </w:tr>
      <w:tr w:rsidR="0041208C" w:rsidRPr="00573740" w14:paraId="3E180D60" w14:textId="77777777" w:rsidTr="003F31A3">
        <w:tc>
          <w:tcPr>
            <w:tcW w:w="695" w:type="dxa"/>
          </w:tcPr>
          <w:p w14:paraId="1D121D0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43.</w:t>
            </w:r>
          </w:p>
        </w:tc>
        <w:tc>
          <w:tcPr>
            <w:tcW w:w="3868" w:type="dxa"/>
          </w:tcPr>
          <w:p w14:paraId="5AF0BFE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Kwiatowa</w:t>
            </w:r>
          </w:p>
        </w:tc>
        <w:tc>
          <w:tcPr>
            <w:tcW w:w="1432" w:type="dxa"/>
          </w:tcPr>
          <w:p w14:paraId="60FFE93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33" w:type="dxa"/>
          </w:tcPr>
          <w:p w14:paraId="54A4034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331EC27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r>
      <w:tr w:rsidR="0041208C" w:rsidRPr="00573740" w14:paraId="2FC9C1A3" w14:textId="77777777" w:rsidTr="003F31A3">
        <w:tc>
          <w:tcPr>
            <w:tcW w:w="695" w:type="dxa"/>
          </w:tcPr>
          <w:p w14:paraId="3BC5FF2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44.</w:t>
            </w:r>
          </w:p>
        </w:tc>
        <w:tc>
          <w:tcPr>
            <w:tcW w:w="3868" w:type="dxa"/>
          </w:tcPr>
          <w:p w14:paraId="35DA6ED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Langiewicza</w:t>
            </w:r>
          </w:p>
        </w:tc>
        <w:tc>
          <w:tcPr>
            <w:tcW w:w="1432" w:type="dxa"/>
          </w:tcPr>
          <w:p w14:paraId="17DBB2C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33" w:type="dxa"/>
          </w:tcPr>
          <w:p w14:paraId="626679B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c>
          <w:tcPr>
            <w:tcW w:w="1509" w:type="dxa"/>
          </w:tcPr>
          <w:p w14:paraId="10588A9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166</w:t>
            </w:r>
          </w:p>
        </w:tc>
      </w:tr>
      <w:tr w:rsidR="0041208C" w:rsidRPr="00573740" w14:paraId="5B8A6BAA" w14:textId="77777777" w:rsidTr="003F31A3">
        <w:tc>
          <w:tcPr>
            <w:tcW w:w="695" w:type="dxa"/>
          </w:tcPr>
          <w:p w14:paraId="6A164A9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45.</w:t>
            </w:r>
          </w:p>
        </w:tc>
        <w:tc>
          <w:tcPr>
            <w:tcW w:w="3868" w:type="dxa"/>
          </w:tcPr>
          <w:p w14:paraId="7437EAB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Leśna</w:t>
            </w:r>
          </w:p>
        </w:tc>
        <w:tc>
          <w:tcPr>
            <w:tcW w:w="1432" w:type="dxa"/>
          </w:tcPr>
          <w:p w14:paraId="2034CF0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11</w:t>
            </w:r>
          </w:p>
        </w:tc>
        <w:tc>
          <w:tcPr>
            <w:tcW w:w="1533" w:type="dxa"/>
          </w:tcPr>
          <w:p w14:paraId="24F79B0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4A02768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42</w:t>
            </w:r>
          </w:p>
        </w:tc>
      </w:tr>
      <w:tr w:rsidR="0041208C" w:rsidRPr="00573740" w14:paraId="7FBA392B" w14:textId="77777777" w:rsidTr="003F31A3">
        <w:tc>
          <w:tcPr>
            <w:tcW w:w="695" w:type="dxa"/>
          </w:tcPr>
          <w:p w14:paraId="6851494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46.</w:t>
            </w:r>
          </w:p>
        </w:tc>
        <w:tc>
          <w:tcPr>
            <w:tcW w:w="3868" w:type="dxa"/>
          </w:tcPr>
          <w:p w14:paraId="1175E21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Łąkowa</w:t>
            </w:r>
          </w:p>
        </w:tc>
        <w:tc>
          <w:tcPr>
            <w:tcW w:w="1432" w:type="dxa"/>
          </w:tcPr>
          <w:p w14:paraId="726E90D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19</w:t>
            </w:r>
          </w:p>
        </w:tc>
        <w:tc>
          <w:tcPr>
            <w:tcW w:w="1533" w:type="dxa"/>
          </w:tcPr>
          <w:p w14:paraId="16B8AE0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45F9157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66</w:t>
            </w:r>
          </w:p>
        </w:tc>
      </w:tr>
      <w:tr w:rsidR="0041208C" w:rsidRPr="00573740" w14:paraId="672071E3" w14:textId="77777777" w:rsidTr="003F31A3">
        <w:tc>
          <w:tcPr>
            <w:tcW w:w="695" w:type="dxa"/>
          </w:tcPr>
          <w:p w14:paraId="263021E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47.</w:t>
            </w:r>
          </w:p>
        </w:tc>
        <w:tc>
          <w:tcPr>
            <w:tcW w:w="3868" w:type="dxa"/>
          </w:tcPr>
          <w:p w14:paraId="1F9086F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Mirowska</w:t>
            </w:r>
          </w:p>
        </w:tc>
        <w:tc>
          <w:tcPr>
            <w:tcW w:w="1432" w:type="dxa"/>
          </w:tcPr>
          <w:p w14:paraId="069562A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8</w:t>
            </w:r>
          </w:p>
        </w:tc>
        <w:tc>
          <w:tcPr>
            <w:tcW w:w="1533" w:type="dxa"/>
          </w:tcPr>
          <w:p w14:paraId="2BF5923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06F7AFD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20</w:t>
            </w:r>
          </w:p>
        </w:tc>
      </w:tr>
      <w:tr w:rsidR="0041208C" w:rsidRPr="00573740" w14:paraId="5BAECAE9" w14:textId="77777777" w:rsidTr="003F31A3">
        <w:tc>
          <w:tcPr>
            <w:tcW w:w="695" w:type="dxa"/>
          </w:tcPr>
          <w:p w14:paraId="62BDFB9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48.</w:t>
            </w:r>
          </w:p>
        </w:tc>
        <w:tc>
          <w:tcPr>
            <w:tcW w:w="3868" w:type="dxa"/>
          </w:tcPr>
          <w:p w14:paraId="2D68A4F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Nowa</w:t>
            </w:r>
          </w:p>
        </w:tc>
        <w:tc>
          <w:tcPr>
            <w:tcW w:w="1432" w:type="dxa"/>
          </w:tcPr>
          <w:p w14:paraId="228CA56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w:t>
            </w:r>
          </w:p>
        </w:tc>
        <w:tc>
          <w:tcPr>
            <w:tcW w:w="1533" w:type="dxa"/>
          </w:tcPr>
          <w:p w14:paraId="08B1C02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26245A7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55</w:t>
            </w:r>
          </w:p>
        </w:tc>
      </w:tr>
      <w:tr w:rsidR="0041208C" w:rsidRPr="00573740" w14:paraId="66BBED79" w14:textId="77777777" w:rsidTr="003F31A3">
        <w:tc>
          <w:tcPr>
            <w:tcW w:w="695" w:type="dxa"/>
          </w:tcPr>
          <w:p w14:paraId="5BAB446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49.</w:t>
            </w:r>
          </w:p>
        </w:tc>
        <w:tc>
          <w:tcPr>
            <w:tcW w:w="3868" w:type="dxa"/>
          </w:tcPr>
          <w:p w14:paraId="546B211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Nowowiejska</w:t>
            </w:r>
          </w:p>
        </w:tc>
        <w:tc>
          <w:tcPr>
            <w:tcW w:w="1432" w:type="dxa"/>
          </w:tcPr>
          <w:p w14:paraId="2CE25A9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39</w:t>
            </w:r>
          </w:p>
        </w:tc>
        <w:tc>
          <w:tcPr>
            <w:tcW w:w="1533" w:type="dxa"/>
          </w:tcPr>
          <w:p w14:paraId="02BADCE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55BA4A2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128</w:t>
            </w:r>
          </w:p>
        </w:tc>
      </w:tr>
      <w:tr w:rsidR="0041208C" w:rsidRPr="00573740" w14:paraId="7ADA9123" w14:textId="77777777" w:rsidTr="003F31A3">
        <w:tc>
          <w:tcPr>
            <w:tcW w:w="695" w:type="dxa"/>
          </w:tcPr>
          <w:p w14:paraId="52921EF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50</w:t>
            </w:r>
          </w:p>
        </w:tc>
        <w:tc>
          <w:tcPr>
            <w:tcW w:w="3868" w:type="dxa"/>
          </w:tcPr>
          <w:p w14:paraId="4ABB963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Ogrodowa</w:t>
            </w:r>
          </w:p>
        </w:tc>
        <w:tc>
          <w:tcPr>
            <w:tcW w:w="1432" w:type="dxa"/>
          </w:tcPr>
          <w:p w14:paraId="197DBE2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1533" w:type="dxa"/>
          </w:tcPr>
          <w:p w14:paraId="07F59F2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74E7C76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19</w:t>
            </w:r>
          </w:p>
        </w:tc>
      </w:tr>
      <w:tr w:rsidR="0041208C" w:rsidRPr="00573740" w14:paraId="4FD0C92A" w14:textId="77777777" w:rsidTr="003F31A3">
        <w:tc>
          <w:tcPr>
            <w:tcW w:w="695" w:type="dxa"/>
          </w:tcPr>
          <w:p w14:paraId="2DFEE55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51.</w:t>
            </w:r>
          </w:p>
        </w:tc>
        <w:tc>
          <w:tcPr>
            <w:tcW w:w="3868" w:type="dxa"/>
          </w:tcPr>
          <w:p w14:paraId="26B0738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Piaskowa</w:t>
            </w:r>
          </w:p>
        </w:tc>
        <w:tc>
          <w:tcPr>
            <w:tcW w:w="1432" w:type="dxa"/>
          </w:tcPr>
          <w:p w14:paraId="5A4BC0E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33" w:type="dxa"/>
          </w:tcPr>
          <w:p w14:paraId="2733473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7540BE4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r>
      <w:tr w:rsidR="0041208C" w:rsidRPr="00573740" w14:paraId="50EC554F" w14:textId="77777777" w:rsidTr="003F31A3">
        <w:tc>
          <w:tcPr>
            <w:tcW w:w="695" w:type="dxa"/>
          </w:tcPr>
          <w:p w14:paraId="17C2379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52.</w:t>
            </w:r>
          </w:p>
        </w:tc>
        <w:tc>
          <w:tcPr>
            <w:tcW w:w="3868" w:type="dxa"/>
          </w:tcPr>
          <w:p w14:paraId="10DB3B7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Piastowska</w:t>
            </w:r>
          </w:p>
        </w:tc>
        <w:tc>
          <w:tcPr>
            <w:tcW w:w="1432" w:type="dxa"/>
          </w:tcPr>
          <w:p w14:paraId="458583D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33" w:type="dxa"/>
          </w:tcPr>
          <w:p w14:paraId="2E1EFA9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w:t>
            </w:r>
          </w:p>
        </w:tc>
        <w:tc>
          <w:tcPr>
            <w:tcW w:w="1509" w:type="dxa"/>
          </w:tcPr>
          <w:p w14:paraId="75802A8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362</w:t>
            </w:r>
          </w:p>
        </w:tc>
      </w:tr>
      <w:tr w:rsidR="0041208C" w:rsidRPr="00573740" w14:paraId="4D01E6E2" w14:textId="77777777" w:rsidTr="003F31A3">
        <w:tc>
          <w:tcPr>
            <w:tcW w:w="695" w:type="dxa"/>
          </w:tcPr>
          <w:p w14:paraId="159190A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53.</w:t>
            </w:r>
          </w:p>
        </w:tc>
        <w:tc>
          <w:tcPr>
            <w:tcW w:w="3868" w:type="dxa"/>
          </w:tcPr>
          <w:p w14:paraId="0C66AE5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Podgórze</w:t>
            </w:r>
          </w:p>
        </w:tc>
        <w:tc>
          <w:tcPr>
            <w:tcW w:w="1432" w:type="dxa"/>
          </w:tcPr>
          <w:p w14:paraId="5A3BBD8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10</w:t>
            </w:r>
          </w:p>
        </w:tc>
        <w:tc>
          <w:tcPr>
            <w:tcW w:w="1533" w:type="dxa"/>
          </w:tcPr>
          <w:p w14:paraId="40E320D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64708DE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29</w:t>
            </w:r>
          </w:p>
        </w:tc>
      </w:tr>
      <w:tr w:rsidR="0041208C" w:rsidRPr="00573740" w14:paraId="25D06A3B" w14:textId="77777777" w:rsidTr="003F31A3">
        <w:tc>
          <w:tcPr>
            <w:tcW w:w="695" w:type="dxa"/>
          </w:tcPr>
          <w:p w14:paraId="5D035CD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54.</w:t>
            </w:r>
          </w:p>
        </w:tc>
        <w:tc>
          <w:tcPr>
            <w:tcW w:w="3868" w:type="dxa"/>
          </w:tcPr>
          <w:p w14:paraId="650E98A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Prymasa kard. Wyszyńskiego</w:t>
            </w:r>
          </w:p>
        </w:tc>
        <w:tc>
          <w:tcPr>
            <w:tcW w:w="1432" w:type="dxa"/>
          </w:tcPr>
          <w:p w14:paraId="7C02F6A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w:t>
            </w:r>
          </w:p>
        </w:tc>
        <w:tc>
          <w:tcPr>
            <w:tcW w:w="1533" w:type="dxa"/>
          </w:tcPr>
          <w:p w14:paraId="18BCBF5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1C05CE8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26</w:t>
            </w:r>
          </w:p>
        </w:tc>
      </w:tr>
      <w:tr w:rsidR="0041208C" w:rsidRPr="00573740" w14:paraId="394ECF1D" w14:textId="77777777" w:rsidTr="003F31A3">
        <w:tc>
          <w:tcPr>
            <w:tcW w:w="695" w:type="dxa"/>
          </w:tcPr>
          <w:p w14:paraId="47882FD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55.</w:t>
            </w:r>
          </w:p>
        </w:tc>
        <w:tc>
          <w:tcPr>
            <w:tcW w:w="3868" w:type="dxa"/>
          </w:tcPr>
          <w:p w14:paraId="4E9F9C0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Przemysłowa</w:t>
            </w:r>
          </w:p>
        </w:tc>
        <w:tc>
          <w:tcPr>
            <w:tcW w:w="1432" w:type="dxa"/>
          </w:tcPr>
          <w:p w14:paraId="5C3275D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1533" w:type="dxa"/>
          </w:tcPr>
          <w:p w14:paraId="16E082A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3E00A1D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39</w:t>
            </w:r>
          </w:p>
        </w:tc>
      </w:tr>
      <w:tr w:rsidR="0041208C" w:rsidRPr="00573740" w14:paraId="499FF1E0" w14:textId="77777777" w:rsidTr="003F31A3">
        <w:tc>
          <w:tcPr>
            <w:tcW w:w="695" w:type="dxa"/>
          </w:tcPr>
          <w:p w14:paraId="1F6C62F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56.</w:t>
            </w:r>
          </w:p>
        </w:tc>
        <w:tc>
          <w:tcPr>
            <w:tcW w:w="3868" w:type="dxa"/>
          </w:tcPr>
          <w:p w14:paraId="1C1DE9B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Reduty Mławskiej</w:t>
            </w:r>
          </w:p>
        </w:tc>
        <w:tc>
          <w:tcPr>
            <w:tcW w:w="1432" w:type="dxa"/>
          </w:tcPr>
          <w:p w14:paraId="429AC8B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w:t>
            </w:r>
          </w:p>
        </w:tc>
        <w:tc>
          <w:tcPr>
            <w:tcW w:w="1533" w:type="dxa"/>
          </w:tcPr>
          <w:p w14:paraId="47142FF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6C81C64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44</w:t>
            </w:r>
          </w:p>
        </w:tc>
      </w:tr>
      <w:tr w:rsidR="0041208C" w:rsidRPr="00573740" w14:paraId="012FF5E4" w14:textId="77777777" w:rsidTr="003F31A3">
        <w:tc>
          <w:tcPr>
            <w:tcW w:w="695" w:type="dxa"/>
          </w:tcPr>
          <w:p w14:paraId="180EE9D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57.</w:t>
            </w:r>
          </w:p>
        </w:tc>
        <w:tc>
          <w:tcPr>
            <w:tcW w:w="3868" w:type="dxa"/>
          </w:tcPr>
          <w:p w14:paraId="0F2D407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Słabska</w:t>
            </w:r>
          </w:p>
        </w:tc>
        <w:tc>
          <w:tcPr>
            <w:tcW w:w="1432" w:type="dxa"/>
          </w:tcPr>
          <w:p w14:paraId="560FA00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w:t>
            </w:r>
          </w:p>
        </w:tc>
        <w:tc>
          <w:tcPr>
            <w:tcW w:w="1533" w:type="dxa"/>
          </w:tcPr>
          <w:p w14:paraId="307BE5B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1C298DC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38</w:t>
            </w:r>
          </w:p>
        </w:tc>
      </w:tr>
      <w:tr w:rsidR="0041208C" w:rsidRPr="00573740" w14:paraId="3ADF0293" w14:textId="77777777" w:rsidTr="003F31A3">
        <w:tc>
          <w:tcPr>
            <w:tcW w:w="695" w:type="dxa"/>
          </w:tcPr>
          <w:p w14:paraId="27F8D7F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58.</w:t>
            </w:r>
          </w:p>
        </w:tc>
        <w:tc>
          <w:tcPr>
            <w:tcW w:w="3868" w:type="dxa"/>
          </w:tcPr>
          <w:p w14:paraId="1081D1B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Spokojna</w:t>
            </w:r>
          </w:p>
        </w:tc>
        <w:tc>
          <w:tcPr>
            <w:tcW w:w="1432" w:type="dxa"/>
          </w:tcPr>
          <w:p w14:paraId="5F55F95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10</w:t>
            </w:r>
          </w:p>
        </w:tc>
        <w:tc>
          <w:tcPr>
            <w:tcW w:w="1533" w:type="dxa"/>
          </w:tcPr>
          <w:p w14:paraId="004B106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5AC10B6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38</w:t>
            </w:r>
          </w:p>
        </w:tc>
      </w:tr>
      <w:tr w:rsidR="0041208C" w:rsidRPr="00573740" w14:paraId="25A8A14C" w14:textId="77777777" w:rsidTr="003F31A3">
        <w:tc>
          <w:tcPr>
            <w:tcW w:w="695" w:type="dxa"/>
          </w:tcPr>
          <w:p w14:paraId="1872A44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59.</w:t>
            </w:r>
          </w:p>
        </w:tc>
        <w:tc>
          <w:tcPr>
            <w:tcW w:w="3868" w:type="dxa"/>
          </w:tcPr>
          <w:p w14:paraId="01163B8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Stojeńskiego</w:t>
            </w:r>
          </w:p>
        </w:tc>
        <w:tc>
          <w:tcPr>
            <w:tcW w:w="1432" w:type="dxa"/>
          </w:tcPr>
          <w:p w14:paraId="4CF7435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33" w:type="dxa"/>
          </w:tcPr>
          <w:p w14:paraId="44DE9C5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w:t>
            </w:r>
          </w:p>
        </w:tc>
        <w:tc>
          <w:tcPr>
            <w:tcW w:w="1509" w:type="dxa"/>
          </w:tcPr>
          <w:p w14:paraId="2B20D56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152</w:t>
            </w:r>
          </w:p>
        </w:tc>
      </w:tr>
      <w:tr w:rsidR="0041208C" w:rsidRPr="00573740" w14:paraId="461105F0" w14:textId="77777777" w:rsidTr="003F31A3">
        <w:tc>
          <w:tcPr>
            <w:tcW w:w="695" w:type="dxa"/>
          </w:tcPr>
          <w:p w14:paraId="5140AD4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60.</w:t>
            </w:r>
          </w:p>
        </w:tc>
        <w:tc>
          <w:tcPr>
            <w:tcW w:w="3868" w:type="dxa"/>
          </w:tcPr>
          <w:p w14:paraId="3943B63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Szarych Szeregów</w:t>
            </w:r>
          </w:p>
        </w:tc>
        <w:tc>
          <w:tcPr>
            <w:tcW w:w="1432" w:type="dxa"/>
          </w:tcPr>
          <w:p w14:paraId="75B20B6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18</w:t>
            </w:r>
          </w:p>
        </w:tc>
        <w:tc>
          <w:tcPr>
            <w:tcW w:w="1533" w:type="dxa"/>
          </w:tcPr>
          <w:p w14:paraId="4A6C942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427CBAA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53</w:t>
            </w:r>
          </w:p>
        </w:tc>
      </w:tr>
      <w:tr w:rsidR="0041208C" w:rsidRPr="00573740" w14:paraId="1DA73723" w14:textId="77777777" w:rsidTr="003F31A3">
        <w:tc>
          <w:tcPr>
            <w:tcW w:w="695" w:type="dxa"/>
          </w:tcPr>
          <w:p w14:paraId="161D924B"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61.</w:t>
            </w:r>
          </w:p>
        </w:tc>
        <w:tc>
          <w:tcPr>
            <w:tcW w:w="3868" w:type="dxa"/>
          </w:tcPr>
          <w:p w14:paraId="0782136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Wiosenna</w:t>
            </w:r>
          </w:p>
        </w:tc>
        <w:tc>
          <w:tcPr>
            <w:tcW w:w="1432" w:type="dxa"/>
          </w:tcPr>
          <w:p w14:paraId="242E125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14</w:t>
            </w:r>
          </w:p>
        </w:tc>
        <w:tc>
          <w:tcPr>
            <w:tcW w:w="1533" w:type="dxa"/>
          </w:tcPr>
          <w:p w14:paraId="1682132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1725BBE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54</w:t>
            </w:r>
          </w:p>
        </w:tc>
      </w:tr>
      <w:tr w:rsidR="0041208C" w:rsidRPr="00573740" w14:paraId="4FC61EBC" w14:textId="77777777" w:rsidTr="003F31A3">
        <w:tc>
          <w:tcPr>
            <w:tcW w:w="695" w:type="dxa"/>
          </w:tcPr>
          <w:p w14:paraId="32FAEA7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62.</w:t>
            </w:r>
          </w:p>
        </w:tc>
        <w:tc>
          <w:tcPr>
            <w:tcW w:w="3868" w:type="dxa"/>
          </w:tcPr>
          <w:p w14:paraId="5F02C720"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Żwirki i Wigury</w:t>
            </w:r>
          </w:p>
        </w:tc>
        <w:tc>
          <w:tcPr>
            <w:tcW w:w="1432" w:type="dxa"/>
          </w:tcPr>
          <w:p w14:paraId="089E114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24</w:t>
            </w:r>
          </w:p>
        </w:tc>
        <w:tc>
          <w:tcPr>
            <w:tcW w:w="1533" w:type="dxa"/>
          </w:tcPr>
          <w:p w14:paraId="3309DE4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1CA0616C"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79</w:t>
            </w:r>
          </w:p>
        </w:tc>
      </w:tr>
      <w:tr w:rsidR="0041208C" w:rsidRPr="00573740" w14:paraId="31703F03" w14:textId="77777777" w:rsidTr="003F31A3">
        <w:tc>
          <w:tcPr>
            <w:tcW w:w="695" w:type="dxa"/>
          </w:tcPr>
          <w:p w14:paraId="7E95FC77"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63.</w:t>
            </w:r>
          </w:p>
        </w:tc>
        <w:tc>
          <w:tcPr>
            <w:tcW w:w="3868" w:type="dxa"/>
          </w:tcPr>
          <w:p w14:paraId="5B037031"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Targowa</w:t>
            </w:r>
          </w:p>
        </w:tc>
        <w:tc>
          <w:tcPr>
            <w:tcW w:w="1432" w:type="dxa"/>
          </w:tcPr>
          <w:p w14:paraId="2DF3F78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33" w:type="dxa"/>
          </w:tcPr>
          <w:p w14:paraId="036B7C7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4D9392B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r>
      <w:tr w:rsidR="0041208C" w:rsidRPr="00573740" w14:paraId="43EE1C93" w14:textId="77777777" w:rsidTr="003F31A3">
        <w:tc>
          <w:tcPr>
            <w:tcW w:w="695" w:type="dxa"/>
          </w:tcPr>
          <w:p w14:paraId="3A2E295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64.</w:t>
            </w:r>
          </w:p>
        </w:tc>
        <w:tc>
          <w:tcPr>
            <w:tcW w:w="3868" w:type="dxa"/>
          </w:tcPr>
          <w:p w14:paraId="17F49A8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 xml:space="preserve">Republiki Pińczowskiej </w:t>
            </w:r>
          </w:p>
        </w:tc>
        <w:tc>
          <w:tcPr>
            <w:tcW w:w="1432" w:type="dxa"/>
          </w:tcPr>
          <w:p w14:paraId="1DD87E5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12</w:t>
            </w:r>
          </w:p>
        </w:tc>
        <w:tc>
          <w:tcPr>
            <w:tcW w:w="1533" w:type="dxa"/>
          </w:tcPr>
          <w:p w14:paraId="1574896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32C8298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42</w:t>
            </w:r>
          </w:p>
        </w:tc>
      </w:tr>
      <w:tr w:rsidR="0041208C" w:rsidRPr="00573740" w14:paraId="2E0996D5" w14:textId="77777777" w:rsidTr="003F31A3">
        <w:tc>
          <w:tcPr>
            <w:tcW w:w="695" w:type="dxa"/>
          </w:tcPr>
          <w:p w14:paraId="20CB08E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65.</w:t>
            </w:r>
          </w:p>
        </w:tc>
        <w:tc>
          <w:tcPr>
            <w:tcW w:w="3868" w:type="dxa"/>
          </w:tcPr>
          <w:p w14:paraId="28211CB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Władysława Jagiełły</w:t>
            </w:r>
          </w:p>
        </w:tc>
        <w:tc>
          <w:tcPr>
            <w:tcW w:w="1432" w:type="dxa"/>
          </w:tcPr>
          <w:p w14:paraId="1956BAE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26</w:t>
            </w:r>
          </w:p>
        </w:tc>
        <w:tc>
          <w:tcPr>
            <w:tcW w:w="1533" w:type="dxa"/>
          </w:tcPr>
          <w:p w14:paraId="2F4CC20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2EBD44E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87</w:t>
            </w:r>
          </w:p>
        </w:tc>
      </w:tr>
      <w:tr w:rsidR="0041208C" w:rsidRPr="00573740" w14:paraId="7CE48AFB" w14:textId="77777777" w:rsidTr="003F31A3">
        <w:tc>
          <w:tcPr>
            <w:tcW w:w="695" w:type="dxa"/>
          </w:tcPr>
          <w:p w14:paraId="40EC2A58"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66.</w:t>
            </w:r>
          </w:p>
        </w:tc>
        <w:tc>
          <w:tcPr>
            <w:tcW w:w="3868" w:type="dxa"/>
          </w:tcPr>
          <w:p w14:paraId="3F2137F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Marszałka Piłsudskiego</w:t>
            </w:r>
          </w:p>
        </w:tc>
        <w:tc>
          <w:tcPr>
            <w:tcW w:w="1432" w:type="dxa"/>
          </w:tcPr>
          <w:p w14:paraId="786C582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14</w:t>
            </w:r>
          </w:p>
        </w:tc>
        <w:tc>
          <w:tcPr>
            <w:tcW w:w="1533" w:type="dxa"/>
          </w:tcPr>
          <w:p w14:paraId="6F7E485F"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5AAB68E9"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47</w:t>
            </w:r>
          </w:p>
        </w:tc>
      </w:tr>
      <w:tr w:rsidR="0041208C" w:rsidRPr="00573740" w14:paraId="4C582C01" w14:textId="77777777" w:rsidTr="003F31A3">
        <w:tc>
          <w:tcPr>
            <w:tcW w:w="695" w:type="dxa"/>
          </w:tcPr>
          <w:p w14:paraId="66B4C54E"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67.</w:t>
            </w:r>
          </w:p>
        </w:tc>
        <w:tc>
          <w:tcPr>
            <w:tcW w:w="3868" w:type="dxa"/>
          </w:tcPr>
          <w:p w14:paraId="40022092"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Słoneczna</w:t>
            </w:r>
          </w:p>
        </w:tc>
        <w:tc>
          <w:tcPr>
            <w:tcW w:w="1432" w:type="dxa"/>
          </w:tcPr>
          <w:p w14:paraId="2CA855B6"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33" w:type="dxa"/>
          </w:tcPr>
          <w:p w14:paraId="50ECE45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2B007A14"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r>
      <w:tr w:rsidR="0041208C" w:rsidRPr="00573740" w14:paraId="74C17FF0" w14:textId="77777777" w:rsidTr="003F31A3">
        <w:tc>
          <w:tcPr>
            <w:tcW w:w="695" w:type="dxa"/>
          </w:tcPr>
          <w:p w14:paraId="6D9CFAED"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68.</w:t>
            </w:r>
          </w:p>
        </w:tc>
        <w:tc>
          <w:tcPr>
            <w:tcW w:w="3868" w:type="dxa"/>
          </w:tcPr>
          <w:p w14:paraId="3A534AC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 xml:space="preserve">Malinowa </w:t>
            </w:r>
          </w:p>
        </w:tc>
        <w:tc>
          <w:tcPr>
            <w:tcW w:w="1432" w:type="dxa"/>
          </w:tcPr>
          <w:p w14:paraId="2867EDA3"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1</w:t>
            </w:r>
          </w:p>
        </w:tc>
        <w:tc>
          <w:tcPr>
            <w:tcW w:w="1533" w:type="dxa"/>
          </w:tcPr>
          <w:p w14:paraId="3614550A"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w:t>
            </w:r>
          </w:p>
        </w:tc>
        <w:tc>
          <w:tcPr>
            <w:tcW w:w="1509" w:type="dxa"/>
          </w:tcPr>
          <w:p w14:paraId="450F3DC5" w14:textId="77777777" w:rsidR="0041208C" w:rsidRPr="00573740" w:rsidRDefault="0041208C" w:rsidP="003F31A3">
            <w:pPr>
              <w:pStyle w:val="Bezodstpw"/>
              <w:jc w:val="both"/>
              <w:rPr>
                <w:rFonts w:ascii="Cambria" w:hAnsi="Cambria" w:cs="Arial"/>
                <w:sz w:val="20"/>
                <w:szCs w:val="20"/>
              </w:rPr>
            </w:pPr>
            <w:r w:rsidRPr="00573740">
              <w:rPr>
                <w:rFonts w:ascii="Cambria" w:hAnsi="Cambria" w:cs="Arial"/>
                <w:sz w:val="20"/>
                <w:szCs w:val="20"/>
              </w:rPr>
              <w:t>3</w:t>
            </w:r>
          </w:p>
        </w:tc>
      </w:tr>
    </w:tbl>
    <w:p w14:paraId="3E55FE11" w14:textId="77777777" w:rsidR="0041208C" w:rsidRPr="00573740" w:rsidRDefault="0041208C" w:rsidP="0041208C">
      <w:pPr>
        <w:pStyle w:val="Bezodstpw"/>
        <w:ind w:left="567" w:hanging="283"/>
        <w:jc w:val="both"/>
        <w:rPr>
          <w:rFonts w:ascii="Cambria" w:hAnsi="Cambria" w:cs="Arial"/>
          <w:sz w:val="20"/>
          <w:szCs w:val="20"/>
        </w:rPr>
      </w:pPr>
    </w:p>
    <w:p w14:paraId="0400B0F7" w14:textId="77777777" w:rsidR="0041208C" w:rsidRPr="00573740" w:rsidRDefault="0041208C" w:rsidP="0041208C">
      <w:pPr>
        <w:pStyle w:val="Bezodstpw"/>
        <w:numPr>
          <w:ilvl w:val="1"/>
          <w:numId w:val="1"/>
        </w:numPr>
        <w:ind w:hanging="447"/>
        <w:jc w:val="both"/>
        <w:rPr>
          <w:rFonts w:ascii="Cambria" w:hAnsi="Cambria" w:cs="Arial"/>
          <w:sz w:val="20"/>
          <w:szCs w:val="20"/>
        </w:rPr>
      </w:pPr>
      <w:r w:rsidRPr="00573740">
        <w:rPr>
          <w:rFonts w:ascii="Cambria" w:hAnsi="Cambria" w:cs="Arial"/>
          <w:sz w:val="20"/>
          <w:szCs w:val="20"/>
        </w:rPr>
        <w:t>Szacunkowa liczba pojemników, dla zabudowy wielolokalowej, którą Wykonawca musi dostarczyć:</w:t>
      </w:r>
    </w:p>
    <w:p w14:paraId="29919E97" w14:textId="77777777" w:rsidR="0041208C" w:rsidRPr="00573740" w:rsidRDefault="0041208C" w:rsidP="0041208C">
      <w:pPr>
        <w:pStyle w:val="Bezodstpw"/>
        <w:ind w:left="1440"/>
        <w:jc w:val="both"/>
        <w:rPr>
          <w:rFonts w:ascii="Cambria" w:hAnsi="Cambria" w:cs="Arial"/>
          <w:sz w:val="20"/>
          <w:szCs w:val="20"/>
        </w:rPr>
      </w:pPr>
      <w:r w:rsidRPr="00573740">
        <w:rPr>
          <w:rFonts w:ascii="Cambria" w:hAnsi="Cambria" w:cs="Arial"/>
          <w:sz w:val="20"/>
          <w:szCs w:val="20"/>
        </w:rPr>
        <w:t>Zasoby Spółdzielni Mieszkaniowej w Pińczowie - stan istniejący</w:t>
      </w:r>
    </w:p>
    <w:p w14:paraId="527DDCCC" w14:textId="77777777" w:rsidR="0041208C" w:rsidRPr="00573740" w:rsidRDefault="0041208C" w:rsidP="0041208C">
      <w:pPr>
        <w:pStyle w:val="Bezodstpw"/>
        <w:numPr>
          <w:ilvl w:val="0"/>
          <w:numId w:val="8"/>
        </w:numPr>
        <w:jc w:val="both"/>
        <w:rPr>
          <w:rFonts w:ascii="Cambria" w:hAnsi="Cambria" w:cs="Arial"/>
          <w:sz w:val="20"/>
          <w:szCs w:val="20"/>
        </w:rPr>
      </w:pPr>
      <w:r w:rsidRPr="00573740">
        <w:rPr>
          <w:rFonts w:ascii="Cambria" w:hAnsi="Cambria" w:cs="Arial"/>
          <w:sz w:val="20"/>
          <w:szCs w:val="20"/>
        </w:rPr>
        <w:t>Osiedle Nowy Świat – 3 altany śmietnikowe, 6 dzwonów</w:t>
      </w:r>
    </w:p>
    <w:p w14:paraId="418C6510" w14:textId="77777777" w:rsidR="0041208C" w:rsidRPr="00573740" w:rsidRDefault="0041208C" w:rsidP="0041208C">
      <w:pPr>
        <w:pStyle w:val="Bezodstpw"/>
        <w:numPr>
          <w:ilvl w:val="0"/>
          <w:numId w:val="8"/>
        </w:numPr>
        <w:jc w:val="both"/>
        <w:rPr>
          <w:rFonts w:ascii="Cambria" w:hAnsi="Cambria" w:cs="Arial"/>
          <w:sz w:val="20"/>
          <w:szCs w:val="20"/>
        </w:rPr>
      </w:pPr>
      <w:r w:rsidRPr="00573740">
        <w:rPr>
          <w:rFonts w:ascii="Cambria" w:hAnsi="Cambria" w:cs="Arial"/>
          <w:sz w:val="20"/>
          <w:szCs w:val="20"/>
        </w:rPr>
        <w:t>Osiedle Armii Krajowej – 3 altany śmietnikowe, 4 dzwony</w:t>
      </w:r>
    </w:p>
    <w:p w14:paraId="420DE051" w14:textId="77777777" w:rsidR="0041208C" w:rsidRPr="00573740" w:rsidRDefault="0041208C" w:rsidP="0041208C">
      <w:pPr>
        <w:pStyle w:val="Bezodstpw"/>
        <w:numPr>
          <w:ilvl w:val="0"/>
          <w:numId w:val="8"/>
        </w:numPr>
        <w:jc w:val="both"/>
        <w:rPr>
          <w:rFonts w:ascii="Cambria" w:hAnsi="Cambria" w:cs="Arial"/>
          <w:sz w:val="20"/>
          <w:szCs w:val="20"/>
        </w:rPr>
      </w:pPr>
      <w:r w:rsidRPr="00573740">
        <w:rPr>
          <w:rFonts w:ascii="Cambria" w:hAnsi="Cambria" w:cs="Arial"/>
          <w:sz w:val="20"/>
          <w:szCs w:val="20"/>
        </w:rPr>
        <w:t>ul. Wesoła 4 – 1 pkt odbioru odpadów – pojemników do segregacji frakcji suchych brak,</w:t>
      </w:r>
    </w:p>
    <w:p w14:paraId="29636489" w14:textId="77777777" w:rsidR="0041208C" w:rsidRPr="00573740" w:rsidRDefault="0041208C" w:rsidP="0041208C">
      <w:pPr>
        <w:pStyle w:val="Bezodstpw"/>
        <w:numPr>
          <w:ilvl w:val="0"/>
          <w:numId w:val="8"/>
        </w:numPr>
        <w:jc w:val="both"/>
        <w:rPr>
          <w:rFonts w:ascii="Cambria" w:hAnsi="Cambria" w:cs="Arial"/>
          <w:sz w:val="20"/>
          <w:szCs w:val="20"/>
        </w:rPr>
      </w:pPr>
      <w:r w:rsidRPr="00573740">
        <w:rPr>
          <w:rFonts w:ascii="Cambria" w:hAnsi="Cambria" w:cs="Arial"/>
          <w:sz w:val="20"/>
          <w:szCs w:val="20"/>
        </w:rPr>
        <w:t>ul.3 Maja 17 – 1 pkt odbioru odpadów – 1 dzwon,</w:t>
      </w:r>
    </w:p>
    <w:p w14:paraId="65149ED4" w14:textId="77777777" w:rsidR="0041208C" w:rsidRPr="00573740" w:rsidRDefault="0041208C" w:rsidP="0041208C">
      <w:pPr>
        <w:pStyle w:val="Bezodstpw"/>
        <w:numPr>
          <w:ilvl w:val="0"/>
          <w:numId w:val="8"/>
        </w:numPr>
        <w:jc w:val="both"/>
        <w:rPr>
          <w:rFonts w:ascii="Cambria" w:hAnsi="Cambria" w:cs="Arial"/>
          <w:sz w:val="20"/>
          <w:szCs w:val="20"/>
        </w:rPr>
      </w:pPr>
      <w:r w:rsidRPr="00573740">
        <w:rPr>
          <w:rFonts w:ascii="Cambria" w:hAnsi="Cambria" w:cs="Arial"/>
          <w:sz w:val="20"/>
          <w:szCs w:val="20"/>
        </w:rPr>
        <w:t xml:space="preserve">ul. Batalionów Chłopskich 2 – 1 pkt odbioru odpadów – pojemników do segregacji frakcji suchych brak  </w:t>
      </w:r>
    </w:p>
    <w:p w14:paraId="631E1AA8" w14:textId="77777777" w:rsidR="0041208C" w:rsidRPr="00573740" w:rsidRDefault="0041208C" w:rsidP="0041208C">
      <w:pPr>
        <w:pStyle w:val="Bezodstpw"/>
        <w:numPr>
          <w:ilvl w:val="0"/>
          <w:numId w:val="8"/>
        </w:numPr>
        <w:jc w:val="both"/>
        <w:rPr>
          <w:rFonts w:ascii="Cambria" w:hAnsi="Cambria" w:cs="Arial"/>
          <w:sz w:val="20"/>
          <w:szCs w:val="20"/>
        </w:rPr>
      </w:pPr>
      <w:r w:rsidRPr="00573740">
        <w:rPr>
          <w:rFonts w:ascii="Cambria" w:hAnsi="Cambria" w:cs="Arial"/>
          <w:sz w:val="20"/>
          <w:szCs w:val="20"/>
        </w:rPr>
        <w:lastRenderedPageBreak/>
        <w:t>ul. Zacisze  7 – 1 punkt odbioru odpadów – pojemników do segregacji frakcji suchych brak</w:t>
      </w:r>
    </w:p>
    <w:p w14:paraId="14F19199" w14:textId="77777777" w:rsidR="0041208C" w:rsidRPr="00573740" w:rsidRDefault="0041208C" w:rsidP="0041208C">
      <w:pPr>
        <w:pStyle w:val="Bezodstpw"/>
        <w:numPr>
          <w:ilvl w:val="0"/>
          <w:numId w:val="8"/>
        </w:numPr>
        <w:jc w:val="both"/>
        <w:rPr>
          <w:rFonts w:ascii="Cambria" w:hAnsi="Cambria" w:cs="Arial"/>
          <w:sz w:val="20"/>
          <w:szCs w:val="20"/>
        </w:rPr>
      </w:pPr>
      <w:r w:rsidRPr="00573740">
        <w:rPr>
          <w:rFonts w:ascii="Cambria" w:hAnsi="Cambria" w:cs="Arial"/>
          <w:sz w:val="20"/>
          <w:szCs w:val="20"/>
        </w:rPr>
        <w:t>ul. Podemłynie 4 – 1 pkt odbioru odpadów pojemników do segregacji frakcji suchych brak,</w:t>
      </w:r>
    </w:p>
    <w:p w14:paraId="126B6A02" w14:textId="77777777" w:rsidR="0041208C" w:rsidRPr="00573740" w:rsidRDefault="0041208C" w:rsidP="0041208C">
      <w:pPr>
        <w:pStyle w:val="Bezodstpw"/>
        <w:numPr>
          <w:ilvl w:val="0"/>
          <w:numId w:val="8"/>
        </w:numPr>
        <w:jc w:val="both"/>
        <w:rPr>
          <w:rFonts w:ascii="Cambria" w:hAnsi="Cambria" w:cs="Arial"/>
          <w:sz w:val="20"/>
          <w:szCs w:val="20"/>
        </w:rPr>
      </w:pPr>
      <w:r w:rsidRPr="00573740">
        <w:rPr>
          <w:rFonts w:ascii="Cambria" w:hAnsi="Cambria" w:cs="Arial"/>
          <w:sz w:val="20"/>
          <w:szCs w:val="20"/>
        </w:rPr>
        <w:t>Osiedle Grodzisko i Podgórze – 17 altan, 28 dzwonów</w:t>
      </w:r>
    </w:p>
    <w:p w14:paraId="3DCE96E2" w14:textId="77777777" w:rsidR="0041208C" w:rsidRPr="00573740" w:rsidRDefault="0041208C" w:rsidP="0041208C">
      <w:pPr>
        <w:pStyle w:val="Bezodstpw"/>
        <w:ind w:left="1418"/>
        <w:jc w:val="both"/>
        <w:rPr>
          <w:rFonts w:ascii="Cambria" w:hAnsi="Cambria" w:cs="Arial"/>
          <w:sz w:val="20"/>
          <w:szCs w:val="20"/>
        </w:rPr>
      </w:pPr>
      <w:r w:rsidRPr="00573740">
        <w:rPr>
          <w:rFonts w:ascii="Cambria" w:hAnsi="Cambria" w:cs="Arial"/>
          <w:sz w:val="20"/>
          <w:szCs w:val="20"/>
        </w:rPr>
        <w:t>Zarządca Przedsiębiorstwo Gospodarki Komunalnej i Mieszkaniowej Sp. z o.o. – stan istniejący</w:t>
      </w:r>
    </w:p>
    <w:p w14:paraId="397F32DF"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Osiedle Armii Krajowej 18 i 16A – 2 pkt odbioru odpadów, 4 dzwony</w:t>
      </w:r>
    </w:p>
    <w:p w14:paraId="5FCF5586"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 xml:space="preserve">11 listopada 1, 3, 5 – 3 pkt odbioru odpadów – pojemników do segregacji frakcji suchych brak, </w:t>
      </w:r>
    </w:p>
    <w:p w14:paraId="3010DE95"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3 Maja 32, 36, 38 – 3 pkt odbioru – pojemników do segregacji frakcji suchych  brak</w:t>
      </w:r>
    </w:p>
    <w:p w14:paraId="1237B8FF"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3 Maja 57, 59, 61 – 1 pkt odbioru – 2 dzwony</w:t>
      </w:r>
    </w:p>
    <w:p w14:paraId="7EC0D152"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11 listopada 11 – 1 pkt odbioru odpadów – pojemników do segregacji frakcji suchych brak</w:t>
      </w:r>
    </w:p>
    <w:p w14:paraId="462B29F4"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 xml:space="preserve">ul. Krótka 6 – 1 pkt odbioru – 1 pojemnik do segregacji (żółty) </w:t>
      </w:r>
    </w:p>
    <w:p w14:paraId="00F55687"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Dygasińskiego 6 – 1 pkt odbioru odpadów – 1 pojemnik do segregacji (żółty)</w:t>
      </w:r>
    </w:p>
    <w:p w14:paraId="5F052732"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Floriańska 2 – 1 pkt odbioru odpadów – pojemników do segregacji odpadów brak</w:t>
      </w:r>
    </w:p>
    <w:p w14:paraId="63BDA52B"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Floriańska 3 – 1 pkt odbioru – pojemników do segregacji frakcji suchych brak</w:t>
      </w:r>
    </w:p>
    <w:p w14:paraId="7D765F86"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Kościuszki 3 i 5 – 1 pkt odbioru odpadów -  pojemników do segregacji frakcji suchych brak</w:t>
      </w:r>
    </w:p>
    <w:p w14:paraId="413B9004"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Grodziskowa 3, 5, 9 – 2 pkt odbioru odpadów – 2 pojemniki do segregacji (żółte)</w:t>
      </w:r>
    </w:p>
    <w:p w14:paraId="2510B881"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Grodziskowa 23 , 23a – 2 pkt odbioru odpadów – pojemników do segregacji frakcji suchych brak</w:t>
      </w:r>
    </w:p>
    <w:p w14:paraId="0D82F88B"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Klasztorna 10 – brak pkt odbioru odpadów - pojemników do segregacji frakcji suchych brak</w:t>
      </w:r>
    </w:p>
    <w:p w14:paraId="7485B181"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Batalionów Chłopskich 12 i ul. Klasztorna 23 – 1 pkt odbioru odpadów –  pojemników do segregacji frakcji suchych brak</w:t>
      </w:r>
    </w:p>
    <w:p w14:paraId="47F786DE"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Legionistów 12  – 1 pkt odbioru odpadów – pojemników do segregacji frakcji suchych brak</w:t>
      </w:r>
    </w:p>
    <w:p w14:paraId="7DFDC6CA"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Legionistów 13 – 1 pkt odbioru odpadów – 2 dzwony</w:t>
      </w:r>
    </w:p>
    <w:p w14:paraId="0BC032EA"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Wesoła 7 – 1 pkt odbioru odpadów – pojemników do segregacji frakcji suchych brak</w:t>
      </w:r>
    </w:p>
    <w:p w14:paraId="676DF47A" w14:textId="77777777" w:rsidR="0041208C" w:rsidRPr="00573740" w:rsidRDefault="0041208C" w:rsidP="0041208C">
      <w:pPr>
        <w:pStyle w:val="Bezodstpw"/>
        <w:numPr>
          <w:ilvl w:val="0"/>
          <w:numId w:val="9"/>
        </w:numPr>
        <w:jc w:val="both"/>
        <w:rPr>
          <w:rFonts w:ascii="Cambria" w:hAnsi="Cambria" w:cs="Arial"/>
          <w:sz w:val="20"/>
          <w:szCs w:val="20"/>
        </w:rPr>
      </w:pPr>
      <w:r w:rsidRPr="00573740">
        <w:rPr>
          <w:rFonts w:ascii="Cambria" w:hAnsi="Cambria" w:cs="Arial"/>
          <w:sz w:val="20"/>
          <w:szCs w:val="20"/>
        </w:rPr>
        <w:t>ul. Armii Krajowej 13a – 1 pkt odbioru odpadów – pojemników do segregacji frakcji suchych brak</w:t>
      </w:r>
    </w:p>
    <w:p w14:paraId="0048D260" w14:textId="77777777" w:rsidR="0041208C" w:rsidRPr="00573740" w:rsidRDefault="0041208C" w:rsidP="0041208C">
      <w:pPr>
        <w:pStyle w:val="Bezodstpw"/>
        <w:ind w:left="1440"/>
        <w:jc w:val="both"/>
        <w:rPr>
          <w:rFonts w:ascii="Cambria" w:hAnsi="Cambria" w:cs="Arial"/>
          <w:sz w:val="20"/>
          <w:szCs w:val="20"/>
        </w:rPr>
      </w:pPr>
      <w:r w:rsidRPr="00573740">
        <w:rPr>
          <w:rFonts w:ascii="Cambria" w:hAnsi="Cambria" w:cs="Arial"/>
          <w:sz w:val="20"/>
          <w:szCs w:val="20"/>
        </w:rPr>
        <w:t>Zarządca DOMATOR Zarządzanie i Obrót Nieruchomościami Sp. z o.o.</w:t>
      </w:r>
    </w:p>
    <w:p w14:paraId="04BB6F7D" w14:textId="77777777" w:rsidR="0041208C" w:rsidRPr="00573740" w:rsidRDefault="0041208C" w:rsidP="0041208C">
      <w:pPr>
        <w:pStyle w:val="Bezodstpw"/>
        <w:numPr>
          <w:ilvl w:val="0"/>
          <w:numId w:val="11"/>
        </w:numPr>
        <w:jc w:val="both"/>
        <w:rPr>
          <w:rFonts w:ascii="Cambria" w:hAnsi="Cambria" w:cs="Arial"/>
          <w:sz w:val="20"/>
          <w:szCs w:val="20"/>
        </w:rPr>
      </w:pPr>
      <w:r w:rsidRPr="00573740">
        <w:rPr>
          <w:rFonts w:ascii="Cambria" w:hAnsi="Cambria" w:cs="Arial"/>
          <w:sz w:val="20"/>
          <w:szCs w:val="20"/>
        </w:rPr>
        <w:t>ul. Armii Krajowej 16 – 1 pkt odbioru odpadów - pojemników do segregacji frakcji suchych brak</w:t>
      </w:r>
    </w:p>
    <w:p w14:paraId="25B0D43F" w14:textId="77777777" w:rsidR="0041208C" w:rsidRPr="00573740" w:rsidRDefault="0041208C" w:rsidP="0041208C">
      <w:pPr>
        <w:pStyle w:val="Bezodstpw"/>
        <w:numPr>
          <w:ilvl w:val="0"/>
          <w:numId w:val="11"/>
        </w:numPr>
        <w:jc w:val="both"/>
        <w:rPr>
          <w:rFonts w:ascii="Cambria" w:hAnsi="Cambria" w:cs="Arial"/>
          <w:sz w:val="20"/>
          <w:szCs w:val="20"/>
        </w:rPr>
      </w:pPr>
      <w:r w:rsidRPr="00573740">
        <w:rPr>
          <w:rFonts w:ascii="Cambria" w:hAnsi="Cambria" w:cs="Arial"/>
          <w:sz w:val="20"/>
          <w:szCs w:val="20"/>
        </w:rPr>
        <w:t>ul. Krótka 9 – 1 pkt odbioru odpadów – pojemników do segregacji frakcji suchych brak</w:t>
      </w:r>
    </w:p>
    <w:p w14:paraId="0BCB41D4" w14:textId="77777777" w:rsidR="0041208C" w:rsidRPr="00573740" w:rsidRDefault="0041208C" w:rsidP="0041208C">
      <w:pPr>
        <w:pStyle w:val="Bezodstpw"/>
        <w:numPr>
          <w:ilvl w:val="0"/>
          <w:numId w:val="11"/>
        </w:numPr>
        <w:jc w:val="both"/>
        <w:rPr>
          <w:rFonts w:ascii="Cambria" w:hAnsi="Cambria" w:cs="Arial"/>
          <w:sz w:val="20"/>
          <w:szCs w:val="20"/>
        </w:rPr>
      </w:pPr>
      <w:r w:rsidRPr="00573740">
        <w:rPr>
          <w:rFonts w:ascii="Cambria" w:hAnsi="Cambria" w:cs="Arial"/>
          <w:sz w:val="20"/>
          <w:szCs w:val="20"/>
        </w:rPr>
        <w:t>ul. Grodziskowa 6, 7 – 1 pkt odbioru odpadów – pojemników do segregacji frakcji suchych brak</w:t>
      </w:r>
    </w:p>
    <w:p w14:paraId="0FA91382" w14:textId="77777777" w:rsidR="0041208C" w:rsidRPr="00573740" w:rsidRDefault="0041208C" w:rsidP="0041208C">
      <w:pPr>
        <w:pStyle w:val="Bezodstpw"/>
        <w:numPr>
          <w:ilvl w:val="0"/>
          <w:numId w:val="11"/>
        </w:numPr>
        <w:jc w:val="both"/>
        <w:rPr>
          <w:rFonts w:ascii="Cambria" w:hAnsi="Cambria" w:cs="Arial"/>
          <w:sz w:val="20"/>
          <w:szCs w:val="20"/>
        </w:rPr>
      </w:pPr>
      <w:r w:rsidRPr="00573740">
        <w:rPr>
          <w:rFonts w:ascii="Cambria" w:hAnsi="Cambria" w:cs="Arial"/>
          <w:sz w:val="20"/>
          <w:szCs w:val="20"/>
        </w:rPr>
        <w:t>ul. Pałęki 3 – 1 pkt odbioru odpadów – pojemników do segregacji frakcji suchych brak</w:t>
      </w:r>
    </w:p>
    <w:p w14:paraId="645E27DF" w14:textId="77777777" w:rsidR="0041208C" w:rsidRPr="00573740" w:rsidRDefault="0041208C" w:rsidP="0041208C">
      <w:pPr>
        <w:pStyle w:val="Bezodstpw"/>
        <w:ind w:left="1440"/>
        <w:jc w:val="both"/>
        <w:rPr>
          <w:rFonts w:ascii="Cambria" w:hAnsi="Cambria" w:cs="Arial"/>
          <w:sz w:val="20"/>
          <w:szCs w:val="20"/>
        </w:rPr>
      </w:pPr>
      <w:r w:rsidRPr="00573740">
        <w:rPr>
          <w:rFonts w:ascii="Cambria" w:hAnsi="Cambria" w:cs="Arial"/>
          <w:sz w:val="20"/>
          <w:szCs w:val="20"/>
        </w:rPr>
        <w:t>Zarządca - Pan Stanisław Domagała - stan istniejący</w:t>
      </w:r>
    </w:p>
    <w:p w14:paraId="0B2C7CB4" w14:textId="77777777" w:rsidR="0041208C" w:rsidRPr="00573740" w:rsidRDefault="0041208C" w:rsidP="0041208C">
      <w:pPr>
        <w:pStyle w:val="Bezodstpw"/>
        <w:numPr>
          <w:ilvl w:val="0"/>
          <w:numId w:val="10"/>
        </w:numPr>
        <w:jc w:val="both"/>
        <w:rPr>
          <w:rFonts w:ascii="Cambria" w:hAnsi="Cambria" w:cs="Arial"/>
          <w:sz w:val="20"/>
          <w:szCs w:val="20"/>
        </w:rPr>
      </w:pPr>
      <w:r w:rsidRPr="00573740">
        <w:rPr>
          <w:rFonts w:ascii="Cambria" w:hAnsi="Cambria" w:cs="Arial"/>
          <w:sz w:val="20"/>
          <w:szCs w:val="20"/>
        </w:rPr>
        <w:t>ul. 3 Maja 11,12,13,15 – 1 pkt odbioru odpadów, 2 dzwony</w:t>
      </w:r>
    </w:p>
    <w:p w14:paraId="44B8C9BA" w14:textId="77777777" w:rsidR="0041208C" w:rsidRPr="00573740" w:rsidRDefault="0041208C" w:rsidP="0041208C">
      <w:pPr>
        <w:pStyle w:val="Bezodstpw"/>
        <w:numPr>
          <w:ilvl w:val="0"/>
          <w:numId w:val="10"/>
        </w:numPr>
        <w:jc w:val="both"/>
        <w:rPr>
          <w:rFonts w:ascii="Cambria" w:hAnsi="Cambria" w:cs="Arial"/>
          <w:sz w:val="20"/>
          <w:szCs w:val="20"/>
        </w:rPr>
      </w:pPr>
      <w:r w:rsidRPr="00573740">
        <w:rPr>
          <w:rFonts w:ascii="Cambria" w:hAnsi="Cambria" w:cs="Arial"/>
          <w:sz w:val="20"/>
          <w:szCs w:val="20"/>
        </w:rPr>
        <w:t>ul. 3 Maja 40, 42 – 2 pkt odbioru odpadów – pojemników do segregacji frakcji suchych brak</w:t>
      </w:r>
    </w:p>
    <w:p w14:paraId="001FB13A" w14:textId="77777777" w:rsidR="0041208C" w:rsidRPr="00573740" w:rsidRDefault="0041208C" w:rsidP="0041208C">
      <w:pPr>
        <w:pStyle w:val="Bezodstpw"/>
        <w:numPr>
          <w:ilvl w:val="0"/>
          <w:numId w:val="10"/>
        </w:numPr>
        <w:jc w:val="both"/>
        <w:rPr>
          <w:rFonts w:ascii="Cambria" w:hAnsi="Cambria" w:cs="Arial"/>
          <w:sz w:val="20"/>
          <w:szCs w:val="20"/>
        </w:rPr>
      </w:pPr>
      <w:r w:rsidRPr="00573740">
        <w:rPr>
          <w:rFonts w:ascii="Cambria" w:hAnsi="Cambria" w:cs="Arial"/>
          <w:sz w:val="20"/>
          <w:szCs w:val="20"/>
        </w:rPr>
        <w:t>ul. Legionistów 14 – 1 pkt odbioru odpadów – pojemników do segregacji frakcji suchych brak</w:t>
      </w:r>
    </w:p>
    <w:p w14:paraId="5ADEAA94" w14:textId="77777777" w:rsidR="0041208C" w:rsidRPr="00573740" w:rsidRDefault="0041208C" w:rsidP="0041208C">
      <w:pPr>
        <w:pStyle w:val="Bezodstpw"/>
        <w:ind w:left="1440"/>
        <w:jc w:val="both"/>
        <w:rPr>
          <w:rFonts w:ascii="Cambria" w:hAnsi="Cambria" w:cs="Arial"/>
          <w:sz w:val="20"/>
          <w:szCs w:val="20"/>
        </w:rPr>
      </w:pPr>
      <w:r w:rsidRPr="00573740">
        <w:rPr>
          <w:rFonts w:ascii="Cambria" w:hAnsi="Cambria" w:cs="Arial"/>
          <w:sz w:val="20"/>
          <w:szCs w:val="20"/>
        </w:rPr>
        <w:t>Zakład Usług Budowlanych i Obsługi Nieruchomości Zubion Kaputa Andrzej – stan istniejący</w:t>
      </w:r>
    </w:p>
    <w:p w14:paraId="2B42C590" w14:textId="77777777" w:rsidR="0041208C" w:rsidRPr="00573740" w:rsidRDefault="0041208C" w:rsidP="0041208C">
      <w:pPr>
        <w:pStyle w:val="Bezodstpw"/>
        <w:numPr>
          <w:ilvl w:val="0"/>
          <w:numId w:val="12"/>
        </w:numPr>
        <w:jc w:val="both"/>
        <w:rPr>
          <w:rFonts w:ascii="Cambria" w:hAnsi="Cambria" w:cs="Arial"/>
          <w:sz w:val="20"/>
          <w:szCs w:val="20"/>
        </w:rPr>
      </w:pPr>
      <w:r w:rsidRPr="00573740">
        <w:rPr>
          <w:rFonts w:ascii="Cambria" w:hAnsi="Cambria" w:cs="Arial"/>
          <w:sz w:val="20"/>
          <w:szCs w:val="20"/>
        </w:rPr>
        <w:t>Legionistów 18, 19 – 1 pkt odbioru - pojemników do segregacji frakcji suchych brak</w:t>
      </w:r>
    </w:p>
    <w:p w14:paraId="3BA1E65A" w14:textId="77777777" w:rsidR="0041208C" w:rsidRPr="00573740" w:rsidRDefault="0041208C" w:rsidP="0041208C">
      <w:pPr>
        <w:pStyle w:val="Bezodstpw"/>
        <w:ind w:left="1440"/>
        <w:jc w:val="both"/>
        <w:rPr>
          <w:rFonts w:ascii="Cambria" w:hAnsi="Cambria" w:cs="Arial"/>
          <w:sz w:val="20"/>
          <w:szCs w:val="20"/>
        </w:rPr>
      </w:pPr>
      <w:r w:rsidRPr="00573740">
        <w:rPr>
          <w:rFonts w:ascii="Cambria" w:hAnsi="Cambria" w:cs="Arial"/>
          <w:sz w:val="20"/>
          <w:szCs w:val="20"/>
        </w:rPr>
        <w:t>Spółdzielnia Mieszkaniowa Podzamcze i Trio – stan istniejący</w:t>
      </w:r>
    </w:p>
    <w:p w14:paraId="4D0ED7A5" w14:textId="77777777" w:rsidR="0041208C" w:rsidRPr="00573740" w:rsidRDefault="0041208C" w:rsidP="0041208C">
      <w:pPr>
        <w:pStyle w:val="Bezodstpw"/>
        <w:numPr>
          <w:ilvl w:val="0"/>
          <w:numId w:val="13"/>
        </w:numPr>
        <w:jc w:val="both"/>
        <w:rPr>
          <w:rFonts w:ascii="Cambria" w:hAnsi="Cambria" w:cs="Arial"/>
          <w:sz w:val="20"/>
          <w:szCs w:val="20"/>
        </w:rPr>
      </w:pPr>
      <w:r w:rsidRPr="00573740">
        <w:rPr>
          <w:rFonts w:ascii="Cambria" w:hAnsi="Cambria" w:cs="Arial"/>
          <w:sz w:val="20"/>
          <w:szCs w:val="20"/>
        </w:rPr>
        <w:t>ul. Witosa – 1 pkt odbioru – pojemników do segregacji frakcji suchych brak</w:t>
      </w:r>
    </w:p>
    <w:p w14:paraId="4D73C3AF" w14:textId="77777777" w:rsidR="0041208C" w:rsidRPr="00573740" w:rsidRDefault="0041208C" w:rsidP="0041208C">
      <w:pPr>
        <w:pStyle w:val="Bezodstpw"/>
        <w:numPr>
          <w:ilvl w:val="0"/>
          <w:numId w:val="13"/>
        </w:numPr>
        <w:jc w:val="both"/>
        <w:rPr>
          <w:rFonts w:ascii="Cambria" w:hAnsi="Cambria" w:cs="Arial"/>
          <w:sz w:val="20"/>
          <w:szCs w:val="20"/>
        </w:rPr>
      </w:pPr>
      <w:r w:rsidRPr="00573740">
        <w:rPr>
          <w:rFonts w:ascii="Cambria" w:hAnsi="Cambria" w:cs="Arial"/>
          <w:sz w:val="20"/>
          <w:szCs w:val="20"/>
        </w:rPr>
        <w:t xml:space="preserve">ul. Średnia - 1 pkt odbioru - 1 dzwon  </w:t>
      </w:r>
    </w:p>
    <w:p w14:paraId="6D26FC3E" w14:textId="77777777" w:rsidR="0041208C" w:rsidRPr="00573740" w:rsidRDefault="0041208C" w:rsidP="0041208C">
      <w:pPr>
        <w:pStyle w:val="Bezodstpw"/>
        <w:ind w:left="1440"/>
        <w:jc w:val="both"/>
        <w:rPr>
          <w:rFonts w:ascii="Cambria" w:hAnsi="Cambria" w:cs="Arial"/>
          <w:sz w:val="20"/>
          <w:szCs w:val="20"/>
        </w:rPr>
      </w:pPr>
      <w:r w:rsidRPr="00573740">
        <w:rPr>
          <w:rFonts w:ascii="Cambria" w:hAnsi="Cambria" w:cs="Arial"/>
          <w:sz w:val="20"/>
          <w:szCs w:val="20"/>
        </w:rPr>
        <w:t>Pozostałe budynki wielolokalowe – stan istniejący</w:t>
      </w:r>
    </w:p>
    <w:p w14:paraId="0BA7D767" w14:textId="77777777" w:rsidR="0041208C" w:rsidRPr="00573740" w:rsidRDefault="0041208C" w:rsidP="0041208C">
      <w:pPr>
        <w:pStyle w:val="Bezodstpw"/>
        <w:numPr>
          <w:ilvl w:val="0"/>
          <w:numId w:val="14"/>
        </w:numPr>
        <w:jc w:val="both"/>
        <w:rPr>
          <w:rFonts w:ascii="Cambria" w:hAnsi="Cambria" w:cs="Arial"/>
          <w:sz w:val="20"/>
          <w:szCs w:val="20"/>
        </w:rPr>
      </w:pPr>
      <w:r w:rsidRPr="00573740">
        <w:rPr>
          <w:rFonts w:ascii="Cambria" w:hAnsi="Cambria" w:cs="Arial"/>
          <w:sz w:val="20"/>
          <w:szCs w:val="20"/>
        </w:rPr>
        <w:t>ul. Zachodnia 7 – 1 pkt odbioru -  pojemników do segregacji frakcji suchych brak</w:t>
      </w:r>
    </w:p>
    <w:p w14:paraId="40FF4E14" w14:textId="77777777" w:rsidR="0041208C" w:rsidRPr="00573740" w:rsidRDefault="0041208C" w:rsidP="0041208C">
      <w:pPr>
        <w:pStyle w:val="Bezodstpw"/>
        <w:numPr>
          <w:ilvl w:val="0"/>
          <w:numId w:val="14"/>
        </w:numPr>
        <w:jc w:val="both"/>
        <w:rPr>
          <w:rFonts w:ascii="Cambria" w:hAnsi="Cambria" w:cs="Arial"/>
          <w:sz w:val="20"/>
          <w:szCs w:val="20"/>
        </w:rPr>
      </w:pPr>
      <w:r w:rsidRPr="00573740">
        <w:rPr>
          <w:rFonts w:ascii="Cambria" w:hAnsi="Cambria" w:cs="Arial"/>
          <w:sz w:val="20"/>
          <w:szCs w:val="20"/>
        </w:rPr>
        <w:t>ul. Polna 46 – 1 pkt odbioru odpadów – pojemników do segregacji frakcji suchych brak</w:t>
      </w:r>
    </w:p>
    <w:p w14:paraId="1D632FEE" w14:textId="77777777" w:rsidR="0041208C" w:rsidRPr="00573740" w:rsidRDefault="0041208C" w:rsidP="0041208C">
      <w:pPr>
        <w:pStyle w:val="Bezodstpw"/>
        <w:numPr>
          <w:ilvl w:val="0"/>
          <w:numId w:val="14"/>
        </w:numPr>
        <w:jc w:val="both"/>
        <w:rPr>
          <w:rFonts w:ascii="Cambria" w:hAnsi="Cambria" w:cs="Arial"/>
          <w:sz w:val="20"/>
          <w:szCs w:val="20"/>
        </w:rPr>
      </w:pPr>
      <w:r w:rsidRPr="00573740">
        <w:rPr>
          <w:rFonts w:ascii="Cambria" w:hAnsi="Cambria" w:cs="Arial"/>
          <w:sz w:val="20"/>
          <w:szCs w:val="20"/>
        </w:rPr>
        <w:t>ul. Batalionów Chłopskich 63 – 1 pkt odbioru odpadów – pojemników do segregacji frakcji suchych brak</w:t>
      </w:r>
    </w:p>
    <w:p w14:paraId="01328F10" w14:textId="77777777" w:rsidR="0041208C" w:rsidRPr="00573740" w:rsidRDefault="0041208C" w:rsidP="0041208C">
      <w:pPr>
        <w:pStyle w:val="Bezodstpw"/>
        <w:numPr>
          <w:ilvl w:val="0"/>
          <w:numId w:val="14"/>
        </w:numPr>
        <w:jc w:val="both"/>
        <w:rPr>
          <w:rFonts w:ascii="Cambria" w:hAnsi="Cambria" w:cs="Arial"/>
          <w:sz w:val="20"/>
          <w:szCs w:val="20"/>
        </w:rPr>
      </w:pPr>
      <w:r w:rsidRPr="00573740">
        <w:rPr>
          <w:rFonts w:ascii="Cambria" w:hAnsi="Cambria" w:cs="Arial"/>
          <w:sz w:val="20"/>
          <w:szCs w:val="20"/>
        </w:rPr>
        <w:t>ul. Spółdzielcza 4 - 1 pkt odbioru odpadów – pojemników do segregacji frakcji suchych brak</w:t>
      </w:r>
    </w:p>
    <w:p w14:paraId="0BA704E0" w14:textId="77777777" w:rsidR="0041208C" w:rsidRPr="00573740" w:rsidRDefault="0041208C" w:rsidP="0041208C">
      <w:pPr>
        <w:pStyle w:val="Bezodstpw"/>
        <w:numPr>
          <w:ilvl w:val="0"/>
          <w:numId w:val="14"/>
        </w:numPr>
        <w:jc w:val="both"/>
        <w:rPr>
          <w:rFonts w:ascii="Cambria" w:hAnsi="Cambria" w:cs="Arial"/>
          <w:sz w:val="20"/>
          <w:szCs w:val="20"/>
        </w:rPr>
      </w:pPr>
      <w:r w:rsidRPr="00573740">
        <w:rPr>
          <w:rFonts w:ascii="Cambria" w:hAnsi="Cambria" w:cs="Arial"/>
          <w:sz w:val="20"/>
          <w:szCs w:val="20"/>
        </w:rPr>
        <w:lastRenderedPageBreak/>
        <w:t>ul. Klasztorna 2 – 1 pkt odbioru odpadów – pojemników do segregacji frakcji suchych brak</w:t>
      </w:r>
    </w:p>
    <w:p w14:paraId="2172B15C" w14:textId="77777777" w:rsidR="0041208C" w:rsidRPr="00573740" w:rsidRDefault="0041208C" w:rsidP="0041208C">
      <w:pPr>
        <w:pStyle w:val="Bezodstpw"/>
        <w:ind w:left="1418"/>
        <w:jc w:val="both"/>
        <w:rPr>
          <w:rFonts w:ascii="Cambria" w:hAnsi="Cambria" w:cs="Arial"/>
          <w:sz w:val="20"/>
          <w:szCs w:val="20"/>
        </w:rPr>
      </w:pPr>
      <w:r w:rsidRPr="00573740">
        <w:rPr>
          <w:rFonts w:ascii="Cambria" w:hAnsi="Cambria" w:cs="Arial"/>
          <w:sz w:val="20"/>
          <w:szCs w:val="20"/>
        </w:rPr>
        <w:t>Faktyczną liczbę pojemników do segregacji frakcji suchej Wykonawca ustali po przeprowadzeniu wizji lokalnej.  Zamawiający zakłada rozbieżność pomiędzy szacunkowa a faktyczną liczba pojemników, które Wykonawca musi dostarczyć w granicach 10%.</w:t>
      </w:r>
    </w:p>
    <w:p w14:paraId="480AED4D"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1.2.Zakres przedmiotu zamówienia obejmuje odbiór i zagospodarowanie:</w:t>
      </w:r>
    </w:p>
    <w:p w14:paraId="663E811E" w14:textId="77777777" w:rsidR="0041208C" w:rsidRPr="00573740" w:rsidRDefault="0041208C" w:rsidP="0041208C">
      <w:pPr>
        <w:pStyle w:val="Bezodstpw"/>
        <w:ind w:left="993"/>
        <w:jc w:val="both"/>
        <w:rPr>
          <w:rFonts w:ascii="Cambria" w:hAnsi="Cambria" w:cs="Arial"/>
          <w:sz w:val="20"/>
          <w:szCs w:val="20"/>
          <w:u w:val="single"/>
        </w:rPr>
      </w:pPr>
      <w:r w:rsidRPr="00573740">
        <w:rPr>
          <w:rFonts w:ascii="Cambria" w:hAnsi="Cambria" w:cs="Arial"/>
          <w:sz w:val="20"/>
          <w:szCs w:val="20"/>
        </w:rPr>
        <w:t xml:space="preserve">      1) niesegregowanych (zmieszanych) odpadów komunalnych o kodzie 20 03 01</w:t>
      </w:r>
      <w:r w:rsidRPr="00573740">
        <w:rPr>
          <w:rFonts w:ascii="Cambria" w:hAnsi="Cambria" w:cs="Arial"/>
          <w:sz w:val="20"/>
          <w:szCs w:val="20"/>
          <w:u w:val="single"/>
        </w:rPr>
        <w:t xml:space="preserve"> </w:t>
      </w:r>
    </w:p>
    <w:p w14:paraId="06EC51D7"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      2) segregowanych odpadów komunalnych z podziałem na następujące frakcje:    </w:t>
      </w:r>
    </w:p>
    <w:p w14:paraId="330C54D6"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          - papier,</w:t>
      </w:r>
    </w:p>
    <w:p w14:paraId="7B1F6444"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          - szkło,</w:t>
      </w:r>
    </w:p>
    <w:p w14:paraId="7E566C53"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          - metale i tworzywa sztuczne,</w:t>
      </w:r>
    </w:p>
    <w:p w14:paraId="5486B472"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          - odpady ulegające biodegradacji    </w:t>
      </w:r>
    </w:p>
    <w:p w14:paraId="4EC562D6" w14:textId="77777777" w:rsidR="0041208C" w:rsidRPr="00573740" w:rsidRDefault="0041208C" w:rsidP="0041208C">
      <w:pPr>
        <w:pStyle w:val="Bezodstpw"/>
        <w:ind w:left="1560" w:hanging="426"/>
        <w:jc w:val="both"/>
        <w:rPr>
          <w:rFonts w:ascii="Cambria" w:hAnsi="Cambria" w:cs="Arial"/>
          <w:sz w:val="20"/>
          <w:szCs w:val="20"/>
        </w:rPr>
      </w:pPr>
      <w:r w:rsidRPr="00573740">
        <w:rPr>
          <w:rFonts w:ascii="Cambria" w:hAnsi="Cambria" w:cs="Arial"/>
          <w:sz w:val="20"/>
          <w:szCs w:val="20"/>
        </w:rPr>
        <w:t xml:space="preserve">       Odpady segregowane powinny być odbierane w sposób uniemożliwiający mieszanie poszczególnych frakcji.</w:t>
      </w:r>
    </w:p>
    <w:p w14:paraId="056D9B64" w14:textId="77777777" w:rsidR="0041208C" w:rsidRPr="00573740" w:rsidRDefault="0041208C" w:rsidP="0041208C">
      <w:pPr>
        <w:pStyle w:val="Bezodstpw"/>
        <w:ind w:left="1560" w:hanging="567"/>
        <w:jc w:val="both"/>
        <w:rPr>
          <w:rFonts w:ascii="Cambria" w:hAnsi="Cambria" w:cs="Arial"/>
          <w:sz w:val="20"/>
          <w:szCs w:val="20"/>
        </w:rPr>
      </w:pPr>
      <w:r w:rsidRPr="00573740">
        <w:rPr>
          <w:rFonts w:ascii="Cambria" w:hAnsi="Cambria" w:cs="Arial"/>
          <w:sz w:val="20"/>
          <w:szCs w:val="20"/>
        </w:rPr>
        <w:t xml:space="preserve">       3) wykonawca, jeżeli będzie to wynikało z procesu technologicznego odbioru odpadów komunalnych może wprowadzić we własnym zakresie oddzielne zbieranie popiołu paleniskowego.       </w:t>
      </w:r>
    </w:p>
    <w:p w14:paraId="58EEF12A"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1.3. Odpady komunalne będą odbierane z pojemników  o następujących pojemnościach: </w:t>
      </w:r>
    </w:p>
    <w:p w14:paraId="61A6CE0B"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       a) o pojemności 120 litrów lub 240 litrów,</w:t>
      </w:r>
    </w:p>
    <w:p w14:paraId="573B6A84"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       b) o pojemności od 1100 -1500 litrów i większe,</w:t>
      </w:r>
    </w:p>
    <w:p w14:paraId="1D7220B9" w14:textId="77777777" w:rsidR="0041208C" w:rsidRPr="00573740" w:rsidRDefault="0041208C" w:rsidP="0041208C">
      <w:pPr>
        <w:pStyle w:val="Bezodstpw"/>
        <w:ind w:left="993"/>
        <w:jc w:val="both"/>
        <w:rPr>
          <w:rFonts w:ascii="Cambria" w:hAnsi="Cambria" w:cs="Arial"/>
          <w:sz w:val="20"/>
          <w:szCs w:val="20"/>
        </w:rPr>
      </w:pPr>
      <w:r w:rsidRPr="00573740">
        <w:rPr>
          <w:rFonts w:ascii="Cambria" w:hAnsi="Cambria" w:cs="Arial"/>
          <w:sz w:val="20"/>
          <w:szCs w:val="20"/>
        </w:rPr>
        <w:t xml:space="preserve">       oraz z worków pojemności 120 litrów.</w:t>
      </w:r>
    </w:p>
    <w:p w14:paraId="3E5E19B9" w14:textId="77777777" w:rsidR="0041208C" w:rsidRPr="00573740" w:rsidRDefault="0041208C" w:rsidP="0041208C">
      <w:pPr>
        <w:pStyle w:val="Bezodstpw"/>
        <w:numPr>
          <w:ilvl w:val="1"/>
          <w:numId w:val="3"/>
        </w:numPr>
        <w:jc w:val="both"/>
        <w:rPr>
          <w:rFonts w:ascii="Cambria" w:hAnsi="Cambria" w:cs="Arial"/>
          <w:color w:val="FF0000"/>
          <w:sz w:val="20"/>
          <w:szCs w:val="20"/>
        </w:rPr>
      </w:pPr>
      <w:r w:rsidRPr="00573740">
        <w:rPr>
          <w:rFonts w:ascii="Cambria" w:hAnsi="Cambria" w:cs="Arial"/>
          <w:sz w:val="20"/>
          <w:szCs w:val="20"/>
        </w:rPr>
        <w:t>Odpady komunalne będą odbierane z pojemników wyłącznie do tego celu przeznaczonych, oznaczonych w widoczny z daleka, czytelny i ujednolicony sposób kolorem oraz napisem, na jaki rodzaj odpadów służą, zgodnie z rozporządzeniem Ministra Środowiska z dnia 29 grudnia 2016 r. w sprawie szczegółowego sposobu selektywnego zbierania wybranych frakcji odpadów (Dz. U. z 2017 r. poz. 19)</w:t>
      </w:r>
    </w:p>
    <w:p w14:paraId="3B0D90BE" w14:textId="77777777" w:rsidR="0041208C" w:rsidRPr="00573740" w:rsidRDefault="0041208C" w:rsidP="0041208C">
      <w:pPr>
        <w:pStyle w:val="Bezodstpw"/>
        <w:numPr>
          <w:ilvl w:val="1"/>
          <w:numId w:val="3"/>
        </w:numPr>
        <w:jc w:val="both"/>
        <w:rPr>
          <w:rFonts w:ascii="Cambria" w:hAnsi="Cambria" w:cs="Arial"/>
          <w:color w:val="FF0000"/>
          <w:sz w:val="20"/>
          <w:szCs w:val="20"/>
        </w:rPr>
      </w:pPr>
      <w:r w:rsidRPr="00573740">
        <w:rPr>
          <w:rFonts w:ascii="Cambria" w:hAnsi="Cambria" w:cs="Arial"/>
          <w:sz w:val="20"/>
          <w:szCs w:val="20"/>
        </w:rPr>
        <w:t>Odpady komunalne będą odbierane z worków wyłącznie do tego celu przeznaczonych, oznaczonych w widoczny z daleka, czytelny i ujednolicony sposób kolorem oraz napisem, na jaki rodzaj odpadów służą, zgodnie z rozporządzeniem Ministra Środowiska z dnia 29 grudnia 2016 r. w sprawie szczegółowego sposobu selektywnego zbierania wybranych frakcji odpadów (Dz. U. z 2017 r. poz. 19)</w:t>
      </w:r>
    </w:p>
    <w:p w14:paraId="1276AE41" w14:textId="77777777" w:rsidR="0041208C" w:rsidRPr="00573740" w:rsidRDefault="0041208C" w:rsidP="0041208C">
      <w:pPr>
        <w:pStyle w:val="Bezodstpw"/>
        <w:numPr>
          <w:ilvl w:val="1"/>
          <w:numId w:val="3"/>
        </w:numPr>
        <w:jc w:val="both"/>
        <w:rPr>
          <w:rFonts w:ascii="Cambria" w:hAnsi="Cambria" w:cs="Arial"/>
          <w:sz w:val="20"/>
          <w:szCs w:val="20"/>
        </w:rPr>
      </w:pPr>
      <w:r w:rsidRPr="00573740">
        <w:rPr>
          <w:rFonts w:ascii="Cambria" w:hAnsi="Cambria" w:cs="Arial"/>
          <w:sz w:val="20"/>
          <w:szCs w:val="20"/>
        </w:rPr>
        <w:t>Wykonawca:</w:t>
      </w:r>
    </w:p>
    <w:p w14:paraId="6E07B64C" w14:textId="77777777" w:rsidR="0041208C" w:rsidRPr="00573740" w:rsidRDefault="0041208C" w:rsidP="0041208C">
      <w:pPr>
        <w:pStyle w:val="Bezodstpw"/>
        <w:ind w:left="1418"/>
        <w:jc w:val="both"/>
        <w:rPr>
          <w:rFonts w:ascii="Cambria" w:hAnsi="Cambria" w:cs="Arial"/>
          <w:sz w:val="20"/>
          <w:szCs w:val="20"/>
        </w:rPr>
      </w:pPr>
      <w:r w:rsidRPr="00573740">
        <w:rPr>
          <w:rFonts w:ascii="Cambria" w:hAnsi="Cambria" w:cs="Arial"/>
          <w:sz w:val="20"/>
          <w:szCs w:val="20"/>
        </w:rPr>
        <w:t xml:space="preserve">- wyposaży nieruchomości jednorodzinne w worki do zbiórki odpadów segregowanych o właściwej pojemności.  Przy czym Zamawiający zastrzega, iż Wykonawca ma wyposażyć nieruchomości w worki w takim terminie, aby umożliwić mieszkańcom odbiór odpadów z  worków od dnia 1 lipca 2019 r. </w:t>
      </w:r>
    </w:p>
    <w:p w14:paraId="38E974C6" w14:textId="77777777" w:rsidR="0041208C" w:rsidRPr="00573740" w:rsidRDefault="0041208C" w:rsidP="0041208C">
      <w:pPr>
        <w:pStyle w:val="Bezodstpw"/>
        <w:ind w:left="1418"/>
        <w:jc w:val="both"/>
        <w:rPr>
          <w:rFonts w:ascii="Cambria" w:hAnsi="Cambria" w:cs="Arial"/>
          <w:sz w:val="20"/>
          <w:szCs w:val="20"/>
        </w:rPr>
      </w:pPr>
      <w:r w:rsidRPr="00573740">
        <w:rPr>
          <w:rFonts w:ascii="Cambria" w:hAnsi="Cambria" w:cs="Arial"/>
          <w:sz w:val="20"/>
          <w:szCs w:val="20"/>
        </w:rPr>
        <w:t>W przypadku, gdy Wykonawca zdecyduje się na oddzielne odbieranie popiołu paleniskowego zobowiązany jest dodatkowo wyposażyć nieruchomości jednorodzinne (na żądanie właściciela) w worki przeznaczone do gromadzenia popiołu paleniskowego, w terminie najpóźniej do dnia 15 października każdego roku w czasie trwania umowy.</w:t>
      </w:r>
    </w:p>
    <w:p w14:paraId="6F31B0CF" w14:textId="77777777" w:rsidR="0041208C" w:rsidRPr="00573740" w:rsidRDefault="0041208C" w:rsidP="0041208C">
      <w:pPr>
        <w:pStyle w:val="Bezodstpw"/>
        <w:ind w:left="1353"/>
        <w:jc w:val="both"/>
        <w:rPr>
          <w:rFonts w:ascii="Cambria" w:hAnsi="Cambria" w:cs="Arial"/>
          <w:sz w:val="20"/>
          <w:szCs w:val="20"/>
        </w:rPr>
      </w:pPr>
      <w:r w:rsidRPr="00573740">
        <w:rPr>
          <w:rFonts w:ascii="Cambria" w:hAnsi="Cambria" w:cs="Arial"/>
          <w:sz w:val="20"/>
          <w:szCs w:val="20"/>
        </w:rPr>
        <w:t xml:space="preserve">- doposaży nieruchomości wielolokalowe w pojemniki do zbiórki odpadów segregowanych o właściwej pojemności. Dostarczone pojemniki do zbiórki odpadów mają być w odpowiednim stanie sanitarnym i technicznym (czyste i nieuszkodzone). Przy czym Zamawiający zastrzega, iż Wykonawca ma wyposażyć nieruchomości w pojemniki w takim terminie, aby umożliwić mieszkańcom odbiór odpadów z tych pojemników od dnia 1 lipca 2019 r. </w:t>
      </w:r>
    </w:p>
    <w:p w14:paraId="6058F014" w14:textId="77777777" w:rsidR="0041208C" w:rsidRPr="00573740" w:rsidRDefault="0041208C" w:rsidP="0041208C">
      <w:pPr>
        <w:pStyle w:val="Bezodstpw"/>
        <w:numPr>
          <w:ilvl w:val="1"/>
          <w:numId w:val="3"/>
        </w:numPr>
        <w:jc w:val="both"/>
        <w:rPr>
          <w:rFonts w:ascii="Cambria" w:hAnsi="Cambria" w:cs="Arial"/>
          <w:sz w:val="20"/>
          <w:szCs w:val="20"/>
        </w:rPr>
      </w:pPr>
      <w:r w:rsidRPr="00573740">
        <w:rPr>
          <w:rFonts w:ascii="Cambria" w:hAnsi="Cambria" w:cs="Arial"/>
          <w:sz w:val="20"/>
          <w:szCs w:val="20"/>
        </w:rPr>
        <w:t>Wykonawca przekaże Zamawiającemu przed rozpoczęciem realizacji usługi odbioru i zagospodarowania odpadów komunalnych pełną inwentaryzację przypisanych danej nieruchomości/ punktowi wywozu liczbę pojemników obejmującą pojemność oraz jaki odpad ma być gromadzony. Wyposażenie w pojemniki lub worki ma umożliwiać mieszkańcom selektywną zbiórkę określoną w/cytowanym rozporządzeniem.</w:t>
      </w:r>
    </w:p>
    <w:p w14:paraId="4EFF2B45" w14:textId="77777777" w:rsidR="0041208C" w:rsidRPr="00573740" w:rsidRDefault="0041208C" w:rsidP="0041208C">
      <w:pPr>
        <w:pStyle w:val="Bezodstpw"/>
        <w:numPr>
          <w:ilvl w:val="1"/>
          <w:numId w:val="3"/>
        </w:numPr>
        <w:jc w:val="both"/>
        <w:rPr>
          <w:rFonts w:ascii="Cambria" w:hAnsi="Cambria" w:cs="Arial"/>
          <w:sz w:val="20"/>
          <w:szCs w:val="20"/>
        </w:rPr>
      </w:pPr>
      <w:r w:rsidRPr="00573740">
        <w:rPr>
          <w:rFonts w:ascii="Cambria" w:hAnsi="Cambria" w:cs="Arial"/>
          <w:sz w:val="20"/>
          <w:szCs w:val="20"/>
        </w:rPr>
        <w:t>Wykonawca ma obowiązek sporządzenia harmonogramu odbioru odpadów komunalnych, przy czym harmonogram musi być sporządzony z uwzględnieniem częstotliwości określonej w pkt 1.9. i przedłożony do akceptacji Zamawiającemu. Zamawiający bez zbędnej zwłoki zatwierdza harmonogram lub nanosi poprawki. Zatwierdzony harmonogram Wykonawca ma obowiązek dostarczyć skutecznie właścicielom nieruchomości przed planowanym pierwszym odbiorem odpadów oraz zamieścić na swojej stronie internetowej.</w:t>
      </w:r>
    </w:p>
    <w:p w14:paraId="2E2BE782" w14:textId="77777777" w:rsidR="0041208C" w:rsidRPr="00573740" w:rsidRDefault="0041208C" w:rsidP="0041208C">
      <w:pPr>
        <w:pStyle w:val="Bezodstpw"/>
        <w:ind w:left="1353"/>
        <w:jc w:val="both"/>
        <w:rPr>
          <w:rFonts w:ascii="Cambria" w:hAnsi="Cambria" w:cs="Arial"/>
          <w:sz w:val="20"/>
          <w:szCs w:val="20"/>
        </w:rPr>
      </w:pPr>
      <w:r w:rsidRPr="00573740">
        <w:rPr>
          <w:rFonts w:ascii="Cambria" w:hAnsi="Cambria" w:cs="Arial"/>
          <w:sz w:val="20"/>
          <w:szCs w:val="20"/>
        </w:rPr>
        <w:lastRenderedPageBreak/>
        <w:t xml:space="preserve">Zamawiający uznaje skuteczność dostarczenia harmonogramów odbioru odpadów komunalnych, wtedy i tylko wtedy gdy powyższy harmonogram dotrze do mieszkańców na co najmniej tydzień przed 1 lipca 2019r. </w:t>
      </w:r>
    </w:p>
    <w:p w14:paraId="655D4037" w14:textId="77777777" w:rsidR="0041208C" w:rsidRPr="00573740" w:rsidRDefault="0041208C" w:rsidP="0041208C">
      <w:pPr>
        <w:pStyle w:val="Bezodstpw"/>
        <w:ind w:left="1353" w:hanging="360"/>
        <w:jc w:val="both"/>
        <w:rPr>
          <w:rFonts w:ascii="Cambria" w:hAnsi="Cambria" w:cs="Arial"/>
          <w:sz w:val="20"/>
          <w:szCs w:val="20"/>
        </w:rPr>
      </w:pPr>
      <w:r w:rsidRPr="00573740">
        <w:rPr>
          <w:rFonts w:ascii="Cambria" w:hAnsi="Cambria" w:cs="Arial"/>
          <w:sz w:val="20"/>
          <w:szCs w:val="20"/>
        </w:rPr>
        <w:t>1.9. Częstotliwość odbierania odpadów</w:t>
      </w:r>
    </w:p>
    <w:p w14:paraId="45755D97" w14:textId="77777777" w:rsidR="0041208C" w:rsidRPr="00573740" w:rsidRDefault="0041208C" w:rsidP="0041208C">
      <w:pPr>
        <w:pStyle w:val="Bezodstpw"/>
        <w:ind w:left="1418"/>
        <w:jc w:val="both"/>
        <w:rPr>
          <w:rFonts w:ascii="Cambria" w:hAnsi="Cambria" w:cs="Arial"/>
          <w:sz w:val="20"/>
          <w:szCs w:val="20"/>
        </w:rPr>
      </w:pPr>
      <w:r w:rsidRPr="00573740">
        <w:rPr>
          <w:rFonts w:ascii="Cambria" w:hAnsi="Cambria" w:cs="Arial"/>
          <w:sz w:val="20"/>
          <w:szCs w:val="20"/>
        </w:rPr>
        <w:t xml:space="preserve">Zamawiający wymaga, aby Wykonawca zapewnił odbieranie odpadów z częstotliwością określoną w Regulaminie utrzymania czystości i porządku na terenie Gminy Pińczów </w:t>
      </w:r>
    </w:p>
    <w:p w14:paraId="42943B01" w14:textId="77777777" w:rsidR="0041208C" w:rsidRPr="00573740" w:rsidRDefault="0041208C" w:rsidP="0041208C">
      <w:pPr>
        <w:pStyle w:val="Bezodstpw"/>
        <w:numPr>
          <w:ilvl w:val="0"/>
          <w:numId w:val="4"/>
        </w:numPr>
        <w:jc w:val="both"/>
        <w:rPr>
          <w:rFonts w:ascii="Cambria" w:hAnsi="Cambria" w:cs="Arial"/>
          <w:sz w:val="20"/>
          <w:szCs w:val="20"/>
        </w:rPr>
      </w:pPr>
      <w:r w:rsidRPr="00573740">
        <w:rPr>
          <w:rFonts w:ascii="Cambria" w:hAnsi="Cambria" w:cs="Arial"/>
          <w:sz w:val="20"/>
          <w:szCs w:val="20"/>
        </w:rPr>
        <w:t xml:space="preserve">Odbiór odpadów komunalnych zmieszanych, ma być prowadzony w sposób niedopuszczający do ich zalegania w pojemnikach, z częstotliwością opróżniania pojemników: </w:t>
      </w:r>
    </w:p>
    <w:p w14:paraId="4BA86456" w14:textId="77777777" w:rsidR="0041208C" w:rsidRPr="00573740" w:rsidRDefault="0041208C" w:rsidP="0041208C">
      <w:pPr>
        <w:pStyle w:val="Bezodstpw"/>
        <w:ind w:left="2127" w:hanging="1058"/>
        <w:jc w:val="both"/>
        <w:rPr>
          <w:rFonts w:ascii="Cambria" w:hAnsi="Cambria" w:cs="Arial"/>
          <w:sz w:val="20"/>
          <w:szCs w:val="20"/>
        </w:rPr>
      </w:pPr>
      <w:r w:rsidRPr="00573740">
        <w:rPr>
          <w:rFonts w:ascii="Cambria" w:hAnsi="Cambria" w:cs="Arial"/>
          <w:sz w:val="20"/>
          <w:szCs w:val="20"/>
        </w:rPr>
        <w:t xml:space="preserve">             a) w zabudowie wielolokalowej – nie rzadziej niż dwa lub trzy razy w tygodniu, w   zależności od potrzeb, w tym obligatoryjnie w poniedziałek,</w:t>
      </w:r>
    </w:p>
    <w:p w14:paraId="161E2251" w14:textId="77777777" w:rsidR="0041208C" w:rsidRPr="00573740" w:rsidRDefault="0041208C" w:rsidP="0041208C">
      <w:pPr>
        <w:pStyle w:val="Bezodstpw"/>
        <w:ind w:left="1069"/>
        <w:jc w:val="both"/>
        <w:rPr>
          <w:rFonts w:ascii="Cambria" w:hAnsi="Cambria" w:cs="Arial"/>
          <w:sz w:val="20"/>
          <w:szCs w:val="20"/>
        </w:rPr>
      </w:pPr>
      <w:r w:rsidRPr="00573740">
        <w:rPr>
          <w:rFonts w:ascii="Cambria" w:hAnsi="Cambria" w:cs="Arial"/>
          <w:sz w:val="20"/>
          <w:szCs w:val="20"/>
        </w:rPr>
        <w:t xml:space="preserve">             b) w zabudowie jednorodzinnej – nie rzadziej niż raz na dwa tygodnie,</w:t>
      </w:r>
    </w:p>
    <w:p w14:paraId="1D17468F" w14:textId="77777777" w:rsidR="0041208C" w:rsidRPr="00573740" w:rsidRDefault="0041208C" w:rsidP="0041208C">
      <w:pPr>
        <w:pStyle w:val="Bezodstpw"/>
        <w:ind w:left="1985" w:hanging="992"/>
        <w:jc w:val="both"/>
        <w:rPr>
          <w:rFonts w:ascii="Cambria" w:hAnsi="Cambria" w:cs="Arial"/>
          <w:sz w:val="20"/>
          <w:szCs w:val="20"/>
        </w:rPr>
      </w:pPr>
      <w:r w:rsidRPr="00573740">
        <w:rPr>
          <w:rFonts w:ascii="Cambria" w:hAnsi="Cambria" w:cs="Arial"/>
          <w:sz w:val="20"/>
          <w:szCs w:val="20"/>
        </w:rPr>
        <w:t xml:space="preserve">              c) w zabudowie jednorodzinnej – odbiór popiołu paleniskowego nie rzadziej niż raz  na dwa tygodnie w okresie od 15 października 2019 r. do 15 kwietnia 2020 r. oraz od 15 października 2020 do 28 lutego 2021 r. , w pozostałym okresie wg potrzeb mieszkańców.</w:t>
      </w:r>
    </w:p>
    <w:p w14:paraId="20FA9A38" w14:textId="77777777" w:rsidR="0041208C" w:rsidRPr="00573740" w:rsidRDefault="0041208C" w:rsidP="0041208C">
      <w:pPr>
        <w:pStyle w:val="Bezodstpw"/>
        <w:ind w:left="1843" w:hanging="567"/>
        <w:jc w:val="both"/>
        <w:rPr>
          <w:rFonts w:ascii="Cambria" w:hAnsi="Cambria" w:cs="Arial"/>
          <w:sz w:val="20"/>
          <w:szCs w:val="20"/>
        </w:rPr>
      </w:pPr>
      <w:r w:rsidRPr="00573740">
        <w:rPr>
          <w:rFonts w:ascii="Cambria" w:hAnsi="Cambria" w:cs="Arial"/>
          <w:sz w:val="20"/>
          <w:szCs w:val="20"/>
        </w:rPr>
        <w:t xml:space="preserve">   2) Odbiór odpadów selektywnie zbieranych takich, jak: papier/tektura, tworzywa sztuczne, opakowania wielomateriałowe, metal, ma być prowadzony, z częstotliwością opróżniania pojemników:</w:t>
      </w:r>
    </w:p>
    <w:p w14:paraId="48FB07A5" w14:textId="77777777" w:rsidR="0041208C" w:rsidRPr="00573740" w:rsidRDefault="0041208C" w:rsidP="0041208C">
      <w:pPr>
        <w:pStyle w:val="Bezodstpw"/>
        <w:ind w:left="1276"/>
        <w:jc w:val="both"/>
        <w:rPr>
          <w:rFonts w:ascii="Cambria" w:hAnsi="Cambria" w:cs="Arial"/>
          <w:sz w:val="20"/>
          <w:szCs w:val="20"/>
        </w:rPr>
      </w:pPr>
      <w:r w:rsidRPr="00573740">
        <w:rPr>
          <w:rFonts w:ascii="Cambria" w:hAnsi="Cambria" w:cs="Arial"/>
          <w:sz w:val="20"/>
          <w:szCs w:val="20"/>
        </w:rPr>
        <w:t xml:space="preserve">          a) w zabudowie wielolokalowej – nie rzadziej niż raz w tygodniu,</w:t>
      </w:r>
    </w:p>
    <w:p w14:paraId="616132B6" w14:textId="77777777" w:rsidR="0041208C" w:rsidRPr="00573740" w:rsidRDefault="0041208C" w:rsidP="0041208C">
      <w:pPr>
        <w:pStyle w:val="Bezodstpw"/>
        <w:ind w:left="1418" w:hanging="349"/>
        <w:jc w:val="both"/>
        <w:rPr>
          <w:rFonts w:ascii="Cambria" w:hAnsi="Cambria" w:cs="Arial"/>
          <w:sz w:val="20"/>
          <w:szCs w:val="20"/>
        </w:rPr>
      </w:pPr>
      <w:r w:rsidRPr="00573740">
        <w:rPr>
          <w:rFonts w:ascii="Cambria" w:hAnsi="Cambria" w:cs="Arial"/>
          <w:sz w:val="20"/>
          <w:szCs w:val="20"/>
        </w:rPr>
        <w:t xml:space="preserve">              b) w zabudowie jednorodzinnej – niż rzadziej niż raz na dwa tygodnie.</w:t>
      </w:r>
    </w:p>
    <w:p w14:paraId="68E34DED" w14:textId="77777777" w:rsidR="0041208C" w:rsidRPr="00573740" w:rsidRDefault="0041208C" w:rsidP="0041208C">
      <w:pPr>
        <w:pStyle w:val="Bezodstpw"/>
        <w:ind w:left="1843" w:hanging="774"/>
        <w:jc w:val="both"/>
        <w:rPr>
          <w:rFonts w:ascii="Cambria" w:hAnsi="Cambria" w:cs="Arial"/>
          <w:sz w:val="20"/>
          <w:szCs w:val="20"/>
        </w:rPr>
      </w:pPr>
      <w:r w:rsidRPr="00573740">
        <w:rPr>
          <w:rFonts w:ascii="Cambria" w:hAnsi="Cambria" w:cs="Arial"/>
          <w:sz w:val="20"/>
          <w:szCs w:val="20"/>
        </w:rPr>
        <w:t xml:space="preserve">      3)   Odbiór szkła, ma być prowadzony z częstotliwością opróżniania pojemników:  </w:t>
      </w:r>
    </w:p>
    <w:p w14:paraId="733166D2" w14:textId="77777777" w:rsidR="0041208C" w:rsidRPr="00573740" w:rsidRDefault="0041208C" w:rsidP="0041208C">
      <w:pPr>
        <w:pStyle w:val="Bezodstpw"/>
        <w:ind w:left="1276"/>
        <w:jc w:val="both"/>
        <w:rPr>
          <w:rFonts w:ascii="Cambria" w:hAnsi="Cambria" w:cs="Arial"/>
          <w:sz w:val="20"/>
          <w:szCs w:val="20"/>
        </w:rPr>
      </w:pPr>
      <w:r w:rsidRPr="00573740">
        <w:rPr>
          <w:rFonts w:ascii="Cambria" w:hAnsi="Cambria" w:cs="Arial"/>
          <w:sz w:val="20"/>
          <w:szCs w:val="20"/>
        </w:rPr>
        <w:t xml:space="preserve">         a) z budynków wielolokalowych – nie rzadziej niż raz na dwa tygodnie,</w:t>
      </w:r>
    </w:p>
    <w:p w14:paraId="49426B71" w14:textId="77777777" w:rsidR="0041208C" w:rsidRPr="00573740" w:rsidRDefault="0041208C" w:rsidP="0041208C">
      <w:pPr>
        <w:pStyle w:val="Bezodstpw"/>
        <w:ind w:left="1843" w:hanging="774"/>
        <w:jc w:val="both"/>
        <w:rPr>
          <w:rFonts w:ascii="Cambria" w:hAnsi="Cambria" w:cs="Arial"/>
          <w:sz w:val="20"/>
          <w:szCs w:val="20"/>
        </w:rPr>
      </w:pPr>
      <w:r w:rsidRPr="00573740">
        <w:rPr>
          <w:rFonts w:ascii="Cambria" w:hAnsi="Cambria" w:cs="Arial"/>
          <w:sz w:val="20"/>
          <w:szCs w:val="20"/>
        </w:rPr>
        <w:t xml:space="preserve">             b) z budynków jednorodzinnych – nie rzadziej niż raz na dwa miesiące</w:t>
      </w:r>
    </w:p>
    <w:p w14:paraId="1420B049" w14:textId="77777777" w:rsidR="0041208C" w:rsidRPr="00573740" w:rsidRDefault="0041208C" w:rsidP="0041208C">
      <w:pPr>
        <w:pStyle w:val="Bezodstpw"/>
        <w:ind w:left="1843" w:hanging="708"/>
        <w:jc w:val="both"/>
        <w:rPr>
          <w:rFonts w:ascii="Cambria" w:hAnsi="Cambria" w:cs="Arial"/>
          <w:sz w:val="20"/>
          <w:szCs w:val="20"/>
        </w:rPr>
      </w:pPr>
      <w:r w:rsidRPr="00573740">
        <w:rPr>
          <w:rFonts w:ascii="Cambria" w:hAnsi="Cambria" w:cs="Arial"/>
          <w:sz w:val="20"/>
          <w:szCs w:val="20"/>
        </w:rPr>
        <w:t xml:space="preserve">     4)    Odbiór odpadów ulegających biodegradacji w okresie od kwietnia do października,   ma być prowadzony, z częstotliwością opróżniania pojemników:</w:t>
      </w:r>
    </w:p>
    <w:p w14:paraId="45179904" w14:textId="77777777" w:rsidR="0041208C" w:rsidRPr="00573740" w:rsidRDefault="0041208C" w:rsidP="0041208C">
      <w:pPr>
        <w:pStyle w:val="Bezodstpw"/>
        <w:ind w:left="1843" w:hanging="774"/>
        <w:jc w:val="both"/>
        <w:rPr>
          <w:rFonts w:ascii="Cambria" w:hAnsi="Cambria" w:cs="Arial"/>
          <w:sz w:val="20"/>
          <w:szCs w:val="20"/>
        </w:rPr>
      </w:pPr>
      <w:r w:rsidRPr="00573740">
        <w:rPr>
          <w:rFonts w:ascii="Cambria" w:hAnsi="Cambria" w:cs="Arial"/>
          <w:sz w:val="20"/>
          <w:szCs w:val="20"/>
        </w:rPr>
        <w:t xml:space="preserve">              a) w budynkach wielolokalowych – nie rzadziej niż raz w tygodniu,</w:t>
      </w:r>
    </w:p>
    <w:p w14:paraId="355606A5" w14:textId="77777777" w:rsidR="0041208C" w:rsidRPr="00573740" w:rsidRDefault="0041208C" w:rsidP="0041208C">
      <w:pPr>
        <w:pStyle w:val="Bezodstpw"/>
        <w:ind w:left="1069"/>
        <w:jc w:val="both"/>
        <w:rPr>
          <w:rFonts w:ascii="Cambria" w:hAnsi="Cambria" w:cs="Arial"/>
          <w:sz w:val="20"/>
          <w:szCs w:val="20"/>
        </w:rPr>
      </w:pPr>
      <w:r w:rsidRPr="00573740">
        <w:rPr>
          <w:rFonts w:ascii="Cambria" w:hAnsi="Cambria" w:cs="Arial"/>
          <w:sz w:val="20"/>
          <w:szCs w:val="20"/>
        </w:rPr>
        <w:t xml:space="preserve">              b) z budynków jednorodzinnych - nie rzadziej niż raz na dwa tygodnie.</w:t>
      </w:r>
    </w:p>
    <w:p w14:paraId="4049B9C3" w14:textId="77777777" w:rsidR="0041208C" w:rsidRPr="00573740" w:rsidRDefault="0041208C" w:rsidP="0041208C">
      <w:pPr>
        <w:pStyle w:val="Bezodstpw"/>
        <w:ind w:left="1843" w:hanging="774"/>
        <w:jc w:val="both"/>
        <w:rPr>
          <w:rFonts w:ascii="Cambria" w:hAnsi="Cambria" w:cs="Arial"/>
          <w:sz w:val="20"/>
          <w:szCs w:val="20"/>
        </w:rPr>
      </w:pPr>
      <w:r w:rsidRPr="00573740">
        <w:rPr>
          <w:rFonts w:ascii="Cambria" w:hAnsi="Cambria" w:cs="Arial"/>
          <w:sz w:val="20"/>
          <w:szCs w:val="20"/>
        </w:rPr>
        <w:t xml:space="preserve">      5)</w:t>
      </w:r>
      <w:r w:rsidRPr="00573740">
        <w:rPr>
          <w:rFonts w:ascii="Cambria" w:hAnsi="Cambria" w:cs="Arial"/>
          <w:sz w:val="20"/>
          <w:szCs w:val="20"/>
        </w:rPr>
        <w:tab/>
        <w:t xml:space="preserve">Odbiór odpadów ulegających biodegradacji ze wszystkich typów nieruchomości zamieszkałych w okresie od listopada do  marca, ma być prowadzony, z częstotliwością opróżniania pojemników – raz na miesiąc. </w:t>
      </w:r>
    </w:p>
    <w:p w14:paraId="6768552A" w14:textId="77777777" w:rsidR="0041208C" w:rsidRPr="00573740" w:rsidRDefault="0041208C" w:rsidP="0041208C">
      <w:pPr>
        <w:pStyle w:val="Bezodstpw"/>
        <w:ind w:left="1560" w:hanging="426"/>
        <w:jc w:val="both"/>
        <w:rPr>
          <w:rFonts w:ascii="Cambria" w:hAnsi="Cambria" w:cs="Arial"/>
          <w:sz w:val="20"/>
          <w:szCs w:val="20"/>
        </w:rPr>
      </w:pPr>
      <w:r w:rsidRPr="00573740">
        <w:rPr>
          <w:rFonts w:ascii="Cambria" w:hAnsi="Cambria" w:cs="Arial"/>
          <w:sz w:val="20"/>
          <w:szCs w:val="20"/>
        </w:rPr>
        <w:t>1.10. Zamawiający zastrzega sobie, iż odbiór odpadów odbywać ma się w wyznaczone harmonogramem dni tygodnia. W przypadku, gdy dzień odbioru odpadów przypada w dzień wolny od pracy (świąteczny) odbiór odpadów ma być zaplanowany harmonogramem na pierwszy dzień roboczy następujący po tym dniu wolnym od pracy.</w:t>
      </w:r>
    </w:p>
    <w:p w14:paraId="2898189B" w14:textId="77777777" w:rsidR="0041208C" w:rsidRPr="00573740" w:rsidRDefault="0041208C" w:rsidP="0041208C">
      <w:pPr>
        <w:pStyle w:val="Bezodstpw"/>
        <w:tabs>
          <w:tab w:val="left" w:pos="1560"/>
        </w:tabs>
        <w:ind w:left="1560" w:hanging="491"/>
        <w:jc w:val="both"/>
        <w:rPr>
          <w:rFonts w:ascii="Cambria" w:hAnsi="Cambria" w:cs="Arial"/>
          <w:sz w:val="20"/>
          <w:szCs w:val="20"/>
        </w:rPr>
      </w:pPr>
      <w:r w:rsidRPr="00573740">
        <w:rPr>
          <w:rFonts w:ascii="Cambria" w:hAnsi="Cambria" w:cs="Arial"/>
          <w:sz w:val="20"/>
          <w:szCs w:val="20"/>
        </w:rPr>
        <w:t xml:space="preserve"> 1.11.Wykonawca ma obowiązek sporządzenia dla mieszkańców ulotki (kolorowej) na temat właściwej segregacji odpadów. Forma i treść ulotki podlega akceptacji Zamawiającego. Ulotka powinna mieć format nie większy niż A4 oraz winna uwzględniać kolorystykę pojemników. Ilość ulotek adekwatna do ilości obsługiwanych nieruchomości, z uwzględnieniem charakteru zabudowy (jednorodzinna, wielolokalowa). Dystrybucję ulotek Wykonawca zobowiązany jest przeprowadzić min. 1 raz w czasie trwania zamówienia, a w przypadku osiągnięcia niskiego poziomu segregacji w stosunku do ilości odbieranych odpadów należy zwiększyć częstotliwość akcji edukacyjnych. Pierwsza akcja w terminie 60 dni od dnia podpisania umowy.</w:t>
      </w:r>
    </w:p>
    <w:p w14:paraId="6DF4BECF" w14:textId="77777777" w:rsidR="0041208C" w:rsidRPr="00573740" w:rsidRDefault="0041208C" w:rsidP="0041208C">
      <w:pPr>
        <w:pStyle w:val="Bezodstpw"/>
        <w:tabs>
          <w:tab w:val="left" w:pos="1560"/>
        </w:tabs>
        <w:ind w:left="1560" w:hanging="491"/>
        <w:jc w:val="both"/>
        <w:rPr>
          <w:rFonts w:ascii="Cambria" w:hAnsi="Cambria" w:cs="Arial"/>
          <w:sz w:val="20"/>
          <w:szCs w:val="20"/>
        </w:rPr>
      </w:pPr>
      <w:r w:rsidRPr="00573740">
        <w:rPr>
          <w:rFonts w:ascii="Cambria" w:hAnsi="Cambria" w:cs="Arial"/>
          <w:sz w:val="20"/>
          <w:szCs w:val="20"/>
        </w:rPr>
        <w:t>1.12. Wykonawcy przyjmują do szacowania ceny ryczałtowej za jeden miesiąc świadczenia usługi ilość odpadów przewidzianych do odebrania i zagospodarowania z terenu miasta w wysokości 230 Mg/m-c (zaoferowana cena ryczałtowa obejmuje odbiór i zagospodarowanie odpadów niesegregowanych, segregowanych, dystrybucję harmonogramu i ulotek, usług zaoferowanych w kryteriach dodatkowych, dostarczenie worków, doposażenie pojemnikami do selektywnej zbiórki odpadów). Wyliczona i zaoferowana cena ryczałtowa na miesiąc będzie stanowiła podstawę do późniejszych rozliczeń na etapie realizacji umowy. Faktyczna ilość odpadów komunalnych będzie zależna od potrzeb Zamawiającego i może ulec zmianie w trakcie trwania umowy.</w:t>
      </w:r>
    </w:p>
    <w:p w14:paraId="6148F67F" w14:textId="77777777" w:rsidR="0041208C" w:rsidRPr="00573740" w:rsidRDefault="0041208C" w:rsidP="0041208C">
      <w:pPr>
        <w:pStyle w:val="Bezodstpw"/>
        <w:tabs>
          <w:tab w:val="left" w:pos="1560"/>
        </w:tabs>
        <w:ind w:left="1560" w:hanging="491"/>
        <w:jc w:val="both"/>
        <w:rPr>
          <w:rFonts w:ascii="Cambria" w:hAnsi="Cambria" w:cs="Arial"/>
          <w:sz w:val="20"/>
          <w:szCs w:val="20"/>
        </w:rPr>
      </w:pPr>
      <w:r w:rsidRPr="00573740">
        <w:rPr>
          <w:rFonts w:ascii="Cambria" w:hAnsi="Cambria" w:cs="Arial"/>
          <w:sz w:val="20"/>
          <w:szCs w:val="20"/>
        </w:rPr>
        <w:t xml:space="preserve">1.13. Wykonawca kalkuluje w ofercie całkowite koszty związane z odbiorem, transportem i zagospodarowaniem odpadów oraz wszystkie pozostałe koszty zamówienia, w tym koszty sporządzania i wydruków harmonogramów odbioru odpadów, ulotek, jak również koszty ich dostarczenia właścicielom nieruchomości. Ponadto w kosztach uwzględnia się również opłatę za umieszczenie odpadów na składowisku, opłatę za korzystanie ze </w:t>
      </w:r>
      <w:r w:rsidRPr="00573740">
        <w:rPr>
          <w:rFonts w:ascii="Cambria" w:hAnsi="Cambria" w:cs="Arial"/>
          <w:sz w:val="20"/>
          <w:szCs w:val="20"/>
        </w:rPr>
        <w:lastRenderedPageBreak/>
        <w:t>środowiska – dla masy odpadów, których unieszkodliwienie przez składowanie będzie konieczne podczas zagospodarowania odpadów odebranych przez Wykonawcę.</w:t>
      </w:r>
    </w:p>
    <w:p w14:paraId="4725442C" w14:textId="77777777" w:rsidR="0041208C" w:rsidRPr="00573740" w:rsidRDefault="0041208C" w:rsidP="0041208C">
      <w:pPr>
        <w:pStyle w:val="Bezodstpw"/>
        <w:tabs>
          <w:tab w:val="left" w:pos="1560"/>
        </w:tabs>
        <w:ind w:left="1560" w:hanging="491"/>
        <w:jc w:val="both"/>
        <w:rPr>
          <w:rFonts w:ascii="Cambria" w:hAnsi="Cambria" w:cs="Arial"/>
          <w:sz w:val="20"/>
          <w:szCs w:val="20"/>
        </w:rPr>
      </w:pPr>
      <w:r w:rsidRPr="00573740">
        <w:rPr>
          <w:rFonts w:ascii="Cambria" w:hAnsi="Cambria" w:cs="Arial"/>
          <w:sz w:val="20"/>
          <w:szCs w:val="20"/>
        </w:rPr>
        <w:t>1.15. Zamawiający nie dopuszcza możliwości odbierania odpadów komunalnych zleconych przez Zamawiającego wspólnie z odpadami z innej gminy lub z jakimikolwiek innymi odpadami.</w:t>
      </w:r>
    </w:p>
    <w:p w14:paraId="7BB5243F" w14:textId="77777777" w:rsidR="0041208C" w:rsidRPr="00573740" w:rsidRDefault="0041208C" w:rsidP="0041208C">
      <w:pPr>
        <w:pStyle w:val="Bezodstpw"/>
        <w:tabs>
          <w:tab w:val="left" w:pos="1560"/>
        </w:tabs>
        <w:ind w:left="1560" w:hanging="851"/>
        <w:jc w:val="both"/>
        <w:rPr>
          <w:rFonts w:ascii="Cambria" w:hAnsi="Cambria" w:cs="Arial"/>
          <w:sz w:val="20"/>
          <w:szCs w:val="20"/>
        </w:rPr>
      </w:pPr>
      <w:r w:rsidRPr="00573740">
        <w:rPr>
          <w:rFonts w:ascii="Cambria" w:hAnsi="Cambria" w:cs="Arial"/>
          <w:sz w:val="20"/>
          <w:szCs w:val="20"/>
        </w:rPr>
        <w:t>2. Przedmiot zamówienia - zadanie II</w:t>
      </w:r>
    </w:p>
    <w:p w14:paraId="6F3C840A" w14:textId="77777777" w:rsidR="0041208C" w:rsidRPr="00573740" w:rsidRDefault="0041208C" w:rsidP="0041208C">
      <w:pPr>
        <w:pStyle w:val="Bezodstpw"/>
        <w:tabs>
          <w:tab w:val="left" w:pos="1134"/>
        </w:tabs>
        <w:ind w:left="1134" w:hanging="425"/>
        <w:jc w:val="both"/>
        <w:rPr>
          <w:rFonts w:ascii="Cambria" w:hAnsi="Cambria" w:cs="Arial"/>
          <w:sz w:val="20"/>
          <w:szCs w:val="20"/>
        </w:rPr>
      </w:pPr>
      <w:r w:rsidRPr="00573740">
        <w:rPr>
          <w:rFonts w:ascii="Cambria" w:hAnsi="Cambria" w:cs="Arial"/>
          <w:sz w:val="20"/>
          <w:szCs w:val="20"/>
        </w:rPr>
        <w:t xml:space="preserve">    - przeprowadzenie akcji edukacyjnych w placówkach oświatowych – w przypadku  zaoferowania przez Wykonawcę w dodatkowych kryteriach oceny ofert,</w:t>
      </w:r>
    </w:p>
    <w:p w14:paraId="7FA256E9" w14:textId="77777777" w:rsidR="0041208C" w:rsidRPr="00573740" w:rsidRDefault="0041208C" w:rsidP="0041208C">
      <w:pPr>
        <w:pStyle w:val="Bezodstpw"/>
        <w:ind w:left="1560" w:hanging="426"/>
        <w:jc w:val="both"/>
        <w:rPr>
          <w:rFonts w:ascii="Cambria" w:hAnsi="Cambria" w:cs="Arial"/>
          <w:sz w:val="20"/>
          <w:szCs w:val="20"/>
        </w:rPr>
      </w:pPr>
      <w:r w:rsidRPr="00573740">
        <w:rPr>
          <w:rFonts w:ascii="Cambria" w:hAnsi="Cambria" w:cs="Arial"/>
          <w:sz w:val="20"/>
          <w:szCs w:val="20"/>
        </w:rPr>
        <w:t>2.1. Przez przeprowadzenie akcji edukacyjnych Zamawiający rozumie przeprowadzenie po 4  spotkania  trwające ok.35 – 45min. (skierowane do grup wiekowych kl. 1-3, 4-8) w każdym roku trwania umowy, złożone z prezentacji multimedialnej poruszającej następujące zagadnienia:</w:t>
      </w:r>
    </w:p>
    <w:p w14:paraId="11ED1C69" w14:textId="77777777" w:rsidR="0041208C" w:rsidRPr="00573740" w:rsidRDefault="0041208C" w:rsidP="0041208C">
      <w:pPr>
        <w:pStyle w:val="Bezodstpw"/>
        <w:ind w:left="1701" w:hanging="567"/>
        <w:jc w:val="both"/>
        <w:rPr>
          <w:rFonts w:ascii="Cambria" w:hAnsi="Cambria" w:cs="Arial"/>
          <w:sz w:val="20"/>
          <w:szCs w:val="20"/>
        </w:rPr>
      </w:pPr>
      <w:r w:rsidRPr="00573740">
        <w:rPr>
          <w:rFonts w:ascii="Cambria" w:hAnsi="Cambria" w:cs="Arial"/>
          <w:sz w:val="20"/>
          <w:szCs w:val="20"/>
        </w:rPr>
        <w:t xml:space="preserve">          1)  co to są surowce wtórne i po co je segregujemy,</w:t>
      </w:r>
    </w:p>
    <w:p w14:paraId="5067B40C" w14:textId="77777777" w:rsidR="0041208C" w:rsidRPr="00573740" w:rsidRDefault="0041208C" w:rsidP="0041208C">
      <w:pPr>
        <w:pStyle w:val="Bezodstpw"/>
        <w:ind w:left="1985" w:hanging="851"/>
        <w:jc w:val="both"/>
        <w:rPr>
          <w:rFonts w:ascii="Cambria" w:hAnsi="Cambria" w:cs="Arial"/>
          <w:sz w:val="20"/>
          <w:szCs w:val="20"/>
        </w:rPr>
      </w:pPr>
      <w:r w:rsidRPr="00573740">
        <w:rPr>
          <w:rFonts w:ascii="Cambria" w:hAnsi="Cambria" w:cs="Arial"/>
          <w:sz w:val="20"/>
          <w:szCs w:val="20"/>
        </w:rPr>
        <w:t xml:space="preserve">          2) przykłady czasu rozkładu poszczególnych rodzajów odpadów tj. bioodpady, papier, puszki aluminiowe, reklamówki foliowe, plastik, szkło,</w:t>
      </w:r>
    </w:p>
    <w:p w14:paraId="35730A46" w14:textId="77777777" w:rsidR="0041208C" w:rsidRPr="00573740" w:rsidRDefault="0041208C" w:rsidP="0041208C">
      <w:pPr>
        <w:pStyle w:val="Bezodstpw"/>
        <w:ind w:left="1701" w:hanging="567"/>
        <w:jc w:val="both"/>
        <w:rPr>
          <w:rFonts w:ascii="Cambria" w:hAnsi="Cambria" w:cs="Arial"/>
          <w:sz w:val="20"/>
          <w:szCs w:val="20"/>
        </w:rPr>
      </w:pPr>
      <w:r w:rsidRPr="00573740">
        <w:rPr>
          <w:rFonts w:ascii="Cambria" w:hAnsi="Cambria" w:cs="Arial"/>
          <w:sz w:val="20"/>
          <w:szCs w:val="20"/>
        </w:rPr>
        <w:t xml:space="preserve">          3)  negatywne skutki niewłaściwych działań człowieka na Ziemi</w:t>
      </w:r>
    </w:p>
    <w:p w14:paraId="195DF813" w14:textId="77777777" w:rsidR="0041208C" w:rsidRPr="00573740" w:rsidRDefault="0041208C" w:rsidP="0041208C">
      <w:pPr>
        <w:pStyle w:val="Bezodstpw"/>
        <w:ind w:left="1701" w:hanging="567"/>
        <w:jc w:val="both"/>
        <w:rPr>
          <w:rFonts w:ascii="Cambria" w:hAnsi="Cambria" w:cs="Arial"/>
          <w:sz w:val="20"/>
          <w:szCs w:val="20"/>
        </w:rPr>
      </w:pPr>
      <w:r w:rsidRPr="00573740">
        <w:rPr>
          <w:rFonts w:ascii="Cambria" w:hAnsi="Cambria" w:cs="Arial"/>
          <w:sz w:val="20"/>
          <w:szCs w:val="20"/>
        </w:rPr>
        <w:t xml:space="preserve">     -   dyskusja lub zadawanie pytań dotyczących ekologii. W przypadku uczniów Szkoły Podstawowej z klas 1 -3 zabawa z użyciem rekwizytów w posegregowanie odpadów przez uczniów.</w:t>
      </w:r>
    </w:p>
    <w:p w14:paraId="45029FCF" w14:textId="77777777" w:rsidR="0041208C" w:rsidRPr="00573740" w:rsidRDefault="0041208C" w:rsidP="0041208C">
      <w:pPr>
        <w:pStyle w:val="Bezodstpw"/>
        <w:ind w:left="1701" w:hanging="567"/>
        <w:jc w:val="both"/>
        <w:rPr>
          <w:rFonts w:ascii="Cambria" w:hAnsi="Cambria" w:cs="Arial"/>
          <w:sz w:val="20"/>
          <w:szCs w:val="20"/>
        </w:rPr>
      </w:pPr>
      <w:r w:rsidRPr="00573740">
        <w:rPr>
          <w:rFonts w:ascii="Cambria" w:hAnsi="Cambria" w:cs="Arial"/>
          <w:sz w:val="20"/>
          <w:szCs w:val="20"/>
        </w:rPr>
        <w:t xml:space="preserve">     - </w:t>
      </w:r>
      <w:r w:rsidRPr="00573740">
        <w:rPr>
          <w:rFonts w:ascii="Cambria" w:hAnsi="Cambria" w:cs="Arial"/>
          <w:sz w:val="20"/>
          <w:szCs w:val="20"/>
        </w:rPr>
        <w:tab/>
        <w:t>przed przeprowadzeniem akcji Wykonawca uzgodni termin z Dyrekcją poszczególnych szkół oraz powiadomi Zamawiającego o godzinie i terminie akcji.</w:t>
      </w:r>
    </w:p>
    <w:p w14:paraId="10B996CD" w14:textId="77777777" w:rsidR="0041208C" w:rsidRPr="00573740" w:rsidRDefault="0041208C" w:rsidP="0041208C">
      <w:pPr>
        <w:pStyle w:val="Bezodstpw"/>
        <w:ind w:left="1701" w:hanging="567"/>
        <w:jc w:val="both"/>
        <w:rPr>
          <w:rFonts w:ascii="Cambria" w:hAnsi="Cambria" w:cs="Arial"/>
          <w:sz w:val="20"/>
          <w:szCs w:val="20"/>
        </w:rPr>
      </w:pPr>
      <w:r w:rsidRPr="00573740">
        <w:rPr>
          <w:rFonts w:ascii="Cambria" w:hAnsi="Cambria" w:cs="Arial"/>
          <w:sz w:val="20"/>
          <w:szCs w:val="20"/>
        </w:rPr>
        <w:t xml:space="preserve"> 2.2.</w:t>
      </w:r>
      <w:r w:rsidRPr="00573740">
        <w:rPr>
          <w:rFonts w:ascii="Cambria" w:hAnsi="Cambria" w:cs="Arial"/>
          <w:sz w:val="20"/>
          <w:szCs w:val="20"/>
        </w:rPr>
        <w:tab/>
        <w:t xml:space="preserve">Akcje edukacyjne Wykonawca przeprowadzi w placówkach oświatowych na terenie miasta Pińczowa, których organem nadzorującym jest Gmina Pińczów, w terminie do 20 grudnia każdego roku trwania umowy. </w:t>
      </w:r>
    </w:p>
    <w:p w14:paraId="3ADAFEB4" w14:textId="77777777" w:rsidR="0041208C" w:rsidRPr="00573740" w:rsidRDefault="0041208C" w:rsidP="0041208C">
      <w:pPr>
        <w:pStyle w:val="Bezodstpw"/>
        <w:ind w:left="1701" w:hanging="992"/>
        <w:jc w:val="both"/>
        <w:rPr>
          <w:rFonts w:ascii="Cambria" w:hAnsi="Cambria" w:cs="Arial"/>
          <w:sz w:val="20"/>
          <w:szCs w:val="20"/>
        </w:rPr>
      </w:pPr>
      <w:r w:rsidRPr="00573740">
        <w:rPr>
          <w:rFonts w:ascii="Cambria" w:hAnsi="Cambria" w:cs="Arial"/>
          <w:sz w:val="20"/>
          <w:szCs w:val="20"/>
        </w:rPr>
        <w:t>3. Przedmiot zamówienia – zadanie III</w:t>
      </w:r>
    </w:p>
    <w:p w14:paraId="7E6A1D1F" w14:textId="77777777" w:rsidR="0041208C" w:rsidRPr="00573740" w:rsidRDefault="0041208C" w:rsidP="0041208C">
      <w:pPr>
        <w:pStyle w:val="Bezodstpw"/>
        <w:ind w:left="1134" w:hanging="425"/>
        <w:jc w:val="both"/>
        <w:rPr>
          <w:rFonts w:ascii="Cambria" w:hAnsi="Cambria" w:cs="Arial"/>
          <w:sz w:val="20"/>
          <w:szCs w:val="20"/>
        </w:rPr>
      </w:pPr>
      <w:r w:rsidRPr="00573740">
        <w:rPr>
          <w:rFonts w:ascii="Cambria" w:hAnsi="Cambria" w:cs="Arial"/>
          <w:sz w:val="20"/>
          <w:szCs w:val="20"/>
        </w:rPr>
        <w:t xml:space="preserve">    - </w:t>
      </w:r>
      <w:r w:rsidRPr="00573740">
        <w:rPr>
          <w:rFonts w:ascii="Cambria" w:hAnsi="Cambria" w:cs="Arial"/>
          <w:sz w:val="20"/>
          <w:szCs w:val="20"/>
        </w:rPr>
        <w:tab/>
        <w:t>zorganizowanie i przeprowadzenie zbiórki worków z liśćmi wystawionymi przed terenem nieruchomości zamieszkałych – w przypadku zaoferowania przez Wykonawcę w dodatkowych kryteriach oceny ofert,</w:t>
      </w:r>
    </w:p>
    <w:p w14:paraId="47EC3761" w14:textId="77777777" w:rsidR="0041208C" w:rsidRPr="00573740" w:rsidRDefault="0041208C" w:rsidP="0041208C">
      <w:pPr>
        <w:pStyle w:val="Bezodstpw"/>
        <w:ind w:left="1418" w:hanging="284"/>
        <w:jc w:val="both"/>
        <w:rPr>
          <w:rFonts w:ascii="Cambria" w:hAnsi="Cambria" w:cs="Arial"/>
          <w:sz w:val="20"/>
          <w:szCs w:val="20"/>
        </w:rPr>
      </w:pPr>
      <w:r w:rsidRPr="00573740">
        <w:rPr>
          <w:rFonts w:ascii="Cambria" w:hAnsi="Cambria" w:cs="Arial"/>
          <w:sz w:val="20"/>
          <w:szCs w:val="20"/>
        </w:rPr>
        <w:t xml:space="preserve">3.1.Zbiórka przeprowadzana będzie 2 razy w sezonie, jednak nie później niż do 30 listopada każdego roku trwania umowy, jako objazdowa zbiórka worków z liśćmi wystawionych przed terenem nieruchomości na terenie miasta. Liście mają pochodzić wyłącznie z nieruchomości zamieszkałych przez mieszkańców, nie z terenów publicznych (pasów drogowych, parków itp.) Termin przeprowadzenia zbiórki będzie uzgodniony między Zamawiającym a Wykonawcą po zawarciu umowy. </w:t>
      </w:r>
    </w:p>
    <w:p w14:paraId="4C156DA9" w14:textId="77777777" w:rsidR="0041208C" w:rsidRPr="00573740" w:rsidRDefault="0041208C" w:rsidP="0041208C">
      <w:pPr>
        <w:pStyle w:val="Bezodstpw"/>
        <w:ind w:left="1418" w:hanging="284"/>
        <w:jc w:val="both"/>
        <w:rPr>
          <w:rFonts w:ascii="Cambria" w:hAnsi="Cambria" w:cs="Arial"/>
          <w:sz w:val="20"/>
          <w:szCs w:val="20"/>
        </w:rPr>
      </w:pPr>
      <w:r w:rsidRPr="00573740">
        <w:rPr>
          <w:rFonts w:ascii="Cambria" w:hAnsi="Cambria" w:cs="Arial"/>
          <w:sz w:val="20"/>
          <w:szCs w:val="20"/>
        </w:rPr>
        <w:t>3.2.Właściciele nieruchomości chcący skorzystać ze zbiórki będą zapisywać się na listę u Wykonawcy – kierowcy śmieciarek lub w siedzibie Zamawiającego. Listę tą Zamawiający przekaże Wykonawcy na 14 dni przed wyznaczonym terminem rozpoczęcia objazdowej zbiórki.</w:t>
      </w:r>
    </w:p>
    <w:p w14:paraId="6D1CDC09" w14:textId="77777777" w:rsidR="0041208C" w:rsidRPr="00573740" w:rsidRDefault="0041208C" w:rsidP="0041208C">
      <w:pPr>
        <w:pStyle w:val="Bezodstpw"/>
        <w:ind w:left="1418" w:hanging="284"/>
        <w:jc w:val="both"/>
        <w:rPr>
          <w:rFonts w:ascii="Cambria" w:hAnsi="Cambria" w:cs="Arial"/>
          <w:sz w:val="20"/>
          <w:szCs w:val="20"/>
        </w:rPr>
      </w:pPr>
      <w:r w:rsidRPr="00573740">
        <w:rPr>
          <w:rFonts w:ascii="Cambria" w:hAnsi="Cambria" w:cs="Arial"/>
          <w:sz w:val="20"/>
          <w:szCs w:val="20"/>
        </w:rPr>
        <w:t>3.3.Wykonawca i zamawiający będzie wydawał właścicielom nieruchomości wpisanym na listę worki na liście max 3 worki po 120 litrów na jedną objazdową zbiórkę. Zapewnienie worków jest obowiązkiem Wykonawcy.</w:t>
      </w:r>
    </w:p>
    <w:p w14:paraId="073237D7" w14:textId="77777777" w:rsidR="0041208C" w:rsidRPr="00573740" w:rsidRDefault="0041208C" w:rsidP="0041208C">
      <w:pPr>
        <w:pStyle w:val="Bezodstpw"/>
        <w:ind w:left="1418" w:hanging="284"/>
        <w:jc w:val="both"/>
        <w:rPr>
          <w:rFonts w:ascii="Cambria" w:hAnsi="Cambria" w:cs="Arial"/>
          <w:sz w:val="20"/>
          <w:szCs w:val="20"/>
        </w:rPr>
      </w:pPr>
      <w:r w:rsidRPr="00573740">
        <w:rPr>
          <w:rFonts w:ascii="Cambria" w:hAnsi="Cambria" w:cs="Arial"/>
          <w:sz w:val="20"/>
          <w:szCs w:val="20"/>
        </w:rPr>
        <w:t>3.4.Obowiązkiem Wykonawcy jest przedłożenie Zamawiającemu harmonogramu odbioru liści, odbiór i zagospodarowanie zebranych podczas zbiórki liści oraz przedłożenie Zamawiającemu sprawozdania o ilości liści zebranych podczas każdej zbiórki.</w:t>
      </w:r>
    </w:p>
    <w:p w14:paraId="2C94DC3E" w14:textId="77777777" w:rsidR="0041208C" w:rsidRPr="00573740" w:rsidRDefault="0041208C" w:rsidP="0041208C">
      <w:pPr>
        <w:pStyle w:val="Bezodstpw"/>
        <w:ind w:left="1418" w:hanging="284"/>
        <w:jc w:val="both"/>
        <w:rPr>
          <w:rFonts w:ascii="Cambria" w:hAnsi="Cambria" w:cs="Arial"/>
          <w:sz w:val="20"/>
          <w:szCs w:val="20"/>
        </w:rPr>
      </w:pPr>
      <w:r w:rsidRPr="00573740">
        <w:rPr>
          <w:rFonts w:ascii="Cambria" w:hAnsi="Cambria" w:cs="Arial"/>
          <w:sz w:val="20"/>
          <w:szCs w:val="20"/>
        </w:rPr>
        <w:t>3.5.Powiadomienie mieszkańców o terminie odbioru liści jest obowiązkiem Wykonawcy.</w:t>
      </w:r>
    </w:p>
    <w:p w14:paraId="65D205A5" w14:textId="77777777" w:rsidR="0041208C" w:rsidRPr="00573740" w:rsidRDefault="0041208C" w:rsidP="0041208C">
      <w:pPr>
        <w:pStyle w:val="Bezodstpw"/>
        <w:ind w:left="851" w:hanging="142"/>
        <w:jc w:val="both"/>
        <w:rPr>
          <w:rFonts w:ascii="Cambria" w:hAnsi="Cambria" w:cs="Arial"/>
          <w:sz w:val="20"/>
          <w:szCs w:val="20"/>
        </w:rPr>
      </w:pPr>
      <w:r w:rsidRPr="00573740">
        <w:rPr>
          <w:rFonts w:ascii="Cambria" w:hAnsi="Cambria" w:cs="Arial"/>
          <w:sz w:val="20"/>
          <w:szCs w:val="20"/>
        </w:rPr>
        <w:t>4. Informacje dodatkowe:</w:t>
      </w:r>
    </w:p>
    <w:p w14:paraId="452F83F3" w14:textId="77777777" w:rsidR="0041208C" w:rsidRPr="00573740" w:rsidRDefault="0041208C" w:rsidP="0041208C">
      <w:pPr>
        <w:pStyle w:val="Bezodstpw"/>
        <w:numPr>
          <w:ilvl w:val="0"/>
          <w:numId w:val="5"/>
        </w:numPr>
        <w:jc w:val="both"/>
        <w:rPr>
          <w:rFonts w:ascii="Cambria" w:hAnsi="Cambria" w:cs="Arial"/>
          <w:sz w:val="20"/>
          <w:szCs w:val="20"/>
        </w:rPr>
      </w:pPr>
      <w:r w:rsidRPr="00573740">
        <w:rPr>
          <w:rFonts w:ascii="Cambria" w:hAnsi="Cambria" w:cs="Arial"/>
          <w:sz w:val="20"/>
          <w:szCs w:val="20"/>
        </w:rPr>
        <w:t xml:space="preserve">Powierzchnia miasta Pińczowa wynosi 14,33 km². </w:t>
      </w:r>
    </w:p>
    <w:p w14:paraId="4AE5E887" w14:textId="77777777" w:rsidR="0041208C" w:rsidRPr="00573740" w:rsidRDefault="0041208C" w:rsidP="0041208C">
      <w:pPr>
        <w:pStyle w:val="Bezodstpw"/>
        <w:numPr>
          <w:ilvl w:val="0"/>
          <w:numId w:val="5"/>
        </w:numPr>
        <w:jc w:val="both"/>
        <w:rPr>
          <w:rFonts w:ascii="Cambria" w:hAnsi="Cambria" w:cs="Arial"/>
          <w:sz w:val="20"/>
          <w:szCs w:val="20"/>
        </w:rPr>
      </w:pPr>
      <w:r w:rsidRPr="00573740">
        <w:rPr>
          <w:rFonts w:ascii="Cambria" w:hAnsi="Cambria" w:cs="Arial"/>
          <w:sz w:val="20"/>
          <w:szCs w:val="20"/>
        </w:rPr>
        <w:t>Liczba ludności miasta wynosi 10 587 mieszkańców wg ewidencji ludności stan na dzień 31.12.2018 r.</w:t>
      </w:r>
    </w:p>
    <w:p w14:paraId="7116686B" w14:textId="77777777" w:rsidR="0041208C" w:rsidRPr="00573740" w:rsidRDefault="0041208C" w:rsidP="0041208C">
      <w:pPr>
        <w:pStyle w:val="Bezodstpw"/>
        <w:numPr>
          <w:ilvl w:val="0"/>
          <w:numId w:val="5"/>
        </w:numPr>
        <w:jc w:val="both"/>
        <w:rPr>
          <w:rFonts w:ascii="Cambria" w:hAnsi="Cambria" w:cs="Arial"/>
          <w:sz w:val="20"/>
          <w:szCs w:val="20"/>
        </w:rPr>
      </w:pPr>
      <w:r w:rsidRPr="00573740">
        <w:rPr>
          <w:rFonts w:ascii="Cambria" w:hAnsi="Cambria" w:cs="Arial"/>
          <w:sz w:val="20"/>
          <w:szCs w:val="20"/>
        </w:rPr>
        <w:t xml:space="preserve">Liczba mieszkańców wynikająca ze złożonych deklaracji  wynosi 9 504 mieszkańców stan na dzień 31.12.2018r. </w:t>
      </w:r>
    </w:p>
    <w:p w14:paraId="03B0C7DC" w14:textId="77777777" w:rsidR="0041208C" w:rsidRPr="00573740" w:rsidRDefault="0041208C" w:rsidP="0041208C">
      <w:pPr>
        <w:pStyle w:val="Bezodstpw"/>
        <w:ind w:left="993" w:hanging="284"/>
        <w:jc w:val="both"/>
        <w:rPr>
          <w:rFonts w:ascii="Cambria" w:hAnsi="Cambria" w:cs="Arial"/>
          <w:sz w:val="20"/>
          <w:szCs w:val="20"/>
        </w:rPr>
      </w:pPr>
      <w:r w:rsidRPr="00573740">
        <w:rPr>
          <w:rFonts w:ascii="Cambria" w:hAnsi="Cambria" w:cs="Arial"/>
          <w:sz w:val="20"/>
          <w:szCs w:val="20"/>
        </w:rPr>
        <w:t>5.</w:t>
      </w:r>
      <w:r w:rsidRPr="00573740">
        <w:rPr>
          <w:rFonts w:ascii="Cambria" w:hAnsi="Cambria" w:cs="Arial"/>
          <w:sz w:val="20"/>
          <w:szCs w:val="20"/>
        </w:rPr>
        <w:tab/>
        <w:t>Pozostałe obowiązki Wykonawcy:</w:t>
      </w:r>
    </w:p>
    <w:p w14:paraId="2FF0077C"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 Odbieranie od właścicieli nieruchomości zamieszkałych przez mieszkańców odpadów komunalnych oraz gospodarowanie odebranymi odpadami zgodnie z przepisami prawa obowiązującymi w tym zakresie.</w:t>
      </w:r>
    </w:p>
    <w:p w14:paraId="265BDB3E"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5.2. Przekazywanie odebranych zmieszanych odpadów komunalnych, odpadów zielonych  do Regionalnej Instalacji do Przetwarzania Odpadów Komunalnych właściwej dla regionu V zgodnie z obowiązującymi w danym momencie świadczenia usługi przepisami.</w:t>
      </w:r>
    </w:p>
    <w:p w14:paraId="2CF6A008"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lastRenderedPageBreak/>
        <w:t>5.3. Przekazywanie odebranych selektywnie zebranych odpadów komunalnych bezpośrednio lub za pośrednictwem innego zbierającego odpady do instalacji odzysku lub unieszkodliwienia odpadów, zgodnie z hierarchią sposobów postępowania z odpadami, o której mowa w art.17 z dnia 14 grudnia 2012 r. o odpadach.</w:t>
      </w:r>
    </w:p>
    <w:p w14:paraId="0C6629D4"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5.3.</w:t>
      </w:r>
      <w:r w:rsidRPr="00573740">
        <w:rPr>
          <w:rFonts w:ascii="Cambria" w:hAnsi="Cambria" w:cs="Arial"/>
          <w:sz w:val="20"/>
          <w:szCs w:val="20"/>
        </w:rPr>
        <w:tab/>
        <w:t>Uzyskanie poziomu ograniczenia masy odpadów komunalnych ulegających biodegradacji przekazanych do składowania w poszczególnych latach zgodnie z obowiązującymi w danym momencie świadczenia usługi przepisami w sprawie poziomów ograniczenia masy odpadów komunalnych ulegających biodegradacji przekazywanych do składowania oraz sposobu obliczania poziomu ograniczenia masy tych odpadów.</w:t>
      </w:r>
    </w:p>
    <w:p w14:paraId="465F521A"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5.4.</w:t>
      </w:r>
      <w:r w:rsidRPr="00573740">
        <w:rPr>
          <w:rFonts w:ascii="Cambria" w:hAnsi="Cambria" w:cs="Arial"/>
          <w:sz w:val="20"/>
          <w:szCs w:val="20"/>
        </w:rPr>
        <w:tab/>
        <w:t>Uzyskanie zgodnie z obowiązującymi w danym momencie świadczenia usługi przepisami w sprawie poziomów recyklingu, przygotowania do ponownego użycia i odzysku innymi metodami niektórych frakcji odpadów komunalnych:</w:t>
      </w:r>
    </w:p>
    <w:p w14:paraId="51DD901A"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 xml:space="preserve">       1) Poziomu recyklingu i przygotowania do ponownego użycia następujących frakcji odpadów komunalnych: papieru, metali, tworzyw sztucznych i szkła,</w:t>
      </w:r>
    </w:p>
    <w:p w14:paraId="3BEE1B6C"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 xml:space="preserve">        2) poziomu recyklingu, przygotowania do ponownego użycia i odzysku innymi metodami innych niż niebezpieczne odpadów budowlanych i rozbiórkowych.</w:t>
      </w:r>
    </w:p>
    <w:p w14:paraId="389EE03E"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5.5. Zawarcie z Zamawiającym umowy powierzenia przetwarzania danych osobowych – której wzór stanowi załącznik nr 5 do umowy.</w:t>
      </w:r>
    </w:p>
    <w:p w14:paraId="420D747A"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5.6.  Kontrolowanie właścicieli nieruchomości pod kątem wypełniania obowiązku w zakresie selektywnego zbierania odpadów komunalnych, zgodnie z przepisami prawa obowiązującymi w tym zakresie oraz informowanie Zamawiającego o przypadkach niedopełnienia przez właścicieli nieruchomości w/w/ obowiązku.</w:t>
      </w:r>
    </w:p>
    <w:p w14:paraId="193A50E0"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5.7. W przypadku stwierdzenia nieprawidłowości Wykonawca sporządza protokół wraz z dokumentacją fotograficzną opatrzoną datą, które stanowią dowód niewywiązania się właściciela nieruchomości z obowiązku prowadzenia selektywnej zbiórki i przekazuje je Zamawiającemu na jego żądanie, nie później niż w ciągu 5 dni roboczych. Dodatkowo Wykonawca ma obowiązek przekazywać Zamawiającemu, w wersji elektronicznej, zbiorcze zestawienie nieruchomości, w których stwierdzono naruszenie zasady selektywnej zbiórki odpadów w danym miesiącu kalendarzowym, do 5-go dnia następnego miesiąca.</w:t>
      </w:r>
    </w:p>
    <w:p w14:paraId="6D3D7212"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5.8. Dotarcie do każdej nieruchomości/punktu wywozu, położonej na terenie miasta Pińczów w terminie określonym w harmonogramie.</w:t>
      </w:r>
    </w:p>
    <w:p w14:paraId="694E0E6E"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5.9.Odbiór odpadów będzie odbywał się tylko z pojemników/worków wystawionych przez właściciela nieruchomości na zewnątrz posesji, do drogi dojazdowej przy granicy nieruchomości, lub z pojemników ustawionych w pergolach śmietnikowych, do których zapewniony jest swobodny dojazd.</w:t>
      </w:r>
    </w:p>
    <w:p w14:paraId="728C6F65"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 xml:space="preserve">    1) W przypadku pergoli na odpady w zabudowie wielolokalowej obowiązkiem Wykonawcy jest wystawienie pojemnika z pergoli (do której klucze przekażą Wykonawcy zarządcy/administratorzy terenu) oraz odstawienie opróżnionych pojemników z powrotem i zamknięcie pergoli.</w:t>
      </w:r>
    </w:p>
    <w:p w14:paraId="109A62F1"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 xml:space="preserve">    2)W przypadku pojemników wolnostojących obowiązkiem Wykonawcy jest odstawienie opróżnionego pojemnika na miejsce, w którym stał, tj. do granicy nieruchomości/ krawędzi drogi dojazdowej/ krawędzi chodnika, w sposób aby nie był utrudnieniem dla pieszych i pojazdów.</w:t>
      </w:r>
    </w:p>
    <w:p w14:paraId="0DD264BC"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 xml:space="preserve">    3)Zabrania się „porzucania” opróżnionych pojemników na chodnikach, pasach drogowych, przed pergolami, nie zamykania otwartych przez wykonawcę pergoli.</w:t>
      </w:r>
    </w:p>
    <w:p w14:paraId="5B6F4814"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5.10.Odbiór odpadów komunalnych z nowopowstałych nieruchomości zamieszkałych (każda zmiana liczby tych nieruchomości nie będzie powodowała zmiany zapisów Umowy ani zmiany wartości zamówienia)</w:t>
      </w:r>
    </w:p>
    <w:p w14:paraId="572D018E"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5.11.Porządkowanie terenu zanieczyszczonego odpadami i innymi zanieczyszczeniami wysypanymi z pojemników, worków i pojazdów podczas ich odbioru. Obowiązek ten winien być realizowany niezwłocznie po opróżnieniu pojemników.</w:t>
      </w:r>
    </w:p>
    <w:p w14:paraId="74A179B4"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5.12.Ponoszenie kosztów naprawy szkód wyrządzonych z winy Wykonawcy podczas wykonywania usługi wywozu odpadów komunalnych (np. uszkodzenia chodników, ogrodzeń, punktów gromadzenia odpadów, pojemników itp.)</w:t>
      </w:r>
    </w:p>
    <w:p w14:paraId="71C6D56A"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5.13.Przyjmowanie i wyjaśnianie skarg i reklamacji przekazanych przez Zamawiającego telefonicznie/drogą e-mailową w tym samym dniu roboczym.</w:t>
      </w:r>
    </w:p>
    <w:p w14:paraId="73F63A6B"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5.14.Odbiór odpadów nieodebranych zgodnie z harmonogramem z winy Wykonawcy, w ciągu 24 godz. od przekazania przez Zamawiającego reklamacji, potwierdzonej wizją w terenie.</w:t>
      </w:r>
    </w:p>
    <w:p w14:paraId="482BFEE6"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lastRenderedPageBreak/>
        <w:t>5.15.Rozpatrywanie składanych przez Zamawiającego pisemnie skarg, pytań reklamacji w terminie 7 dni kalendarzowych od daty ich wpłynięcia.</w:t>
      </w:r>
    </w:p>
    <w:p w14:paraId="5ADEAA46"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5.16.Prowadzenie monitoringu, bazującego na systemie pozycjonowania satelitarnego, umożliwiającego trwałe zapisywanie, przechowywanie i odczytywanie danych o położeniu pojazdów i miejscach ich postojów oraz czujników zapisujących dane o miejscach wyładunku odpadów.</w:t>
      </w:r>
    </w:p>
    <w:p w14:paraId="2B372EC6"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5.17.Zapewnienie Zamawiającemu dostępu do „systemu monitorowania lokalizacji pojazdów” poprzez bezpieczne łącze internetowe w przeglądarce internetowej.</w:t>
      </w:r>
    </w:p>
    <w:p w14:paraId="7F0A389E" w14:textId="77777777" w:rsidR="0041208C" w:rsidRPr="00573740" w:rsidRDefault="0041208C" w:rsidP="0041208C">
      <w:pPr>
        <w:pStyle w:val="Bezodstpw"/>
        <w:ind w:left="1418" w:hanging="425"/>
        <w:jc w:val="both"/>
        <w:rPr>
          <w:rFonts w:ascii="Cambria" w:hAnsi="Cambria" w:cs="Arial"/>
          <w:sz w:val="20"/>
          <w:szCs w:val="20"/>
        </w:rPr>
      </w:pPr>
      <w:r w:rsidRPr="00573740">
        <w:rPr>
          <w:rFonts w:ascii="Cambria" w:hAnsi="Cambria" w:cs="Arial"/>
          <w:sz w:val="20"/>
          <w:szCs w:val="20"/>
        </w:rPr>
        <w:t>5.18.Zapewnienie Zamawiającemu pomocy technicznej i merytorycznej przy obsłudze programu, który będzie obejmował pomoc w bieżącej obsłudze systemu. Pomoc ma być dostępna telefonicznie i mailowo w godzinach pracy Zamawiającego.</w:t>
      </w:r>
    </w:p>
    <w:p w14:paraId="462B0BAB" w14:textId="77777777" w:rsidR="0041208C" w:rsidRPr="00573740" w:rsidRDefault="0041208C" w:rsidP="0041208C">
      <w:pPr>
        <w:pStyle w:val="Bezodstpw"/>
        <w:ind w:left="709" w:hanging="425"/>
        <w:jc w:val="both"/>
        <w:rPr>
          <w:rFonts w:ascii="Cambria" w:hAnsi="Cambria" w:cs="Arial"/>
          <w:sz w:val="20"/>
          <w:szCs w:val="20"/>
          <w:u w:val="single"/>
        </w:rPr>
      </w:pPr>
      <w:r w:rsidRPr="00573740">
        <w:rPr>
          <w:rFonts w:ascii="Cambria" w:hAnsi="Cambria" w:cs="Arial"/>
          <w:sz w:val="20"/>
          <w:szCs w:val="20"/>
        </w:rPr>
        <w:t xml:space="preserve">III. </w:t>
      </w:r>
      <w:r w:rsidRPr="00573740">
        <w:rPr>
          <w:rFonts w:ascii="Cambria" w:hAnsi="Cambria" w:cs="Arial"/>
          <w:sz w:val="20"/>
          <w:szCs w:val="20"/>
        </w:rPr>
        <w:tab/>
      </w:r>
      <w:r w:rsidRPr="00573740">
        <w:rPr>
          <w:rFonts w:ascii="Cambria" w:hAnsi="Cambria" w:cs="Arial"/>
          <w:sz w:val="20"/>
          <w:szCs w:val="20"/>
          <w:u w:val="single"/>
        </w:rPr>
        <w:t>Wymagania dotyczące zatrudnienia przez Wykonawcę lub podwykonawcę na podstawie umowy o pracę osób wykonujących wskazane przez Zamawiającego czynności w zakresie realizacji zamówienia.</w:t>
      </w:r>
    </w:p>
    <w:p w14:paraId="7C6B8C23" w14:textId="77777777" w:rsidR="0041208C" w:rsidRPr="00573740" w:rsidRDefault="0041208C" w:rsidP="0041208C">
      <w:pPr>
        <w:pStyle w:val="Bezodstpw"/>
        <w:numPr>
          <w:ilvl w:val="0"/>
          <w:numId w:val="6"/>
        </w:numPr>
        <w:jc w:val="both"/>
        <w:rPr>
          <w:rFonts w:ascii="Cambria" w:hAnsi="Cambria" w:cs="Arial"/>
          <w:sz w:val="20"/>
          <w:szCs w:val="20"/>
        </w:rPr>
      </w:pPr>
      <w:r w:rsidRPr="00573740">
        <w:rPr>
          <w:rFonts w:ascii="Cambria" w:hAnsi="Cambria" w:cs="Arial"/>
          <w:sz w:val="20"/>
          <w:szCs w:val="20"/>
        </w:rPr>
        <w:t>Zamawiający wymaga zatrudnienia przez Wykonawcę lub Podwykonawcę na podstawie umowy o pracę osób do wykonywania następujących czynności w zakresie realizacji zamówienia:</w:t>
      </w:r>
    </w:p>
    <w:p w14:paraId="44EC25EF" w14:textId="77777777" w:rsidR="0041208C" w:rsidRPr="00573740" w:rsidRDefault="0041208C" w:rsidP="0041208C">
      <w:pPr>
        <w:pStyle w:val="Bezodstpw"/>
        <w:numPr>
          <w:ilvl w:val="0"/>
          <w:numId w:val="7"/>
        </w:numPr>
        <w:tabs>
          <w:tab w:val="left" w:pos="5482"/>
        </w:tabs>
        <w:jc w:val="both"/>
        <w:rPr>
          <w:rFonts w:ascii="Cambria" w:hAnsi="Cambria" w:cs="Arial"/>
          <w:sz w:val="20"/>
          <w:szCs w:val="20"/>
        </w:rPr>
      </w:pPr>
      <w:r w:rsidRPr="00573740">
        <w:rPr>
          <w:rFonts w:ascii="Cambria" w:hAnsi="Cambria" w:cs="Arial"/>
          <w:sz w:val="20"/>
          <w:szCs w:val="20"/>
        </w:rPr>
        <w:t>Koordynowanie zadań Wykonawcy w zakresie realizacji zmówienia, w szczególności nadzór nad właściwą realizacją usługi, obsługę bieżącą zgłoszonych reklamacji, sporządzanie sprawozdań, informacji i rozliczeń,</w:t>
      </w:r>
    </w:p>
    <w:p w14:paraId="3278082F" w14:textId="77777777" w:rsidR="0041208C" w:rsidRPr="00573740" w:rsidRDefault="0041208C" w:rsidP="0041208C">
      <w:pPr>
        <w:pStyle w:val="Bezodstpw"/>
        <w:numPr>
          <w:ilvl w:val="0"/>
          <w:numId w:val="7"/>
        </w:numPr>
        <w:tabs>
          <w:tab w:val="left" w:pos="5482"/>
        </w:tabs>
        <w:jc w:val="both"/>
        <w:rPr>
          <w:rFonts w:ascii="Cambria" w:hAnsi="Cambria" w:cs="Arial"/>
          <w:sz w:val="20"/>
          <w:szCs w:val="20"/>
          <w:u w:val="single"/>
        </w:rPr>
      </w:pPr>
      <w:r w:rsidRPr="00573740">
        <w:rPr>
          <w:rFonts w:ascii="Cambria" w:hAnsi="Cambria" w:cs="Arial"/>
          <w:sz w:val="20"/>
          <w:szCs w:val="20"/>
        </w:rPr>
        <w:t xml:space="preserve">Wykonywanie prac fizycznych związanych z realizacją usługi (operatorzy śmieciarek –  kierowcy, ładowacze nieczystości stałych) </w:t>
      </w:r>
    </w:p>
    <w:p w14:paraId="41DEBC0E" w14:textId="77777777" w:rsidR="0041208C" w:rsidRPr="00573740" w:rsidRDefault="0041208C" w:rsidP="0041208C">
      <w:pPr>
        <w:pStyle w:val="Bezodstpw"/>
        <w:numPr>
          <w:ilvl w:val="0"/>
          <w:numId w:val="6"/>
        </w:numPr>
        <w:tabs>
          <w:tab w:val="left" w:pos="5482"/>
        </w:tabs>
        <w:jc w:val="both"/>
        <w:rPr>
          <w:rFonts w:ascii="Cambria" w:hAnsi="Cambria" w:cs="Arial"/>
          <w:sz w:val="20"/>
          <w:szCs w:val="20"/>
        </w:rPr>
      </w:pPr>
      <w:r w:rsidRPr="00573740">
        <w:rPr>
          <w:rFonts w:ascii="Cambria" w:hAnsi="Cambria" w:cs="Arial"/>
          <w:sz w:val="20"/>
          <w:szCs w:val="20"/>
        </w:rPr>
        <w:t>Wykonawca składając ofertę, w formularzu oferty wskazuje minimalną ilość osób odpowiedzialnych za realizację wymagań określonych w pkt 1. Dodatkowo przed podpisaniem umowy o udzielenie zamówienia z wybranym Wykonawcą, najpóźniej w dniu jej podpisania, Zamawiający wymaga złożenia oświadczenia Wykonawcy, w  którym wskaże osoby, które skieruje on do wykonania czynności określonych w pkt 1, z podaniem ich imienia i nazwiska oraz podstawy dysponowania tymi osobami. Każdorazowa (na etapie realizacji zamówienia) uzasadniona zmiana osób wskazanych przez Wykonawcę będzie wymagała złożenia zaktualizowanego Załącznika nr 2 do Umowy pn.”Wykaz Pracowników Świadczących Usługi”.</w:t>
      </w:r>
    </w:p>
    <w:p w14:paraId="18E13BC8" w14:textId="77777777" w:rsidR="0041208C" w:rsidRPr="00573740" w:rsidRDefault="0041208C" w:rsidP="0041208C">
      <w:pPr>
        <w:rPr>
          <w:rFonts w:ascii="Cambria" w:hAnsi="Cambria"/>
          <w:sz w:val="20"/>
          <w:szCs w:val="20"/>
        </w:rPr>
      </w:pPr>
    </w:p>
    <w:p w14:paraId="6A6C6822" w14:textId="77777777" w:rsidR="00E34B22" w:rsidRDefault="00E34B22"/>
    <w:sectPr w:rsidR="00E34B22" w:rsidSect="003F31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E6FD9" w14:textId="77777777" w:rsidR="00BE2E6A" w:rsidRDefault="00BE2E6A">
      <w:pPr>
        <w:spacing w:after="0" w:line="240" w:lineRule="auto"/>
      </w:pPr>
      <w:r>
        <w:separator/>
      </w:r>
    </w:p>
  </w:endnote>
  <w:endnote w:type="continuationSeparator" w:id="0">
    <w:p w14:paraId="441AC4F8" w14:textId="77777777" w:rsidR="00BE2E6A" w:rsidRDefault="00BE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F7D4" w14:textId="77777777" w:rsidR="003F31A3" w:rsidRDefault="003F31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902"/>
      <w:docPartObj>
        <w:docPartGallery w:val="Page Numbers (Bottom of Page)"/>
        <w:docPartUnique/>
      </w:docPartObj>
    </w:sdtPr>
    <w:sdtEndPr/>
    <w:sdtContent>
      <w:p w14:paraId="3A8E75B7" w14:textId="3013AE11" w:rsidR="003F31A3" w:rsidRDefault="003F31A3">
        <w:pPr>
          <w:pStyle w:val="Stopka"/>
          <w:jc w:val="center"/>
        </w:pPr>
        <w:r>
          <w:fldChar w:fldCharType="begin"/>
        </w:r>
        <w:r>
          <w:instrText xml:space="preserve"> PAGE   \* MERGEFORMAT </w:instrText>
        </w:r>
        <w:r>
          <w:fldChar w:fldCharType="separate"/>
        </w:r>
        <w:r w:rsidR="009D4929">
          <w:rPr>
            <w:noProof/>
          </w:rPr>
          <w:t>2</w:t>
        </w:r>
        <w:r>
          <w:rPr>
            <w:noProof/>
          </w:rPr>
          <w:fldChar w:fldCharType="end"/>
        </w:r>
      </w:p>
    </w:sdtContent>
  </w:sdt>
  <w:p w14:paraId="0646B3B1" w14:textId="77777777" w:rsidR="003F31A3" w:rsidRDefault="003F31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8BC8" w14:textId="77777777" w:rsidR="003F31A3" w:rsidRDefault="003F31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57190" w14:textId="77777777" w:rsidR="00BE2E6A" w:rsidRDefault="00BE2E6A">
      <w:pPr>
        <w:spacing w:after="0" w:line="240" w:lineRule="auto"/>
      </w:pPr>
      <w:r>
        <w:separator/>
      </w:r>
    </w:p>
  </w:footnote>
  <w:footnote w:type="continuationSeparator" w:id="0">
    <w:p w14:paraId="0F808AAA" w14:textId="77777777" w:rsidR="00BE2E6A" w:rsidRDefault="00BE2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74CB" w14:textId="77777777" w:rsidR="003F31A3" w:rsidRDefault="003F31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E0A9" w14:textId="63248A69" w:rsidR="00907693" w:rsidRPr="00907693" w:rsidRDefault="00907693" w:rsidP="00907693">
    <w:pPr>
      <w:pStyle w:val="Nagwek"/>
      <w:rPr>
        <w:rFonts w:ascii="Arial" w:hAnsi="Arial" w:cs="Arial"/>
        <w:sz w:val="18"/>
        <w:szCs w:val="18"/>
      </w:rPr>
    </w:pPr>
    <w:r w:rsidRPr="00423B67">
      <w:rPr>
        <w:rFonts w:ascii="Cambria" w:hAnsi="Cambria" w:cs="Cambria"/>
        <w:sz w:val="20"/>
        <w:szCs w:val="20"/>
      </w:rPr>
      <w:t xml:space="preserve">Nr postępowania: </w:t>
    </w:r>
    <w:r>
      <w:rPr>
        <w:rFonts w:ascii="Cambria" w:hAnsi="Cambria" w:cs="Cambria"/>
        <w:sz w:val="20"/>
        <w:szCs w:val="20"/>
      </w:rPr>
      <w:t xml:space="preserve"> OŚiGM.271.2.2019</w:t>
    </w:r>
  </w:p>
  <w:p w14:paraId="744920AE" w14:textId="77777777" w:rsidR="00907693" w:rsidRDefault="00907693" w:rsidP="003F31A3">
    <w:pPr>
      <w:pStyle w:val="Nagwek"/>
      <w:jc w:val="center"/>
      <w:rPr>
        <w:rFonts w:ascii="Arial" w:hAnsi="Arial" w:cs="Arial"/>
        <w:i/>
        <w:sz w:val="18"/>
        <w:szCs w:val="18"/>
      </w:rPr>
    </w:pPr>
  </w:p>
  <w:p w14:paraId="13BF2134" w14:textId="6885E904" w:rsidR="003F31A3" w:rsidRPr="0009553D" w:rsidRDefault="003F31A3" w:rsidP="003F31A3">
    <w:pPr>
      <w:pStyle w:val="Nagwek"/>
      <w:jc w:val="center"/>
      <w:rPr>
        <w:rFonts w:ascii="Arial" w:hAnsi="Arial" w:cs="Arial"/>
        <w:i/>
        <w:sz w:val="18"/>
        <w:szCs w:val="18"/>
      </w:rPr>
    </w:pPr>
    <w:r>
      <w:rPr>
        <w:rFonts w:ascii="Arial" w:hAnsi="Arial" w:cs="Arial"/>
        <w:i/>
        <w:sz w:val="18"/>
        <w:szCs w:val="18"/>
      </w:rPr>
      <w:t xml:space="preserve"> „Odbiór i zagospodarowanie odpadów komunalnych </w:t>
    </w:r>
    <w:r w:rsidRPr="0009553D">
      <w:rPr>
        <w:rFonts w:ascii="Arial" w:hAnsi="Arial" w:cs="Arial"/>
        <w:i/>
        <w:sz w:val="18"/>
        <w:szCs w:val="18"/>
      </w:rPr>
      <w:t xml:space="preserve">od właścicieli nieruchomości zamieszkałych na terenie </w:t>
    </w:r>
    <w:r>
      <w:rPr>
        <w:rFonts w:ascii="Arial" w:hAnsi="Arial" w:cs="Arial"/>
        <w:i/>
        <w:sz w:val="18"/>
        <w:szCs w:val="18"/>
      </w:rPr>
      <w:t>miasta</w:t>
    </w:r>
    <w:r w:rsidRPr="0009553D">
      <w:rPr>
        <w:rFonts w:ascii="Arial" w:hAnsi="Arial" w:cs="Arial"/>
        <w:i/>
        <w:sz w:val="18"/>
        <w:szCs w:val="18"/>
      </w:rPr>
      <w:t xml:space="preserve"> Pińczów</w:t>
    </w:r>
    <w:r>
      <w:rPr>
        <w:rFonts w:ascii="Arial" w:hAnsi="Arial" w:cs="Arial"/>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CF0D" w14:textId="77777777" w:rsidR="003F31A3" w:rsidRDefault="003F31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5B"/>
    <w:multiLevelType w:val="hybridMultilevel"/>
    <w:tmpl w:val="F2C8AB2C"/>
    <w:lvl w:ilvl="0" w:tplc="101C765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0AB503E0"/>
    <w:multiLevelType w:val="hybridMultilevel"/>
    <w:tmpl w:val="5C882DBC"/>
    <w:lvl w:ilvl="0" w:tplc="C61C9F1C">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
    <w:nsid w:val="0FB95A6E"/>
    <w:multiLevelType w:val="hybridMultilevel"/>
    <w:tmpl w:val="10B07E9E"/>
    <w:lvl w:ilvl="0" w:tplc="5568EB5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nsid w:val="15870D6A"/>
    <w:multiLevelType w:val="hybridMultilevel"/>
    <w:tmpl w:val="A9DE2046"/>
    <w:lvl w:ilvl="0" w:tplc="2E08601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316C3E09"/>
    <w:multiLevelType w:val="hybridMultilevel"/>
    <w:tmpl w:val="1FE0187E"/>
    <w:lvl w:ilvl="0" w:tplc="6CD6EB6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333F2D81"/>
    <w:multiLevelType w:val="hybridMultilevel"/>
    <w:tmpl w:val="5AA03B2E"/>
    <w:lvl w:ilvl="0" w:tplc="AE74261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3A0932FD"/>
    <w:multiLevelType w:val="hybridMultilevel"/>
    <w:tmpl w:val="F664E96E"/>
    <w:lvl w:ilvl="0" w:tplc="F91AF9F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4E973BF9"/>
    <w:multiLevelType w:val="multilevel"/>
    <w:tmpl w:val="1932EACC"/>
    <w:lvl w:ilvl="0">
      <w:start w:val="1"/>
      <w:numFmt w:val="decimal"/>
      <w:lvlText w:val="%1."/>
      <w:lvlJc w:val="left"/>
      <w:pPr>
        <w:ind w:left="1069" w:hanging="360"/>
      </w:pPr>
      <w:rPr>
        <w:rFonts w:hint="default"/>
      </w:rPr>
    </w:lvl>
    <w:lvl w:ilvl="1">
      <w:start w:val="4"/>
      <w:numFmt w:val="decimal"/>
      <w:isLgl/>
      <w:lvlText w:val="%1.%2."/>
      <w:lvlJc w:val="left"/>
      <w:pPr>
        <w:ind w:left="1353" w:hanging="36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281" w:hanging="720"/>
      </w:pPr>
      <w:rPr>
        <w:rFonts w:hint="default"/>
        <w:color w:val="auto"/>
      </w:rPr>
    </w:lvl>
    <w:lvl w:ilvl="4">
      <w:start w:val="1"/>
      <w:numFmt w:val="decimal"/>
      <w:isLgl/>
      <w:lvlText w:val="%1.%2.%3.%4.%5."/>
      <w:lvlJc w:val="left"/>
      <w:pPr>
        <w:ind w:left="2925" w:hanging="1080"/>
      </w:pPr>
      <w:rPr>
        <w:rFonts w:hint="default"/>
        <w:color w:val="auto"/>
      </w:rPr>
    </w:lvl>
    <w:lvl w:ilvl="5">
      <w:start w:val="1"/>
      <w:numFmt w:val="decimal"/>
      <w:isLgl/>
      <w:lvlText w:val="%1.%2.%3.%4.%5.%6."/>
      <w:lvlJc w:val="left"/>
      <w:pPr>
        <w:ind w:left="3209" w:hanging="1080"/>
      </w:pPr>
      <w:rPr>
        <w:rFonts w:hint="default"/>
        <w:color w:val="auto"/>
      </w:rPr>
    </w:lvl>
    <w:lvl w:ilvl="6">
      <w:start w:val="1"/>
      <w:numFmt w:val="decimal"/>
      <w:isLgl/>
      <w:lvlText w:val="%1.%2.%3.%4.%5.%6.%7."/>
      <w:lvlJc w:val="left"/>
      <w:pPr>
        <w:ind w:left="3853" w:hanging="1440"/>
      </w:pPr>
      <w:rPr>
        <w:rFonts w:hint="default"/>
        <w:color w:val="auto"/>
      </w:rPr>
    </w:lvl>
    <w:lvl w:ilvl="7">
      <w:start w:val="1"/>
      <w:numFmt w:val="decimal"/>
      <w:isLgl/>
      <w:lvlText w:val="%1.%2.%3.%4.%5.%6.%7.%8."/>
      <w:lvlJc w:val="left"/>
      <w:pPr>
        <w:ind w:left="4137" w:hanging="1440"/>
      </w:pPr>
      <w:rPr>
        <w:rFonts w:hint="default"/>
        <w:color w:val="auto"/>
      </w:rPr>
    </w:lvl>
    <w:lvl w:ilvl="8">
      <w:start w:val="1"/>
      <w:numFmt w:val="decimal"/>
      <w:isLgl/>
      <w:lvlText w:val="%1.%2.%3.%4.%5.%6.%7.%8.%9."/>
      <w:lvlJc w:val="left"/>
      <w:pPr>
        <w:ind w:left="4781" w:hanging="1800"/>
      </w:pPr>
      <w:rPr>
        <w:rFonts w:hint="default"/>
        <w:color w:val="auto"/>
      </w:rPr>
    </w:lvl>
  </w:abstractNum>
  <w:abstractNum w:abstractNumId="8">
    <w:nsid w:val="55AA2BBF"/>
    <w:multiLevelType w:val="hybridMultilevel"/>
    <w:tmpl w:val="ADC86F78"/>
    <w:lvl w:ilvl="0" w:tplc="5A60B0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67D35343"/>
    <w:multiLevelType w:val="hybridMultilevel"/>
    <w:tmpl w:val="DED8C9A6"/>
    <w:lvl w:ilvl="0" w:tplc="A8C62B1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79B67B33"/>
    <w:multiLevelType w:val="hybridMultilevel"/>
    <w:tmpl w:val="C62AED8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9A96FDD2">
      <w:start w:val="1"/>
      <w:numFmt w:val="upperRoman"/>
      <w:lvlText w:val="%3."/>
      <w:lvlJc w:val="left"/>
      <w:pPr>
        <w:ind w:left="2340" w:hanging="360"/>
      </w:pPr>
      <w:rPr>
        <w:rFonts w:ascii="Arial" w:eastAsiaTheme="minorEastAsia" w:hAnsi="Arial" w:cs="Arial"/>
      </w:rPr>
    </w:lvl>
    <w:lvl w:ilvl="3" w:tplc="80722D6A">
      <w:start w:val="1"/>
      <w:numFmt w:val="decimal"/>
      <w:lvlText w:val="%4)"/>
      <w:lvlJc w:val="left"/>
      <w:pPr>
        <w:ind w:left="3338" w:hanging="360"/>
      </w:pPr>
      <w:rPr>
        <w:rFonts w:ascii="Arial" w:eastAsiaTheme="minorEastAsia"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4D04E8"/>
    <w:multiLevelType w:val="hybridMultilevel"/>
    <w:tmpl w:val="ED94D3F6"/>
    <w:lvl w:ilvl="0" w:tplc="09C66A7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nsid w:val="7EE456FB"/>
    <w:multiLevelType w:val="hybridMultilevel"/>
    <w:tmpl w:val="7D082488"/>
    <w:lvl w:ilvl="0" w:tplc="961E6BC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7FFE04D3"/>
    <w:multiLevelType w:val="hybridMultilevel"/>
    <w:tmpl w:val="88FA4720"/>
    <w:lvl w:ilvl="0" w:tplc="EC46E3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13"/>
  </w:num>
  <w:num w:numId="3">
    <w:abstractNumId w:val="7"/>
  </w:num>
  <w:num w:numId="4">
    <w:abstractNumId w:val="1"/>
  </w:num>
  <w:num w:numId="5">
    <w:abstractNumId w:val="4"/>
  </w:num>
  <w:num w:numId="6">
    <w:abstractNumId w:val="5"/>
  </w:num>
  <w:num w:numId="7">
    <w:abstractNumId w:val="2"/>
  </w:num>
  <w:num w:numId="8">
    <w:abstractNumId w:val="12"/>
  </w:num>
  <w:num w:numId="9">
    <w:abstractNumId w:val="11"/>
  </w:num>
  <w:num w:numId="10">
    <w:abstractNumId w:val="6"/>
  </w:num>
  <w:num w:numId="11">
    <w:abstractNumId w:val="8"/>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22"/>
    <w:rsid w:val="003F31A3"/>
    <w:rsid w:val="0041208C"/>
    <w:rsid w:val="00907693"/>
    <w:rsid w:val="009D4929"/>
    <w:rsid w:val="00BE2E6A"/>
    <w:rsid w:val="00E3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08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1208C"/>
    <w:pPr>
      <w:spacing w:after="0" w:line="240" w:lineRule="auto"/>
    </w:pPr>
    <w:rPr>
      <w:rFonts w:eastAsiaTheme="minorEastAsia"/>
      <w:lang w:eastAsia="pl-PL"/>
    </w:rPr>
  </w:style>
  <w:style w:type="paragraph" w:styleId="Nagwek">
    <w:name w:val="header"/>
    <w:basedOn w:val="Normalny"/>
    <w:link w:val="NagwekZnak"/>
    <w:uiPriority w:val="99"/>
    <w:unhideWhenUsed/>
    <w:rsid w:val="004120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08C"/>
    <w:rPr>
      <w:rFonts w:eastAsiaTheme="minorEastAsia"/>
      <w:lang w:eastAsia="pl-PL"/>
    </w:rPr>
  </w:style>
  <w:style w:type="paragraph" w:styleId="Stopka">
    <w:name w:val="footer"/>
    <w:basedOn w:val="Normalny"/>
    <w:link w:val="StopkaZnak"/>
    <w:uiPriority w:val="99"/>
    <w:unhideWhenUsed/>
    <w:rsid w:val="004120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08C"/>
    <w:rPr>
      <w:rFonts w:eastAsiaTheme="minorEastAsia"/>
      <w:lang w:eastAsia="pl-PL"/>
    </w:rPr>
  </w:style>
  <w:style w:type="table" w:styleId="Tabela-Siatka">
    <w:name w:val="Table Grid"/>
    <w:basedOn w:val="Standardowy"/>
    <w:uiPriority w:val="59"/>
    <w:rsid w:val="0041208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08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1208C"/>
    <w:pPr>
      <w:spacing w:after="0" w:line="240" w:lineRule="auto"/>
    </w:pPr>
    <w:rPr>
      <w:rFonts w:eastAsiaTheme="minorEastAsia"/>
      <w:lang w:eastAsia="pl-PL"/>
    </w:rPr>
  </w:style>
  <w:style w:type="paragraph" w:styleId="Nagwek">
    <w:name w:val="header"/>
    <w:basedOn w:val="Normalny"/>
    <w:link w:val="NagwekZnak"/>
    <w:uiPriority w:val="99"/>
    <w:unhideWhenUsed/>
    <w:rsid w:val="004120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08C"/>
    <w:rPr>
      <w:rFonts w:eastAsiaTheme="minorEastAsia"/>
      <w:lang w:eastAsia="pl-PL"/>
    </w:rPr>
  </w:style>
  <w:style w:type="paragraph" w:styleId="Stopka">
    <w:name w:val="footer"/>
    <w:basedOn w:val="Normalny"/>
    <w:link w:val="StopkaZnak"/>
    <w:uiPriority w:val="99"/>
    <w:unhideWhenUsed/>
    <w:rsid w:val="004120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08C"/>
    <w:rPr>
      <w:rFonts w:eastAsiaTheme="minorEastAsia"/>
      <w:lang w:eastAsia="pl-PL"/>
    </w:rPr>
  </w:style>
  <w:style w:type="table" w:styleId="Tabela-Siatka">
    <w:name w:val="Table Grid"/>
    <w:basedOn w:val="Standardowy"/>
    <w:uiPriority w:val="59"/>
    <w:rsid w:val="0041208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3732</Words>
  <Characters>22392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Przemysław Fatyga</cp:lastModifiedBy>
  <cp:revision>2</cp:revision>
  <dcterms:created xsi:type="dcterms:W3CDTF">2019-05-13T07:08:00Z</dcterms:created>
  <dcterms:modified xsi:type="dcterms:W3CDTF">2019-05-13T07:08:00Z</dcterms:modified>
</cp:coreProperties>
</file>