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5AF91C53" w14:textId="77777777" w:rsidR="00BD0006" w:rsidRDefault="00E734E4" w:rsidP="00BD0006">
      <w:pPr>
        <w:jc w:val="center"/>
        <w:rPr>
          <w:rFonts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</w:t>
      </w:r>
      <w:proofErr w:type="spellStart"/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pn</w:t>
      </w:r>
      <w:r w:rsidR="00BD0006">
        <w:rPr>
          <w:b/>
          <w:sz w:val="24"/>
          <w:szCs w:val="24"/>
        </w:rPr>
        <w:t>„</w:t>
      </w:r>
      <w:r w:rsidR="00BD0006">
        <w:rPr>
          <w:rFonts w:cs="Calibri"/>
          <w:b/>
          <w:sz w:val="28"/>
          <w:szCs w:val="28"/>
        </w:rPr>
        <w:t>Dostawa</w:t>
      </w:r>
      <w:proofErr w:type="spellEnd"/>
      <w:r w:rsidR="00BD0006">
        <w:rPr>
          <w:rFonts w:cs="Calibri"/>
          <w:b/>
          <w:sz w:val="28"/>
          <w:szCs w:val="28"/>
        </w:rPr>
        <w:t xml:space="preserve"> żywności do Zespołu Szkolno-Przedszkolnego w Bogucicach </w:t>
      </w:r>
    </w:p>
    <w:p w14:paraId="21C07339" w14:textId="77777777" w:rsidR="00BD0006" w:rsidRDefault="00BD0006" w:rsidP="00BD000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34, 28-400 Pińczów</w:t>
      </w:r>
      <w:r>
        <w:rPr>
          <w:b/>
        </w:rPr>
        <w:t>”</w:t>
      </w:r>
    </w:p>
    <w:p w14:paraId="05A238DB" w14:textId="29486FE3" w:rsidR="00E734E4" w:rsidRPr="00E734E4" w:rsidRDefault="00E734E4" w:rsidP="00BD000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7777777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warunku udziału w postępowaniu,   SIWZ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4B5F" w14:textId="77777777" w:rsidR="00E309FF" w:rsidRDefault="00E309FF" w:rsidP="00E734E4">
      <w:pPr>
        <w:spacing w:after="0" w:line="240" w:lineRule="auto"/>
      </w:pPr>
      <w:r>
        <w:separator/>
      </w:r>
    </w:p>
  </w:endnote>
  <w:endnote w:type="continuationSeparator" w:id="0">
    <w:p w14:paraId="0C43D004" w14:textId="77777777" w:rsidR="00E309FF" w:rsidRDefault="00E309FF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094F" w14:textId="77777777" w:rsidR="000563C8" w:rsidRDefault="00056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0DCC" w14:textId="77777777" w:rsidR="000563C8" w:rsidRDefault="00056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E8E1" w14:textId="77777777" w:rsidR="000563C8" w:rsidRDefault="00056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7F377" w14:textId="77777777" w:rsidR="00E309FF" w:rsidRDefault="00E309FF" w:rsidP="00E734E4">
      <w:pPr>
        <w:spacing w:after="0" w:line="240" w:lineRule="auto"/>
      </w:pPr>
      <w:r>
        <w:separator/>
      </w:r>
    </w:p>
  </w:footnote>
  <w:footnote w:type="continuationSeparator" w:id="0">
    <w:p w14:paraId="3098014F" w14:textId="77777777" w:rsidR="00E309FF" w:rsidRDefault="00E309FF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05F2" w14:textId="77777777" w:rsidR="000563C8" w:rsidRDefault="00056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4872DA7F" w:rsidR="00CA63CC" w:rsidRDefault="000563C8">
    <w:pPr>
      <w:pStyle w:val="Nagwek"/>
    </w:pPr>
    <w:r>
      <w:t xml:space="preserve">Znak: </w:t>
    </w:r>
    <w:r>
      <w:t>6</w:t>
    </w:r>
    <w:bookmarkStart w:id="0" w:name="_GoBack"/>
    <w:bookmarkEnd w:id="0"/>
    <w:r w:rsidR="00CA63CC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E51B" w14:textId="77777777" w:rsidR="000563C8" w:rsidRDefault="00056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0563C8"/>
    <w:rsid w:val="000F06A1"/>
    <w:rsid w:val="005D1BF2"/>
    <w:rsid w:val="008F51F8"/>
    <w:rsid w:val="00BD0006"/>
    <w:rsid w:val="00CA63CC"/>
    <w:rsid w:val="00E309FF"/>
    <w:rsid w:val="00E734E4"/>
    <w:rsid w:val="00EB61F9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ewa.janicka</cp:lastModifiedBy>
  <cp:revision>3</cp:revision>
  <dcterms:created xsi:type="dcterms:W3CDTF">2021-12-01T17:22:00Z</dcterms:created>
  <dcterms:modified xsi:type="dcterms:W3CDTF">2021-12-03T10:50:00Z</dcterms:modified>
</cp:coreProperties>
</file>