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914" w:rsidRPr="00FA4179" w:rsidRDefault="00CC7914" w:rsidP="00CC7914">
      <w:pPr>
        <w:tabs>
          <w:tab w:val="left" w:pos="1038"/>
        </w:tabs>
        <w:spacing w:line="360" w:lineRule="auto"/>
        <w:rPr>
          <w:sz w:val="20"/>
          <w:szCs w:val="20"/>
        </w:rPr>
      </w:pPr>
      <w:r w:rsidRPr="00FA4179">
        <w:rPr>
          <w:sz w:val="20"/>
          <w:szCs w:val="20"/>
        </w:rPr>
        <w:t xml:space="preserve">Zgodnie z </w:t>
      </w:r>
      <w:r w:rsidRPr="00FA4179">
        <w:rPr>
          <w:sz w:val="20"/>
          <w:szCs w:val="20"/>
          <w:lang w:val="en-US" w:bidi="en-US"/>
        </w:rPr>
        <w:t xml:space="preserve">art. </w:t>
      </w:r>
      <w:r w:rsidRPr="00FA4179">
        <w:rPr>
          <w:sz w:val="20"/>
          <w:szCs w:val="20"/>
        </w:rPr>
        <w:t xml:space="preserve">13 ust. 1 i 2 rozporządzenia Parlamentu Europejskiego i Rady (UE) </w:t>
      </w:r>
      <w:r w:rsidRPr="00FA4179">
        <w:rPr>
          <w:sz w:val="20"/>
          <w:szCs w:val="20"/>
          <w:lang w:val="ru-RU" w:eastAsia="ru-RU" w:bidi="ru-RU"/>
        </w:rPr>
        <w:t xml:space="preserve">2016/679 </w:t>
      </w:r>
      <w:r w:rsidRPr="00FA4179">
        <w:rPr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FA4179">
        <w:rPr>
          <w:sz w:val="20"/>
          <w:szCs w:val="20"/>
          <w:lang w:val="fr-FR" w:eastAsia="fr-FR" w:bidi="fr-FR"/>
        </w:rPr>
        <w:t xml:space="preserve">UE </w:t>
      </w:r>
      <w:r w:rsidRPr="00FA4179">
        <w:rPr>
          <w:sz w:val="20"/>
          <w:szCs w:val="20"/>
        </w:rPr>
        <w:t>L 119 z 04.05.2016, str. 1), dalej „RODO”, informuję, że:</w:t>
      </w:r>
    </w:p>
    <w:p w:rsidR="00CC7914" w:rsidRPr="00FA4179" w:rsidRDefault="00CC7914" w:rsidP="00CC7914">
      <w:pPr>
        <w:widowControl w:val="0"/>
        <w:numPr>
          <w:ilvl w:val="0"/>
          <w:numId w:val="15"/>
        </w:numPr>
        <w:tabs>
          <w:tab w:val="left" w:pos="1258"/>
        </w:tabs>
        <w:spacing w:after="0" w:line="360" w:lineRule="auto"/>
        <w:ind w:left="1240" w:hanging="26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>administratorem Pani/Pana danych osobowych jest Samorządowy Zakład Opieki Zdrowotnej w Pińczowie</w:t>
      </w:r>
    </w:p>
    <w:p w:rsidR="00CC7914" w:rsidRPr="00FA4179" w:rsidRDefault="00CC7914" w:rsidP="00CC7914">
      <w:pPr>
        <w:widowControl w:val="0"/>
        <w:numPr>
          <w:ilvl w:val="0"/>
          <w:numId w:val="15"/>
        </w:numPr>
        <w:tabs>
          <w:tab w:val="left" w:pos="1258"/>
        </w:tabs>
        <w:spacing w:after="0" w:line="360" w:lineRule="auto"/>
        <w:ind w:left="1240" w:hanging="26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inspektorem ochrony danych osobowych w SZOZ  jest PENTECH Mariusz </w:t>
      </w:r>
      <w:proofErr w:type="spellStart"/>
      <w:r w:rsidRPr="00FA4179">
        <w:rPr>
          <w:sz w:val="20"/>
          <w:szCs w:val="20"/>
        </w:rPr>
        <w:t>Piskorczyk</w:t>
      </w:r>
      <w:proofErr w:type="spellEnd"/>
      <w:r w:rsidRPr="00FA4179">
        <w:rPr>
          <w:sz w:val="20"/>
          <w:szCs w:val="20"/>
        </w:rPr>
        <w:t xml:space="preserve"> z siedzibą w Jędrzejowie (28-300) ul. Adama Mickiewicz 22</w:t>
      </w:r>
      <w:r w:rsidRPr="00FA4179">
        <w:rPr>
          <w:sz w:val="20"/>
          <w:szCs w:val="20"/>
        </w:rPr>
        <w:br/>
        <w:t>Kontakt:</w:t>
      </w:r>
      <w:r w:rsidRPr="00FA4179">
        <w:rPr>
          <w:sz w:val="20"/>
          <w:szCs w:val="20"/>
        </w:rPr>
        <w:br/>
        <w:t xml:space="preserve">Mariusz </w:t>
      </w:r>
      <w:proofErr w:type="spellStart"/>
      <w:r w:rsidRPr="00FA4179">
        <w:rPr>
          <w:sz w:val="20"/>
          <w:szCs w:val="20"/>
        </w:rPr>
        <w:t>Piskorczyk</w:t>
      </w:r>
      <w:proofErr w:type="spellEnd"/>
      <w:r w:rsidRPr="00FA4179">
        <w:rPr>
          <w:sz w:val="20"/>
          <w:szCs w:val="20"/>
        </w:rPr>
        <w:t xml:space="preserve"> 665 586 173 email: </w:t>
      </w:r>
      <w:hyperlink r:id="rId9" w:history="1">
        <w:r w:rsidRPr="00FA4179">
          <w:rPr>
            <w:rStyle w:val="Hipercze"/>
            <w:sz w:val="20"/>
            <w:szCs w:val="20"/>
          </w:rPr>
          <w:t>biuro@opentech.com.pl</w:t>
        </w:r>
      </w:hyperlink>
    </w:p>
    <w:p w:rsidR="00CC7914" w:rsidRPr="00FA4179" w:rsidRDefault="00CC7914" w:rsidP="00CC7914">
      <w:pPr>
        <w:widowControl w:val="0"/>
        <w:numPr>
          <w:ilvl w:val="0"/>
          <w:numId w:val="15"/>
        </w:numPr>
        <w:tabs>
          <w:tab w:val="left" w:pos="1258"/>
        </w:tabs>
        <w:spacing w:after="0" w:line="360" w:lineRule="auto"/>
        <w:ind w:left="1240" w:hanging="26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Pani/Pana dane osobowe przetwarzane będą na podstawie </w:t>
      </w:r>
      <w:r w:rsidRPr="00FA4179">
        <w:rPr>
          <w:sz w:val="20"/>
          <w:szCs w:val="20"/>
          <w:lang w:val="en-US" w:bidi="en-US"/>
        </w:rPr>
        <w:t xml:space="preserve">art. </w:t>
      </w:r>
      <w:r w:rsidRPr="00FA4179">
        <w:rPr>
          <w:sz w:val="20"/>
          <w:szCs w:val="20"/>
        </w:rPr>
        <w:t>6 ust. 1 lit. c R0D0 w celu związanym z niniejszym postępowaniem o udzielenie zamówienia publicznego;</w:t>
      </w:r>
    </w:p>
    <w:p w:rsidR="00CC7914" w:rsidRPr="00FA4179" w:rsidRDefault="00CC7914" w:rsidP="00CC7914">
      <w:pPr>
        <w:widowControl w:val="0"/>
        <w:numPr>
          <w:ilvl w:val="0"/>
          <w:numId w:val="15"/>
        </w:numPr>
        <w:tabs>
          <w:tab w:val="left" w:pos="1258"/>
        </w:tabs>
        <w:spacing w:after="0" w:line="360" w:lineRule="auto"/>
        <w:ind w:left="1240" w:hanging="26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odbiorcami Pani/Pana danych osobowych będą osoby lub podmioty, którym udostępniona zostanie dokumentacja postępowania w oparciu o </w:t>
      </w:r>
      <w:r w:rsidRPr="00FA4179">
        <w:rPr>
          <w:sz w:val="20"/>
          <w:szCs w:val="20"/>
          <w:lang w:val="en-US" w:bidi="en-US"/>
        </w:rPr>
        <w:t xml:space="preserve">art. </w:t>
      </w:r>
      <w:r w:rsidRPr="00FA4179">
        <w:rPr>
          <w:sz w:val="20"/>
          <w:szCs w:val="20"/>
        </w:rPr>
        <w:t xml:space="preserve">8 oraz </w:t>
      </w:r>
      <w:r w:rsidRPr="00FA4179">
        <w:rPr>
          <w:sz w:val="20"/>
          <w:szCs w:val="20"/>
          <w:lang w:val="en-US" w:bidi="en-US"/>
        </w:rPr>
        <w:t xml:space="preserve">art. </w:t>
      </w:r>
      <w:r w:rsidRPr="00FA4179">
        <w:rPr>
          <w:sz w:val="20"/>
          <w:szCs w:val="20"/>
        </w:rPr>
        <w:t xml:space="preserve">96 ust. 3 ustawy z dnia 29 stycznia 2004 r. - Prawo zamówień publicznych (Dz. U. z 2017 r. poz. 1579 i 2018), dalej „ustawa </w:t>
      </w:r>
      <w:proofErr w:type="spellStart"/>
      <w:r w:rsidRPr="00FA4179">
        <w:rPr>
          <w:sz w:val="20"/>
          <w:szCs w:val="20"/>
        </w:rPr>
        <w:t>Pzp</w:t>
      </w:r>
      <w:proofErr w:type="spellEnd"/>
      <w:r w:rsidRPr="00FA4179">
        <w:rPr>
          <w:sz w:val="20"/>
          <w:szCs w:val="20"/>
        </w:rPr>
        <w:t>";</w:t>
      </w:r>
    </w:p>
    <w:p w:rsidR="00CC7914" w:rsidRPr="00FA4179" w:rsidRDefault="00CC7914" w:rsidP="00CC7914">
      <w:pPr>
        <w:widowControl w:val="0"/>
        <w:numPr>
          <w:ilvl w:val="0"/>
          <w:numId w:val="15"/>
        </w:numPr>
        <w:tabs>
          <w:tab w:val="left" w:pos="1258"/>
        </w:tabs>
        <w:spacing w:after="0" w:line="360" w:lineRule="auto"/>
        <w:ind w:left="1240" w:hanging="26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Pani/Pana dane osobowe będą przechowywane, zgodnie z </w:t>
      </w:r>
      <w:r w:rsidRPr="00FA4179">
        <w:rPr>
          <w:sz w:val="20"/>
          <w:szCs w:val="20"/>
          <w:lang w:val="en-US" w:bidi="en-US"/>
        </w:rPr>
        <w:t xml:space="preserve">art. </w:t>
      </w:r>
      <w:r w:rsidRPr="00FA4179">
        <w:rPr>
          <w:sz w:val="20"/>
          <w:szCs w:val="20"/>
        </w:rPr>
        <w:t xml:space="preserve">97 ust. 1 ustawy </w:t>
      </w:r>
      <w:proofErr w:type="spellStart"/>
      <w:r w:rsidRPr="00FA4179">
        <w:rPr>
          <w:sz w:val="20"/>
          <w:szCs w:val="20"/>
        </w:rPr>
        <w:t>Pzp</w:t>
      </w:r>
      <w:proofErr w:type="spellEnd"/>
      <w:r w:rsidRPr="00FA4179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CC7914" w:rsidRPr="00FA4179" w:rsidRDefault="00CC7914" w:rsidP="00CC7914">
      <w:pPr>
        <w:widowControl w:val="0"/>
        <w:numPr>
          <w:ilvl w:val="0"/>
          <w:numId w:val="15"/>
        </w:numPr>
        <w:tabs>
          <w:tab w:val="left" w:pos="1258"/>
        </w:tabs>
        <w:spacing w:after="0" w:line="360" w:lineRule="auto"/>
        <w:ind w:left="1240" w:hanging="26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A4179">
        <w:rPr>
          <w:sz w:val="20"/>
          <w:szCs w:val="20"/>
        </w:rPr>
        <w:t>Pzp</w:t>
      </w:r>
      <w:proofErr w:type="spellEnd"/>
      <w:r w:rsidRPr="00FA4179">
        <w:rPr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A4179">
        <w:rPr>
          <w:sz w:val="20"/>
          <w:szCs w:val="20"/>
        </w:rPr>
        <w:t>Pzp</w:t>
      </w:r>
      <w:proofErr w:type="spellEnd"/>
      <w:r w:rsidRPr="00FA4179">
        <w:rPr>
          <w:sz w:val="20"/>
          <w:szCs w:val="20"/>
        </w:rPr>
        <w:t>;</w:t>
      </w:r>
    </w:p>
    <w:p w:rsidR="00CC7914" w:rsidRPr="00FA4179" w:rsidRDefault="00CC7914" w:rsidP="00CC7914">
      <w:pPr>
        <w:spacing w:line="360" w:lineRule="auto"/>
        <w:ind w:left="1240" w:hanging="260"/>
        <w:rPr>
          <w:sz w:val="20"/>
          <w:szCs w:val="20"/>
        </w:rPr>
      </w:pPr>
      <w:r w:rsidRPr="00FA4179">
        <w:rPr>
          <w:sz w:val="20"/>
          <w:szCs w:val="20"/>
        </w:rPr>
        <w:t xml:space="preserve">* w odniesieniu do Pani/Pana danych osobowych decyzje nie będą podejmowane w sposób zautomatyzowany, stosowanie </w:t>
      </w:r>
      <w:r w:rsidRPr="00FA4179">
        <w:rPr>
          <w:sz w:val="20"/>
          <w:szCs w:val="20"/>
          <w:lang w:val="en-US" w:bidi="en-US"/>
        </w:rPr>
        <w:t xml:space="preserve">do art. </w:t>
      </w:r>
      <w:r w:rsidRPr="00FA4179">
        <w:rPr>
          <w:sz w:val="20"/>
          <w:szCs w:val="20"/>
        </w:rPr>
        <w:t>22 RODO;</w:t>
      </w:r>
    </w:p>
    <w:p w:rsidR="00CC7914" w:rsidRPr="00FA4179" w:rsidRDefault="00CC7914" w:rsidP="00CC7914">
      <w:pPr>
        <w:widowControl w:val="0"/>
        <w:numPr>
          <w:ilvl w:val="0"/>
          <w:numId w:val="15"/>
        </w:numPr>
        <w:tabs>
          <w:tab w:val="left" w:pos="1258"/>
        </w:tabs>
        <w:spacing w:after="0" w:line="360" w:lineRule="auto"/>
        <w:ind w:left="1240" w:hanging="26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>posiada Pani/Pan:</w:t>
      </w:r>
    </w:p>
    <w:p w:rsidR="00CC7914" w:rsidRPr="00FA4179" w:rsidRDefault="00CC7914" w:rsidP="00CC7914">
      <w:pPr>
        <w:widowControl w:val="0"/>
        <w:numPr>
          <w:ilvl w:val="0"/>
          <w:numId w:val="16"/>
        </w:numPr>
        <w:tabs>
          <w:tab w:val="left" w:pos="1527"/>
        </w:tabs>
        <w:spacing w:after="0" w:line="360" w:lineRule="auto"/>
        <w:ind w:left="1540" w:hanging="30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na podstawie </w:t>
      </w:r>
      <w:r w:rsidRPr="00FA4179">
        <w:rPr>
          <w:sz w:val="20"/>
          <w:szCs w:val="20"/>
          <w:lang w:val="en-US" w:bidi="en-US"/>
        </w:rPr>
        <w:t xml:space="preserve">art. </w:t>
      </w:r>
      <w:r w:rsidRPr="00FA4179">
        <w:rPr>
          <w:sz w:val="20"/>
          <w:szCs w:val="20"/>
        </w:rPr>
        <w:t>15 RODO prawo dostępu do danych osobowych Pani/Pana dotyczących;</w:t>
      </w:r>
    </w:p>
    <w:p w:rsidR="00CC7914" w:rsidRPr="00FA4179" w:rsidRDefault="00CC7914" w:rsidP="00CC7914">
      <w:pPr>
        <w:widowControl w:val="0"/>
        <w:numPr>
          <w:ilvl w:val="0"/>
          <w:numId w:val="16"/>
        </w:numPr>
        <w:tabs>
          <w:tab w:val="left" w:pos="1527"/>
        </w:tabs>
        <w:spacing w:after="0" w:line="360" w:lineRule="auto"/>
        <w:ind w:left="1540" w:hanging="30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na podstawie </w:t>
      </w:r>
      <w:r w:rsidRPr="00FA4179">
        <w:rPr>
          <w:sz w:val="20"/>
          <w:szCs w:val="20"/>
          <w:lang w:val="en-US" w:bidi="en-US"/>
        </w:rPr>
        <w:t xml:space="preserve">art. </w:t>
      </w:r>
      <w:r w:rsidRPr="00FA4179">
        <w:rPr>
          <w:sz w:val="20"/>
          <w:szCs w:val="20"/>
        </w:rPr>
        <w:t xml:space="preserve">16 RODO prawo do sprostowania Pani/Pana danych osobowych </w:t>
      </w:r>
      <w:r w:rsidRPr="00FA4179">
        <w:rPr>
          <w:sz w:val="20"/>
          <w:szCs w:val="20"/>
        </w:rPr>
        <w:footnoteReference w:id="1"/>
      </w:r>
      <w:r w:rsidRPr="00FA4179">
        <w:rPr>
          <w:sz w:val="20"/>
          <w:szCs w:val="20"/>
        </w:rPr>
        <w:t xml:space="preserve"> </w:t>
      </w:r>
      <w:r w:rsidRPr="00FA4179">
        <w:rPr>
          <w:sz w:val="20"/>
          <w:szCs w:val="20"/>
        </w:rPr>
        <w:footnoteReference w:id="2"/>
      </w:r>
      <w:r w:rsidRPr="00FA4179">
        <w:rPr>
          <w:sz w:val="20"/>
          <w:szCs w:val="20"/>
        </w:rPr>
        <w:t>;</w:t>
      </w:r>
    </w:p>
    <w:p w:rsidR="00CC7914" w:rsidRPr="005C4891" w:rsidRDefault="00CC7914" w:rsidP="00CC7914">
      <w:pPr>
        <w:widowControl w:val="0"/>
        <w:numPr>
          <w:ilvl w:val="0"/>
          <w:numId w:val="16"/>
        </w:numPr>
        <w:tabs>
          <w:tab w:val="left" w:pos="1527"/>
        </w:tabs>
        <w:spacing w:after="0" w:line="360" w:lineRule="auto"/>
        <w:ind w:left="1540" w:hanging="30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na podstawie </w:t>
      </w:r>
      <w:r w:rsidRPr="00FA4179">
        <w:rPr>
          <w:sz w:val="20"/>
          <w:szCs w:val="20"/>
          <w:lang w:val="en-US" w:bidi="en-US"/>
        </w:rPr>
        <w:t xml:space="preserve">art. </w:t>
      </w:r>
      <w:r w:rsidRPr="00FA4179">
        <w:rPr>
          <w:sz w:val="20"/>
          <w:szCs w:val="20"/>
        </w:rPr>
        <w:t xml:space="preserve">18 RODO prawo żądania od administratora ograniczenia przetwarzania danych osobowych z zastrzeżeniem przypadków, o których mowa w </w:t>
      </w:r>
      <w:r w:rsidRPr="00FA4179">
        <w:rPr>
          <w:sz w:val="20"/>
          <w:szCs w:val="20"/>
          <w:lang w:val="en-US" w:bidi="en-US"/>
        </w:rPr>
        <w:t xml:space="preserve">art. </w:t>
      </w:r>
      <w:r w:rsidRPr="00FA4179">
        <w:rPr>
          <w:sz w:val="20"/>
          <w:szCs w:val="20"/>
        </w:rPr>
        <w:t>18 ust. 2 RODO</w:t>
      </w:r>
    </w:p>
    <w:p w:rsidR="00CC7914" w:rsidRPr="00FA4179" w:rsidRDefault="00CC7914" w:rsidP="00CC7914">
      <w:pPr>
        <w:widowControl w:val="0"/>
        <w:numPr>
          <w:ilvl w:val="0"/>
          <w:numId w:val="16"/>
        </w:numPr>
        <w:tabs>
          <w:tab w:val="left" w:pos="1527"/>
        </w:tabs>
        <w:spacing w:after="0" w:line="360" w:lineRule="auto"/>
        <w:ind w:left="1540" w:hanging="30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CC7914" w:rsidRPr="00FA4179" w:rsidRDefault="00CC7914" w:rsidP="00CC7914">
      <w:pPr>
        <w:widowControl w:val="0"/>
        <w:numPr>
          <w:ilvl w:val="0"/>
          <w:numId w:val="15"/>
        </w:numPr>
        <w:tabs>
          <w:tab w:val="left" w:pos="1258"/>
        </w:tabs>
        <w:spacing w:after="0" w:line="360" w:lineRule="auto"/>
        <w:ind w:left="1240" w:hanging="26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>nie przysługuje Pani/Panu:</w:t>
      </w:r>
    </w:p>
    <w:p w:rsidR="00CC7914" w:rsidRPr="00FA4179" w:rsidRDefault="00CC7914" w:rsidP="00CC7914">
      <w:pPr>
        <w:widowControl w:val="0"/>
        <w:numPr>
          <w:ilvl w:val="0"/>
          <w:numId w:val="16"/>
        </w:numPr>
        <w:tabs>
          <w:tab w:val="left" w:pos="1527"/>
        </w:tabs>
        <w:spacing w:after="0" w:line="360" w:lineRule="auto"/>
        <w:ind w:left="1540" w:hanging="300"/>
        <w:jc w:val="both"/>
        <w:rPr>
          <w:sz w:val="20"/>
          <w:szCs w:val="20"/>
        </w:rPr>
      </w:pPr>
      <w:r w:rsidRPr="00FA4179">
        <w:rPr>
          <w:sz w:val="20"/>
          <w:szCs w:val="20"/>
        </w:rPr>
        <w:lastRenderedPageBreak/>
        <w:t xml:space="preserve">w związku z </w:t>
      </w:r>
      <w:r w:rsidRPr="00FA4179">
        <w:rPr>
          <w:sz w:val="20"/>
          <w:szCs w:val="20"/>
          <w:lang w:val="en-US" w:bidi="en-US"/>
        </w:rPr>
        <w:t xml:space="preserve">art. </w:t>
      </w:r>
      <w:r w:rsidRPr="00FA4179">
        <w:rPr>
          <w:sz w:val="20"/>
          <w:szCs w:val="20"/>
        </w:rPr>
        <w:t xml:space="preserve">17 ust. 3 lit, </w:t>
      </w:r>
      <w:r w:rsidRPr="00FA4179">
        <w:rPr>
          <w:sz w:val="20"/>
          <w:szCs w:val="20"/>
          <w:lang w:val="sk-SK" w:eastAsia="sk-SK" w:bidi="sk-SK"/>
        </w:rPr>
        <w:t xml:space="preserve">b, d </w:t>
      </w:r>
      <w:r w:rsidRPr="00FA4179">
        <w:rPr>
          <w:sz w:val="20"/>
          <w:szCs w:val="20"/>
        </w:rPr>
        <w:t>lub e RODO prawo do usunięcia danych osobowych;</w:t>
      </w:r>
    </w:p>
    <w:p w:rsidR="00CC7914" w:rsidRPr="00FA4179" w:rsidRDefault="00CC7914" w:rsidP="00CC7914">
      <w:pPr>
        <w:widowControl w:val="0"/>
        <w:numPr>
          <w:ilvl w:val="0"/>
          <w:numId w:val="16"/>
        </w:numPr>
        <w:tabs>
          <w:tab w:val="left" w:pos="1527"/>
        </w:tabs>
        <w:spacing w:after="0" w:line="360" w:lineRule="auto"/>
        <w:ind w:left="1540" w:hanging="30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prawo do przenoszenia danych osobowych, o którym mowa w </w:t>
      </w:r>
      <w:r w:rsidRPr="00FA4179">
        <w:rPr>
          <w:sz w:val="20"/>
          <w:szCs w:val="20"/>
          <w:lang w:val="en-US" w:bidi="en-US"/>
        </w:rPr>
        <w:t xml:space="preserve">art. </w:t>
      </w:r>
      <w:r w:rsidRPr="00FA4179">
        <w:rPr>
          <w:sz w:val="20"/>
          <w:szCs w:val="20"/>
        </w:rPr>
        <w:t>20 RODO;</w:t>
      </w:r>
    </w:p>
    <w:p w:rsidR="00CC7914" w:rsidRPr="00FA4179" w:rsidRDefault="00CC7914" w:rsidP="00CC7914">
      <w:pPr>
        <w:widowControl w:val="0"/>
        <w:numPr>
          <w:ilvl w:val="0"/>
          <w:numId w:val="16"/>
        </w:numPr>
        <w:tabs>
          <w:tab w:val="left" w:pos="1527"/>
        </w:tabs>
        <w:spacing w:after="0" w:line="360" w:lineRule="auto"/>
        <w:ind w:left="1540" w:hanging="30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na podstawie </w:t>
      </w:r>
      <w:r w:rsidRPr="00FA4179">
        <w:rPr>
          <w:sz w:val="20"/>
          <w:szCs w:val="20"/>
          <w:lang w:val="en-US" w:bidi="en-US"/>
        </w:rPr>
        <w:t xml:space="preserve">art, </w:t>
      </w:r>
      <w:r w:rsidRPr="00FA4179">
        <w:rPr>
          <w:sz w:val="20"/>
          <w:szCs w:val="20"/>
        </w:rPr>
        <w:t xml:space="preserve">21 RODO prawo sprzeciwu, wobec przetwarzania danych osobowych, gdyż podstawą prawną przetwarzania Pani/Pana danych osobowych jest </w:t>
      </w:r>
      <w:r w:rsidRPr="00FA4179">
        <w:rPr>
          <w:sz w:val="20"/>
          <w:szCs w:val="20"/>
          <w:lang w:val="en-US" w:bidi="en-US"/>
        </w:rPr>
        <w:t xml:space="preserve">art. </w:t>
      </w:r>
      <w:r w:rsidRPr="00FA4179">
        <w:rPr>
          <w:sz w:val="20"/>
          <w:szCs w:val="20"/>
        </w:rPr>
        <w:t>6 ust. 1 lit. c RODO.</w:t>
      </w:r>
      <w:r w:rsidRPr="00FA4179">
        <w:rPr>
          <w:sz w:val="20"/>
          <w:szCs w:val="20"/>
        </w:rPr>
        <w:br w:type="page"/>
      </w:r>
    </w:p>
    <w:p w:rsidR="00FC4E65" w:rsidRPr="00F7104A" w:rsidRDefault="00FC4E65" w:rsidP="00CC7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FC4E65" w:rsidRPr="00F7104A" w:rsidSect="00CC7914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74" w:rsidRDefault="005B5C74" w:rsidP="00F7104A">
      <w:pPr>
        <w:spacing w:after="0" w:line="240" w:lineRule="auto"/>
      </w:pPr>
      <w:r>
        <w:separator/>
      </w:r>
    </w:p>
  </w:endnote>
  <w:endnote w:type="continuationSeparator" w:id="0">
    <w:p w:rsidR="005B5C74" w:rsidRDefault="005B5C74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74" w:rsidRDefault="005B5C74" w:rsidP="00F7104A">
      <w:pPr>
        <w:spacing w:after="0" w:line="240" w:lineRule="auto"/>
      </w:pPr>
      <w:r>
        <w:separator/>
      </w:r>
    </w:p>
  </w:footnote>
  <w:footnote w:type="continuationSeparator" w:id="0">
    <w:p w:rsidR="005B5C74" w:rsidRDefault="005B5C74" w:rsidP="00F7104A">
      <w:pPr>
        <w:spacing w:after="0" w:line="240" w:lineRule="auto"/>
      </w:pPr>
      <w:r>
        <w:continuationSeparator/>
      </w:r>
    </w:p>
  </w:footnote>
  <w:footnote w:id="1">
    <w:p w:rsidR="00CC7914" w:rsidRDefault="00CC7914" w:rsidP="00CC7914">
      <w:pPr>
        <w:pStyle w:val="Footnote0"/>
        <w:shd w:val="clear" w:color="auto" w:fill="auto"/>
        <w:jc w:val="left"/>
      </w:pPr>
      <w:r>
        <w:rPr>
          <w:rStyle w:val="Footnote4ptNotItalic"/>
          <w:rFonts w:eastAsiaTheme="minorHAnsi"/>
        </w:rPr>
        <w:footnoteRef/>
      </w:r>
      <w:r>
        <w:rPr>
          <w:rStyle w:val="Footnote4ptNotItalic"/>
          <w:rFonts w:eastAsiaTheme="minorHAnsi"/>
        </w:rPr>
        <w:t xml:space="preserve"> </w:t>
      </w:r>
      <w:r>
        <w:t>Wyjaśnienie: informacja w tym zakresie jest wymagana, jeżeli w odniesienia do danego administratora lab podmiotą</w:t>
      </w:r>
    </w:p>
  </w:footnote>
  <w:footnote w:id="2">
    <w:p w:rsidR="00CC7914" w:rsidRDefault="00CC7914" w:rsidP="00CC7914">
      <w:pPr>
        <w:pStyle w:val="Footnote0"/>
        <w:shd w:val="clear" w:color="auto" w:fill="auto"/>
        <w:ind w:left="820"/>
        <w:jc w:val="left"/>
      </w:pPr>
      <w:r>
        <w:t>przetwarzającego istnieje obowiązek wyznaczenia inspektora ochrony danych osobowych.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ab/>
    </w:r>
    <w:r>
      <w:tab/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D0817"/>
    <w:multiLevelType w:val="multilevel"/>
    <w:tmpl w:val="21947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EF3B2C"/>
    <w:multiLevelType w:val="multilevel"/>
    <w:tmpl w:val="AC8AC65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4405B"/>
    <w:rsid w:val="00145048"/>
    <w:rsid w:val="001E78AE"/>
    <w:rsid w:val="00251449"/>
    <w:rsid w:val="002765D5"/>
    <w:rsid w:val="002A2DFF"/>
    <w:rsid w:val="00326324"/>
    <w:rsid w:val="00345751"/>
    <w:rsid w:val="00370C66"/>
    <w:rsid w:val="00477D26"/>
    <w:rsid w:val="00490A81"/>
    <w:rsid w:val="004D6DAA"/>
    <w:rsid w:val="005102C7"/>
    <w:rsid w:val="00516C59"/>
    <w:rsid w:val="005B5C74"/>
    <w:rsid w:val="006075E9"/>
    <w:rsid w:val="006779C9"/>
    <w:rsid w:val="006E68A8"/>
    <w:rsid w:val="007E475E"/>
    <w:rsid w:val="00865B4C"/>
    <w:rsid w:val="009664C0"/>
    <w:rsid w:val="00A26AC3"/>
    <w:rsid w:val="00A30763"/>
    <w:rsid w:val="00AC49D0"/>
    <w:rsid w:val="00AE31F2"/>
    <w:rsid w:val="00B36596"/>
    <w:rsid w:val="00B721AE"/>
    <w:rsid w:val="00B734C2"/>
    <w:rsid w:val="00B954A9"/>
    <w:rsid w:val="00BC429B"/>
    <w:rsid w:val="00BD7CB8"/>
    <w:rsid w:val="00C220B3"/>
    <w:rsid w:val="00C934CF"/>
    <w:rsid w:val="00CC7914"/>
    <w:rsid w:val="00CF1B59"/>
    <w:rsid w:val="00D069F3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character" w:customStyle="1" w:styleId="Footnote">
    <w:name w:val="Footnote_"/>
    <w:basedOn w:val="Domylnaczcionkaakapitu"/>
    <w:link w:val="Footnote0"/>
    <w:rsid w:val="00CC7914"/>
    <w:rPr>
      <w:i/>
      <w:iCs/>
      <w:sz w:val="16"/>
      <w:szCs w:val="16"/>
      <w:shd w:val="clear" w:color="auto" w:fill="FFFFFF"/>
    </w:rPr>
  </w:style>
  <w:style w:type="character" w:customStyle="1" w:styleId="Footnote4ptNotItalic">
    <w:name w:val="Footnote + 4 pt;Not Italic"/>
    <w:basedOn w:val="Footnote"/>
    <w:rsid w:val="00CC79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CC7914"/>
    <w:pPr>
      <w:widowControl w:val="0"/>
      <w:shd w:val="clear" w:color="auto" w:fill="FFFFFF"/>
      <w:spacing w:after="0" w:line="182" w:lineRule="exact"/>
      <w:jc w:val="right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character" w:customStyle="1" w:styleId="Footnote">
    <w:name w:val="Footnote_"/>
    <w:basedOn w:val="Domylnaczcionkaakapitu"/>
    <w:link w:val="Footnote0"/>
    <w:rsid w:val="00CC7914"/>
    <w:rPr>
      <w:i/>
      <w:iCs/>
      <w:sz w:val="16"/>
      <w:szCs w:val="16"/>
      <w:shd w:val="clear" w:color="auto" w:fill="FFFFFF"/>
    </w:rPr>
  </w:style>
  <w:style w:type="character" w:customStyle="1" w:styleId="Footnote4ptNotItalic">
    <w:name w:val="Footnote + 4 pt;Not Italic"/>
    <w:basedOn w:val="Footnote"/>
    <w:rsid w:val="00CC79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CC7914"/>
    <w:pPr>
      <w:widowControl w:val="0"/>
      <w:shd w:val="clear" w:color="auto" w:fill="FFFFFF"/>
      <w:spacing w:after="0" w:line="182" w:lineRule="exact"/>
      <w:jc w:val="right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opentech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0DC6-431F-4FE7-BB9F-B0EFAD78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Przemysław Fatyga</cp:lastModifiedBy>
  <cp:revision>3</cp:revision>
  <cp:lastPrinted>2018-07-09T08:59:00Z</cp:lastPrinted>
  <dcterms:created xsi:type="dcterms:W3CDTF">2019-02-28T08:16:00Z</dcterms:created>
  <dcterms:modified xsi:type="dcterms:W3CDTF">2019-08-23T07:27:00Z</dcterms:modified>
</cp:coreProperties>
</file>