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zapytania cenowego na zadanie </w:t>
      </w:r>
      <w:r w:rsidR="00F12E1F">
        <w:t xml:space="preserve">Funduszu Pomocy Pokrzywdzonym oraz Pomocy </w:t>
      </w:r>
      <w:proofErr w:type="spellStart"/>
      <w:r w:rsidR="00F12E1F">
        <w:t>Postpenitencjarrnej</w:t>
      </w:r>
      <w:proofErr w:type="spellEnd"/>
      <w:r w:rsidR="00F12E1F">
        <w:t xml:space="preserve"> – Funduszu Sprawiedliwości Program I Priorytetu III B „ Wsparcie i rozwój systemu instytucjonalnego pomocy osobom pokrzywdzonym przestępstwem i świadkom oraz realizacja przez jednostki  sektora finansów publicznych zadań ustawowych  związanych z ochroną interesów osób pokrzywdzonych przestępstwem i świadków oraz likwidacją skutków pokrzywdzenia przestępstwem</w:t>
      </w:r>
      <w:r w:rsidR="00220328">
        <w:t>”,</w:t>
      </w:r>
      <w:r w:rsidR="00F12E1F">
        <w:t xml:space="preserve">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naszą ofertę w cenie ryczałtowej  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i oferujemy: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udzielimy zamawiającemu gwarancji na przedmiot zamówienia na okres</w:t>
      </w:r>
      <w:r w:rsidR="0075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bookmarkStart w:id="0" w:name="_GoBack"/>
      <w:bookmarkEnd w:id="0"/>
      <w:r w:rsidR="00F12E1F">
        <w:rPr>
          <w:rFonts w:ascii="Times New Roman" w:eastAsia="Times New Roman" w:hAnsi="Times New Roman" w:cs="Times New Roman"/>
          <w:sz w:val="24"/>
          <w:szCs w:val="24"/>
          <w:lang w:eastAsia="pl-PL"/>
        </w:rPr>
        <w:t>4 miesięcy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liczony od  protokołu odbioru końcowego zadania 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akceptuje wzór umowy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6196E"/>
    <w:rsid w:val="00220328"/>
    <w:rsid w:val="00752757"/>
    <w:rsid w:val="00CE14A9"/>
    <w:rsid w:val="00F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5</cp:revision>
  <dcterms:created xsi:type="dcterms:W3CDTF">2018-01-03T12:48:00Z</dcterms:created>
  <dcterms:modified xsi:type="dcterms:W3CDTF">2018-04-10T06:52:00Z</dcterms:modified>
</cp:coreProperties>
</file>