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80715" w:rsidRPr="007865C2" w:rsidRDefault="000F2F00" w:rsidP="00180715">
      <w:pPr>
        <w:spacing w:line="360" w:lineRule="auto"/>
        <w:ind w:right="-306"/>
        <w:rPr>
          <w:color w:val="007F00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80715">
        <w:t>Ciąg pieszy łączący ul. Witosa ze Stokiem, doposażenie placu zabaw</w:t>
      </w:r>
      <w:r w:rsidR="00180715" w:rsidRPr="007865C2">
        <w:t xml:space="preserve">” w ramach </w:t>
      </w:r>
      <w:r w:rsidR="00180715">
        <w:t xml:space="preserve">Budżetu </w:t>
      </w:r>
      <w:r w:rsidR="00180715" w:rsidRPr="007865C2">
        <w:t xml:space="preserve"> Obywatelskiego Gminy Pińczów .</w:t>
      </w:r>
      <w:r w:rsidR="00180715" w:rsidRPr="007865C2">
        <w:rPr>
          <w:b/>
        </w:rPr>
        <w:t xml:space="preserve">” </w:t>
      </w: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naszą ofertę w cenie ryczałtowej   i oferujemy: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180715" w:rsidRDefault="00180715" w:rsidP="00F155DD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Oświadczamy, że przedmiot oferty jest zgodny z przedmiotem zamówienia.</w:t>
      </w: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Oświadczamy, że dysponujemy odpowiednią bazą materiałowo – sprzętową do realizacji przedmiotu zamówienia.</w:t>
      </w:r>
    </w:p>
    <w:p w:rsidR="00F155DD" w:rsidRPr="007A3607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Zobowiązujemy się do realizacji przedmiotu zamów</w:t>
      </w:r>
      <w:r>
        <w:t xml:space="preserve">ienia z zachowaniem terminu </w:t>
      </w:r>
      <w:r>
        <w:t xml:space="preserve"> </w:t>
      </w:r>
      <w:r>
        <w:rPr>
          <w:b/>
        </w:rPr>
        <w:t>29 czerwca 2018r</w:t>
      </w: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Oświadczamy, że spełniamy wymogi art. 22 ust. 1 i nie podlegamy wykluczeniu na podstawie art.24 ust. 1 i 2 ustawy Prawo Zamówień Publicznych.</w:t>
      </w: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 xml:space="preserve">Okres gwarancji 36 miesięcy liczony od odbioru protokołem końcowym bez usterkowym. </w:t>
      </w:r>
    </w:p>
    <w:p w:rsidR="00F155DD" w:rsidRDefault="00F155DD" w:rsidP="00F155DD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16196E" w:rsidRPr="00F155DD" w:rsidRDefault="000F2F00" w:rsidP="00F155DD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  <w:bookmarkStart w:id="0" w:name="_GoBack"/>
      <w:bookmarkEnd w:id="0"/>
    </w:p>
    <w:sectPr w:rsidR="0016196E" w:rsidRPr="00F1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50F"/>
    <w:multiLevelType w:val="hybridMultilevel"/>
    <w:tmpl w:val="C79C6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180715"/>
    <w:rsid w:val="00CE14A9"/>
    <w:rsid w:val="00F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4</cp:revision>
  <dcterms:created xsi:type="dcterms:W3CDTF">2018-01-03T12:48:00Z</dcterms:created>
  <dcterms:modified xsi:type="dcterms:W3CDTF">2018-02-19T07:05:00Z</dcterms:modified>
</cp:coreProperties>
</file>