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AB" w:rsidRPr="00F330AB" w:rsidRDefault="00A35577" w:rsidP="00F3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Dotyczy z</w:t>
      </w:r>
      <w:bookmarkStart w:id="0" w:name="_GoBack"/>
      <w:bookmarkEnd w:id="0"/>
      <w:r w:rsidR="007F00A8" w:rsidRPr="00F330AB">
        <w:rPr>
          <w:rFonts w:ascii="Times New Roman" w:hAnsi="Times New Roman" w:cs="Times New Roman"/>
          <w:b/>
          <w:sz w:val="32"/>
          <w:szCs w:val="32"/>
        </w:rPr>
        <w:t xml:space="preserve">apytania ofertowego na </w:t>
      </w:r>
      <w:r w:rsidR="00F330AB" w:rsidRPr="00F330AB">
        <w:rPr>
          <w:rFonts w:ascii="Times New Roman" w:hAnsi="Times New Roman" w:cs="Times New Roman"/>
          <w:b/>
          <w:sz w:val="32"/>
          <w:szCs w:val="32"/>
        </w:rPr>
        <w:t>„</w:t>
      </w:r>
      <w:r w:rsidR="00F330AB">
        <w:rPr>
          <w:rFonts w:ascii="Times New Roman" w:hAnsi="Times New Roman" w:cs="Times New Roman"/>
          <w:b/>
          <w:sz w:val="32"/>
          <w:szCs w:val="32"/>
        </w:rPr>
        <w:t>Komputeryzacja urzędu”.</w:t>
      </w:r>
    </w:p>
    <w:p w:rsidR="007F00A8" w:rsidRPr="00F330AB" w:rsidRDefault="007F00A8" w:rsidP="00C368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F00A8" w:rsidRPr="00F330AB" w:rsidRDefault="007F00A8" w:rsidP="00C368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30AB" w:rsidRDefault="00F330AB" w:rsidP="00F330AB">
      <w:pPr>
        <w:pStyle w:val="Tekstpodstawowywcity2"/>
        <w:tabs>
          <w:tab w:val="num" w:pos="567"/>
        </w:tabs>
        <w:spacing w:after="0" w:line="240" w:lineRule="auto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W z</w:t>
      </w:r>
      <w:r w:rsidR="00C368BA" w:rsidRPr="00F330AB">
        <w:rPr>
          <w:sz w:val="24"/>
          <w:szCs w:val="24"/>
        </w:rPr>
        <w:t xml:space="preserve">apytaniu ofertowym  na </w:t>
      </w:r>
      <w:r w:rsidRPr="00F330AB">
        <w:rPr>
          <w:sz w:val="24"/>
          <w:szCs w:val="24"/>
        </w:rPr>
        <w:t>„Komputeryzacja urzędu”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E36404">
        <w:rPr>
          <w:rFonts w:ascii="Arial" w:hAnsi="Arial" w:cs="Arial"/>
          <w:color w:val="000000"/>
          <w:sz w:val="22"/>
          <w:szCs w:val="22"/>
        </w:rPr>
        <w:t xml:space="preserve">mienia się zapis w </w:t>
      </w:r>
      <w:r>
        <w:rPr>
          <w:rFonts w:ascii="Arial" w:hAnsi="Arial" w:cs="Arial"/>
          <w:color w:val="000000"/>
          <w:sz w:val="22"/>
          <w:szCs w:val="22"/>
        </w:rPr>
        <w:t xml:space="preserve">opisie zamówienia </w:t>
      </w:r>
      <w:r>
        <w:rPr>
          <w:sz w:val="24"/>
          <w:szCs w:val="24"/>
        </w:rPr>
        <w:t xml:space="preserve">XII. </w:t>
      </w:r>
      <w:r w:rsidRPr="00EB5DA4">
        <w:rPr>
          <w:b/>
          <w:sz w:val="24"/>
          <w:szCs w:val="24"/>
          <w:lang w:eastAsia="ar-SA"/>
        </w:rPr>
        <w:t>Opis kryteriów, którymi zamawiający będzie się kierował przy wyborze oferty,  wraz z podaniem znaczenia tych kryteriów i sposobu oceny ofert</w:t>
      </w:r>
      <w:r>
        <w:rPr>
          <w:b/>
          <w:sz w:val="24"/>
          <w:szCs w:val="24"/>
          <w:lang w:eastAsia="ar-SA"/>
        </w:rPr>
        <w:t xml:space="preserve"> -</w:t>
      </w:r>
    </w:p>
    <w:p w:rsidR="00F330AB" w:rsidRDefault="00F330AB" w:rsidP="00F330AB">
      <w:pPr>
        <w:autoSpaceDE w:val="0"/>
        <w:autoSpaceDN w:val="0"/>
        <w:adjustRightInd w:val="0"/>
        <w:ind w:left="4820" w:hanging="4820"/>
        <w:rPr>
          <w:b/>
        </w:rPr>
      </w:pPr>
    </w:p>
    <w:p w:rsidR="00F330AB" w:rsidRPr="00EB5DA4" w:rsidRDefault="00F330AB" w:rsidP="00F330AB">
      <w:pPr>
        <w:tabs>
          <w:tab w:val="left" w:pos="360"/>
          <w:tab w:val="left" w:pos="1872"/>
          <w:tab w:val="left" w:pos="2736"/>
          <w:tab w:val="left" w:pos="5040"/>
          <w:tab w:val="left" w:pos="8064"/>
        </w:tabs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„</w:t>
      </w:r>
      <w:r w:rsidRPr="00EB5DA4">
        <w:rPr>
          <w:rFonts w:ascii="Times New Roman" w:hAnsi="Times New Roman" w:cs="Times New Roman"/>
          <w:sz w:val="24"/>
          <w:szCs w:val="24"/>
        </w:rPr>
        <w:t>Maksymalnie w tym kryterium można uzyskać 94 punkty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B5DA4">
        <w:rPr>
          <w:rFonts w:ascii="Times New Roman" w:hAnsi="Times New Roman" w:cs="Times New Roman"/>
          <w:sz w:val="24"/>
          <w:szCs w:val="24"/>
        </w:rPr>
        <w:t>.</w:t>
      </w:r>
    </w:p>
    <w:p w:rsidR="00F330AB" w:rsidRDefault="00F330AB" w:rsidP="00F330AB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E36404">
        <w:rPr>
          <w:sz w:val="24"/>
          <w:szCs w:val="24"/>
        </w:rPr>
        <w:t>, zostaje zastąpiony</w:t>
      </w:r>
      <w:r>
        <w:rPr>
          <w:sz w:val="24"/>
          <w:szCs w:val="24"/>
        </w:rPr>
        <w:t xml:space="preserve"> tekstem</w:t>
      </w:r>
      <w:r w:rsidRPr="00E36404">
        <w:rPr>
          <w:sz w:val="24"/>
          <w:szCs w:val="24"/>
        </w:rPr>
        <w:t xml:space="preserve">: </w:t>
      </w:r>
    </w:p>
    <w:p w:rsidR="00F330AB" w:rsidRDefault="00F330AB" w:rsidP="00F330AB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F330AB" w:rsidRPr="00EB5DA4" w:rsidRDefault="00F330AB" w:rsidP="00F330AB">
      <w:pPr>
        <w:tabs>
          <w:tab w:val="left" w:pos="360"/>
          <w:tab w:val="left" w:pos="1872"/>
          <w:tab w:val="left" w:pos="2736"/>
          <w:tab w:val="left" w:pos="5040"/>
          <w:tab w:val="left" w:pos="8064"/>
        </w:tabs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„</w:t>
      </w:r>
      <w:r w:rsidRPr="00EB5DA4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w tym kryterium można uzyskać 96</w:t>
      </w:r>
      <w:r w:rsidRPr="00EB5DA4">
        <w:rPr>
          <w:rFonts w:ascii="Times New Roman" w:hAnsi="Times New Roman" w:cs="Times New Roman"/>
          <w:sz w:val="24"/>
          <w:szCs w:val="24"/>
        </w:rPr>
        <w:t xml:space="preserve"> punkty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B5DA4">
        <w:rPr>
          <w:rFonts w:ascii="Times New Roman" w:hAnsi="Times New Roman" w:cs="Times New Roman"/>
          <w:sz w:val="24"/>
          <w:szCs w:val="24"/>
        </w:rPr>
        <w:t>.</w:t>
      </w:r>
    </w:p>
    <w:p w:rsidR="00F330AB" w:rsidRPr="00E36404" w:rsidRDefault="00F330AB" w:rsidP="00F330AB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F330AB" w:rsidRPr="00E36404" w:rsidRDefault="00F330AB" w:rsidP="00F330AB">
      <w:pPr>
        <w:tabs>
          <w:tab w:val="num" w:pos="700"/>
        </w:tabs>
        <w:spacing w:line="360" w:lineRule="auto"/>
        <w:jc w:val="both"/>
      </w:pPr>
      <w:r w:rsidRPr="00E36404">
        <w:tab/>
      </w:r>
    </w:p>
    <w:p w:rsidR="001B4006" w:rsidRPr="00F330AB" w:rsidRDefault="001B4006" w:rsidP="00C368B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4006" w:rsidRPr="00F3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71" w:rsidRDefault="00FD4371" w:rsidP="00C368BA">
      <w:pPr>
        <w:spacing w:after="0" w:line="240" w:lineRule="auto"/>
      </w:pPr>
      <w:r>
        <w:separator/>
      </w:r>
    </w:p>
  </w:endnote>
  <w:endnote w:type="continuationSeparator" w:id="0">
    <w:p w:rsidR="00FD4371" w:rsidRDefault="00FD4371" w:rsidP="00C3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71" w:rsidRDefault="00FD4371" w:rsidP="00C368BA">
      <w:pPr>
        <w:spacing w:after="0" w:line="240" w:lineRule="auto"/>
      </w:pPr>
      <w:r>
        <w:separator/>
      </w:r>
    </w:p>
  </w:footnote>
  <w:footnote w:type="continuationSeparator" w:id="0">
    <w:p w:rsidR="00FD4371" w:rsidRDefault="00FD4371" w:rsidP="00C3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BA"/>
    <w:rsid w:val="0009214D"/>
    <w:rsid w:val="0010147F"/>
    <w:rsid w:val="001B4006"/>
    <w:rsid w:val="00424879"/>
    <w:rsid w:val="007F00A8"/>
    <w:rsid w:val="00A35577"/>
    <w:rsid w:val="00C368BA"/>
    <w:rsid w:val="00F330AB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DAC7-986B-4851-BD9D-C433280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A8"/>
    <w:rPr>
      <w:rFonts w:ascii="Segoe UI" w:hAnsi="Segoe UI" w:cs="Segoe UI"/>
      <w:sz w:val="18"/>
      <w:szCs w:val="18"/>
    </w:rPr>
  </w:style>
  <w:style w:type="character" w:styleId="Hipercze">
    <w:name w:val="Hyperlink"/>
    <w:rsid w:val="00F330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330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30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Sokołowska</dc:creator>
  <cp:keywords/>
  <dc:description/>
  <cp:lastModifiedBy>Grzegorz Wojciechowski</cp:lastModifiedBy>
  <cp:revision>4</cp:revision>
  <cp:lastPrinted>2017-01-02T11:50:00Z</cp:lastPrinted>
  <dcterms:created xsi:type="dcterms:W3CDTF">2017-01-02T11:37:00Z</dcterms:created>
  <dcterms:modified xsi:type="dcterms:W3CDTF">2017-03-27T08:05:00Z</dcterms:modified>
</cp:coreProperties>
</file>