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3D64" w14:textId="77777777" w:rsidR="007C444C" w:rsidRPr="00D51794" w:rsidRDefault="007C444C" w:rsidP="007C444C">
      <w:pPr>
        <w:jc w:val="right"/>
        <w:rPr>
          <w:rFonts w:ascii="Arial" w:hAnsi="Arial" w:cs="Arial"/>
          <w:i/>
          <w:sz w:val="20"/>
        </w:rPr>
      </w:pPr>
      <w:r w:rsidRPr="00D51794">
        <w:rPr>
          <w:rFonts w:ascii="Arial" w:hAnsi="Arial" w:cs="Arial"/>
          <w:i/>
          <w:sz w:val="20"/>
        </w:rPr>
        <w:t>/</w:t>
      </w:r>
      <w:r w:rsidR="0013422F">
        <w:rPr>
          <w:rFonts w:ascii="Arial" w:hAnsi="Arial" w:cs="Arial"/>
          <w:i/>
          <w:sz w:val="20"/>
        </w:rPr>
        <w:t xml:space="preserve">Załącznik </w:t>
      </w:r>
      <w:r w:rsidR="002E7102">
        <w:rPr>
          <w:rFonts w:ascii="Arial" w:hAnsi="Arial" w:cs="Arial"/>
          <w:i/>
          <w:sz w:val="20"/>
        </w:rPr>
        <w:t>n</w:t>
      </w:r>
      <w:r w:rsidR="0013422F">
        <w:rPr>
          <w:rFonts w:ascii="Arial" w:hAnsi="Arial" w:cs="Arial"/>
          <w:i/>
          <w:sz w:val="20"/>
        </w:rPr>
        <w:t xml:space="preserve">r 2 - </w:t>
      </w:r>
      <w:r w:rsidRPr="00D51794">
        <w:rPr>
          <w:rFonts w:ascii="Arial" w:hAnsi="Arial" w:cs="Arial"/>
          <w:i/>
          <w:sz w:val="20"/>
        </w:rPr>
        <w:t>Wzór umowy/</w:t>
      </w:r>
    </w:p>
    <w:p w14:paraId="37E23315" w14:textId="7001A9DF" w:rsidR="003D041D" w:rsidRDefault="003D041D" w:rsidP="00467FAE">
      <w:pPr>
        <w:jc w:val="center"/>
        <w:rPr>
          <w:rFonts w:ascii="Arial" w:hAnsi="Arial" w:cs="Arial"/>
          <w:b/>
          <w:sz w:val="28"/>
        </w:rPr>
      </w:pPr>
    </w:p>
    <w:p w14:paraId="0ADED3BD" w14:textId="77777777" w:rsidR="002B4692" w:rsidRDefault="002B4692" w:rsidP="00467FAE">
      <w:pPr>
        <w:jc w:val="center"/>
        <w:rPr>
          <w:rFonts w:ascii="Arial" w:hAnsi="Arial" w:cs="Arial"/>
          <w:b/>
          <w:sz w:val="28"/>
        </w:rPr>
      </w:pPr>
    </w:p>
    <w:p w14:paraId="565AAF3D" w14:textId="77777777" w:rsidR="002B4692" w:rsidRDefault="002B4692" w:rsidP="00467FAE">
      <w:pPr>
        <w:jc w:val="center"/>
        <w:rPr>
          <w:rFonts w:ascii="Arial" w:hAnsi="Arial" w:cs="Arial"/>
          <w:b/>
          <w:sz w:val="28"/>
        </w:rPr>
      </w:pPr>
    </w:p>
    <w:p w14:paraId="7BCE7156" w14:textId="0ADF32F2" w:rsidR="00231D63" w:rsidRPr="00981DC9" w:rsidRDefault="00851A5B" w:rsidP="00467FAE">
      <w:pPr>
        <w:jc w:val="center"/>
        <w:rPr>
          <w:rFonts w:ascii="Arial" w:hAnsi="Arial" w:cs="Arial"/>
          <w:b/>
          <w:sz w:val="28"/>
        </w:rPr>
      </w:pPr>
      <w:r w:rsidRPr="00981DC9">
        <w:rPr>
          <w:rFonts w:ascii="Arial" w:hAnsi="Arial" w:cs="Arial"/>
          <w:b/>
          <w:sz w:val="28"/>
        </w:rPr>
        <w:t xml:space="preserve">UMOWA </w:t>
      </w:r>
      <w:r w:rsidR="00D14485" w:rsidRPr="00981DC9">
        <w:rPr>
          <w:rFonts w:ascii="Arial" w:hAnsi="Arial" w:cs="Arial"/>
          <w:b/>
          <w:sz w:val="28"/>
        </w:rPr>
        <w:t xml:space="preserve">Nr </w:t>
      </w:r>
      <w:r w:rsidR="0034139C">
        <w:rPr>
          <w:rFonts w:ascii="Arial" w:hAnsi="Arial" w:cs="Arial"/>
          <w:b/>
          <w:sz w:val="28"/>
        </w:rPr>
        <w:t>O</w:t>
      </w:r>
      <w:r w:rsidR="00A759A8">
        <w:rPr>
          <w:rFonts w:ascii="Arial" w:hAnsi="Arial" w:cs="Arial"/>
          <w:b/>
          <w:sz w:val="28"/>
        </w:rPr>
        <w:t>P.272.1. … .202</w:t>
      </w:r>
      <w:r w:rsidR="0034139C">
        <w:rPr>
          <w:rFonts w:ascii="Arial" w:hAnsi="Arial" w:cs="Arial"/>
          <w:b/>
          <w:sz w:val="28"/>
        </w:rPr>
        <w:t>1</w:t>
      </w:r>
    </w:p>
    <w:p w14:paraId="39DEDFBC" w14:textId="5E72F99D" w:rsidR="00981DC9" w:rsidRPr="00981DC9" w:rsidRDefault="00137A30" w:rsidP="00981DC9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2"/>
          <w:szCs w:val="22"/>
        </w:rPr>
        <w:t>zawarta w</w:t>
      </w:r>
      <w:r w:rsidR="00483A18" w:rsidRPr="00981DC9">
        <w:rPr>
          <w:rFonts w:ascii="Arial" w:hAnsi="Arial" w:cs="Arial"/>
          <w:b/>
          <w:sz w:val="22"/>
          <w:szCs w:val="22"/>
        </w:rPr>
        <w:t xml:space="preserve"> dniu </w:t>
      </w:r>
      <w:r w:rsidR="006100D9">
        <w:rPr>
          <w:rFonts w:ascii="Arial" w:hAnsi="Arial" w:cs="Arial"/>
          <w:sz w:val="22"/>
          <w:szCs w:val="22"/>
        </w:rPr>
        <w:t>………………….</w:t>
      </w:r>
      <w:r w:rsidR="00627FF4">
        <w:rPr>
          <w:rFonts w:ascii="Arial" w:hAnsi="Arial" w:cs="Arial"/>
          <w:sz w:val="22"/>
          <w:szCs w:val="22"/>
        </w:rPr>
        <w:t xml:space="preserve"> </w:t>
      </w:r>
      <w:r w:rsidR="00627FF4" w:rsidRPr="00627FF4">
        <w:rPr>
          <w:rFonts w:ascii="Arial" w:hAnsi="Arial" w:cs="Arial"/>
          <w:b/>
          <w:sz w:val="22"/>
          <w:szCs w:val="22"/>
        </w:rPr>
        <w:t>20</w:t>
      </w:r>
      <w:r w:rsidR="001B661E">
        <w:rPr>
          <w:rFonts w:ascii="Arial" w:hAnsi="Arial" w:cs="Arial"/>
          <w:b/>
          <w:sz w:val="22"/>
          <w:szCs w:val="22"/>
        </w:rPr>
        <w:t>2</w:t>
      </w:r>
      <w:r w:rsidR="0034139C">
        <w:rPr>
          <w:rFonts w:ascii="Arial" w:hAnsi="Arial" w:cs="Arial"/>
          <w:b/>
          <w:sz w:val="22"/>
          <w:szCs w:val="22"/>
        </w:rPr>
        <w:t>1</w:t>
      </w:r>
      <w:r w:rsidR="00E03BD5" w:rsidRPr="009675A5">
        <w:rPr>
          <w:rFonts w:ascii="Arial" w:hAnsi="Arial" w:cs="Arial"/>
          <w:sz w:val="22"/>
          <w:szCs w:val="22"/>
        </w:rPr>
        <w:t xml:space="preserve"> </w:t>
      </w:r>
      <w:r w:rsidR="00E03BD5" w:rsidRPr="00981DC9">
        <w:rPr>
          <w:rFonts w:ascii="Arial" w:hAnsi="Arial" w:cs="Arial"/>
          <w:b/>
          <w:sz w:val="22"/>
          <w:szCs w:val="22"/>
        </w:rPr>
        <w:t>roku</w:t>
      </w:r>
      <w:r w:rsidRPr="00981DC9">
        <w:rPr>
          <w:rFonts w:ascii="Arial" w:hAnsi="Arial" w:cs="Arial"/>
          <w:b/>
          <w:sz w:val="22"/>
          <w:szCs w:val="22"/>
        </w:rPr>
        <w:t>,</w:t>
      </w:r>
    </w:p>
    <w:p w14:paraId="363A13ED" w14:textId="77777777" w:rsidR="00981DC9" w:rsidRDefault="00981DC9" w:rsidP="00467FAE">
      <w:pPr>
        <w:jc w:val="both"/>
        <w:rPr>
          <w:rFonts w:ascii="Arial" w:hAnsi="Arial" w:cs="Arial"/>
          <w:sz w:val="22"/>
          <w:szCs w:val="22"/>
        </w:rPr>
      </w:pPr>
    </w:p>
    <w:p w14:paraId="241A5226" w14:textId="77777777" w:rsidR="0034139C" w:rsidRDefault="00573405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pomiędzy</w:t>
      </w:r>
      <w:r w:rsidR="0014316C" w:rsidRPr="00981DC9">
        <w:rPr>
          <w:rFonts w:ascii="Arial" w:hAnsi="Arial" w:cs="Arial"/>
          <w:sz w:val="22"/>
          <w:szCs w:val="22"/>
        </w:rPr>
        <w:t xml:space="preserve"> </w:t>
      </w:r>
      <w:r w:rsidR="00851A5B" w:rsidRPr="00981DC9">
        <w:rPr>
          <w:rFonts w:ascii="Arial" w:hAnsi="Arial" w:cs="Arial"/>
          <w:sz w:val="22"/>
          <w:szCs w:val="22"/>
        </w:rPr>
        <w:t>Gminą Pińczów</w:t>
      </w:r>
      <w:r w:rsidR="001B661E">
        <w:rPr>
          <w:rFonts w:ascii="Arial" w:hAnsi="Arial" w:cs="Arial"/>
          <w:sz w:val="22"/>
          <w:szCs w:val="22"/>
        </w:rPr>
        <w:t xml:space="preserve"> z siedzibą ul. 3 Maja 10, 28-400 Pińczów</w:t>
      </w:r>
      <w:r w:rsidR="00E03BD5" w:rsidRPr="00981DC9">
        <w:rPr>
          <w:rFonts w:ascii="Arial" w:hAnsi="Arial" w:cs="Arial"/>
          <w:sz w:val="22"/>
          <w:szCs w:val="22"/>
        </w:rPr>
        <w:t xml:space="preserve">, </w:t>
      </w:r>
    </w:p>
    <w:p w14:paraId="6D1B42C3" w14:textId="2F672C46" w:rsidR="00137A30" w:rsidRPr="0034139C" w:rsidRDefault="0034139C" w:rsidP="00467FAE">
      <w:pPr>
        <w:jc w:val="both"/>
        <w:rPr>
          <w:rFonts w:ascii="Arial" w:hAnsi="Arial" w:cs="Arial"/>
        </w:rPr>
      </w:pPr>
      <w:r w:rsidRPr="0034139C">
        <w:rPr>
          <w:rFonts w:ascii="Arial" w:hAnsi="Arial" w:cs="Arial"/>
          <w:sz w:val="22"/>
        </w:rPr>
        <w:t>NIP 6621761514, REGON 291009840,</w:t>
      </w:r>
    </w:p>
    <w:p w14:paraId="49DD209C" w14:textId="30AA7791" w:rsidR="00137A30" w:rsidRPr="00981DC9" w:rsidRDefault="00E03BD5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reprezentowan</w:t>
      </w:r>
      <w:r w:rsidR="0014316C" w:rsidRPr="00981DC9">
        <w:rPr>
          <w:rFonts w:ascii="Arial" w:hAnsi="Arial" w:cs="Arial"/>
          <w:sz w:val="22"/>
          <w:szCs w:val="22"/>
        </w:rPr>
        <w:t>ą</w:t>
      </w:r>
      <w:r w:rsidRPr="00981DC9">
        <w:rPr>
          <w:rFonts w:ascii="Arial" w:hAnsi="Arial" w:cs="Arial"/>
          <w:sz w:val="22"/>
          <w:szCs w:val="22"/>
        </w:rPr>
        <w:t xml:space="preserve"> przez </w:t>
      </w:r>
      <w:r w:rsidR="00217CCE">
        <w:rPr>
          <w:rFonts w:ascii="Arial" w:hAnsi="Arial" w:cs="Arial"/>
          <w:sz w:val="22"/>
          <w:szCs w:val="22"/>
        </w:rPr>
        <w:t xml:space="preserve">Zastępcę </w:t>
      </w:r>
      <w:r w:rsidRPr="00981DC9">
        <w:rPr>
          <w:rFonts w:ascii="Arial" w:hAnsi="Arial" w:cs="Arial"/>
          <w:sz w:val="22"/>
          <w:szCs w:val="22"/>
        </w:rPr>
        <w:t xml:space="preserve">Burmistrza </w:t>
      </w:r>
      <w:r w:rsidR="007C0055" w:rsidRPr="00981DC9">
        <w:rPr>
          <w:rFonts w:ascii="Arial" w:hAnsi="Arial" w:cs="Arial"/>
          <w:sz w:val="22"/>
          <w:szCs w:val="22"/>
        </w:rPr>
        <w:t>Miasta</w:t>
      </w:r>
      <w:r w:rsidRPr="00981DC9">
        <w:rPr>
          <w:rFonts w:ascii="Arial" w:hAnsi="Arial" w:cs="Arial"/>
          <w:sz w:val="22"/>
          <w:szCs w:val="22"/>
        </w:rPr>
        <w:t xml:space="preserve"> i Gminy Pińczów </w:t>
      </w:r>
      <w:r w:rsidR="000D517A" w:rsidRPr="00981DC9">
        <w:rPr>
          <w:rFonts w:ascii="Arial" w:hAnsi="Arial" w:cs="Arial"/>
          <w:sz w:val="22"/>
          <w:szCs w:val="22"/>
        </w:rPr>
        <w:t>-</w:t>
      </w:r>
      <w:r w:rsidR="0014316C" w:rsidRPr="00981DC9">
        <w:rPr>
          <w:rFonts w:ascii="Arial" w:hAnsi="Arial" w:cs="Arial"/>
          <w:sz w:val="22"/>
          <w:szCs w:val="22"/>
        </w:rPr>
        <w:t xml:space="preserve"> mgr inż. </w:t>
      </w:r>
      <w:r w:rsidR="00217CCE">
        <w:rPr>
          <w:rFonts w:ascii="Arial" w:hAnsi="Arial" w:cs="Arial"/>
          <w:sz w:val="22"/>
          <w:szCs w:val="22"/>
        </w:rPr>
        <w:t>Beatę Kita</w:t>
      </w:r>
      <w:r w:rsidRPr="00981DC9">
        <w:rPr>
          <w:rFonts w:ascii="Arial" w:hAnsi="Arial" w:cs="Arial"/>
          <w:sz w:val="22"/>
          <w:szCs w:val="22"/>
        </w:rPr>
        <w:t>, zwan</w:t>
      </w:r>
      <w:r w:rsidR="0014316C" w:rsidRPr="00981DC9">
        <w:rPr>
          <w:rFonts w:ascii="Arial" w:hAnsi="Arial" w:cs="Arial"/>
          <w:sz w:val="22"/>
          <w:szCs w:val="22"/>
        </w:rPr>
        <w:t>ą</w:t>
      </w:r>
      <w:r w:rsidR="0034139C">
        <w:rPr>
          <w:rFonts w:ascii="Arial" w:hAnsi="Arial" w:cs="Arial"/>
          <w:sz w:val="22"/>
          <w:szCs w:val="22"/>
        </w:rPr>
        <w:t> </w:t>
      </w:r>
      <w:r w:rsidRPr="00981DC9">
        <w:rPr>
          <w:rFonts w:ascii="Arial" w:hAnsi="Arial" w:cs="Arial"/>
          <w:sz w:val="22"/>
          <w:szCs w:val="22"/>
        </w:rPr>
        <w:t>dalej „</w:t>
      </w:r>
      <w:r w:rsidR="00872079" w:rsidRPr="00981DC9">
        <w:rPr>
          <w:rFonts w:ascii="Arial" w:hAnsi="Arial" w:cs="Arial"/>
          <w:sz w:val="22"/>
          <w:szCs w:val="22"/>
        </w:rPr>
        <w:t>Z</w:t>
      </w:r>
      <w:r w:rsidR="00851A5B" w:rsidRPr="00981DC9">
        <w:rPr>
          <w:rFonts w:ascii="Arial" w:hAnsi="Arial" w:cs="Arial"/>
          <w:sz w:val="22"/>
          <w:szCs w:val="22"/>
        </w:rPr>
        <w:t>amawiającym</w:t>
      </w:r>
      <w:r w:rsidRPr="00981DC9">
        <w:rPr>
          <w:rFonts w:ascii="Arial" w:hAnsi="Arial" w:cs="Arial"/>
          <w:sz w:val="22"/>
          <w:szCs w:val="22"/>
        </w:rPr>
        <w:t xml:space="preserve">”, </w:t>
      </w:r>
      <w:r w:rsidR="00872079" w:rsidRPr="00981DC9">
        <w:rPr>
          <w:rFonts w:ascii="Arial" w:hAnsi="Arial" w:cs="Arial"/>
          <w:sz w:val="22"/>
          <w:szCs w:val="22"/>
        </w:rPr>
        <w:t xml:space="preserve">                          </w:t>
      </w:r>
    </w:p>
    <w:p w14:paraId="4338DE8F" w14:textId="77777777" w:rsidR="00981DC9" w:rsidRDefault="002E53EF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a</w:t>
      </w:r>
      <w:r w:rsidR="00851A5B" w:rsidRPr="00981DC9">
        <w:rPr>
          <w:rFonts w:ascii="Arial" w:hAnsi="Arial" w:cs="Arial"/>
          <w:sz w:val="22"/>
          <w:szCs w:val="22"/>
        </w:rPr>
        <w:t xml:space="preserve"> </w:t>
      </w:r>
      <w:r w:rsidR="00137A30" w:rsidRPr="00981DC9">
        <w:rPr>
          <w:rFonts w:ascii="Arial" w:hAnsi="Arial" w:cs="Arial"/>
          <w:sz w:val="22"/>
          <w:szCs w:val="22"/>
        </w:rPr>
        <w:t xml:space="preserve">firmą </w:t>
      </w:r>
      <w:r w:rsidR="003E63E6" w:rsidRPr="00981DC9">
        <w:rPr>
          <w:rFonts w:ascii="Arial" w:hAnsi="Arial" w:cs="Arial"/>
          <w:sz w:val="22"/>
          <w:szCs w:val="22"/>
        </w:rPr>
        <w:t>……………………………………</w:t>
      </w:r>
      <w:r w:rsidR="00245AD6">
        <w:rPr>
          <w:rFonts w:ascii="Arial" w:hAnsi="Arial" w:cs="Arial"/>
          <w:sz w:val="22"/>
          <w:szCs w:val="22"/>
        </w:rPr>
        <w:t>……………………………………..</w:t>
      </w:r>
      <w:r w:rsidR="003E63E6" w:rsidRPr="00981DC9">
        <w:rPr>
          <w:rFonts w:ascii="Arial" w:hAnsi="Arial" w:cs="Arial"/>
          <w:sz w:val="22"/>
          <w:szCs w:val="22"/>
        </w:rPr>
        <w:t>………</w:t>
      </w:r>
      <w:r w:rsidR="00981DC9">
        <w:rPr>
          <w:rFonts w:ascii="Arial" w:hAnsi="Arial" w:cs="Arial"/>
          <w:sz w:val="22"/>
          <w:szCs w:val="22"/>
        </w:rPr>
        <w:t>…………………</w:t>
      </w:r>
      <w:r w:rsidR="003E63E6" w:rsidRPr="00981DC9">
        <w:rPr>
          <w:rFonts w:ascii="Arial" w:hAnsi="Arial" w:cs="Arial"/>
          <w:sz w:val="22"/>
          <w:szCs w:val="22"/>
        </w:rPr>
        <w:t>…..</w:t>
      </w:r>
      <w:r w:rsidR="009E69CF" w:rsidRPr="00981DC9">
        <w:rPr>
          <w:rFonts w:ascii="Arial" w:hAnsi="Arial" w:cs="Arial"/>
          <w:sz w:val="22"/>
          <w:szCs w:val="22"/>
        </w:rPr>
        <w:t>,</w:t>
      </w:r>
      <w:r w:rsidRPr="00981DC9">
        <w:rPr>
          <w:rFonts w:ascii="Arial" w:hAnsi="Arial" w:cs="Arial"/>
          <w:sz w:val="22"/>
          <w:szCs w:val="22"/>
        </w:rPr>
        <w:t xml:space="preserve"> </w:t>
      </w:r>
    </w:p>
    <w:p w14:paraId="77BEDE46" w14:textId="77777777" w:rsidR="00137A30" w:rsidRPr="00981DC9" w:rsidRDefault="00137A30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reprezentowaną przez ……………</w:t>
      </w:r>
      <w:r w:rsidR="00981DC9">
        <w:rPr>
          <w:rFonts w:ascii="Arial" w:hAnsi="Arial" w:cs="Arial"/>
          <w:sz w:val="22"/>
          <w:szCs w:val="22"/>
        </w:rPr>
        <w:t>…………</w:t>
      </w:r>
      <w:r w:rsidR="00245AD6">
        <w:rPr>
          <w:rFonts w:ascii="Arial" w:hAnsi="Arial" w:cs="Arial"/>
          <w:sz w:val="22"/>
          <w:szCs w:val="22"/>
        </w:rPr>
        <w:t>……………………………………..</w:t>
      </w:r>
      <w:r w:rsidR="00981DC9">
        <w:rPr>
          <w:rFonts w:ascii="Arial" w:hAnsi="Arial" w:cs="Arial"/>
          <w:sz w:val="22"/>
          <w:szCs w:val="22"/>
        </w:rPr>
        <w:t>………….</w:t>
      </w:r>
      <w:r w:rsidRPr="00981DC9">
        <w:rPr>
          <w:rFonts w:ascii="Arial" w:hAnsi="Arial" w:cs="Arial"/>
          <w:sz w:val="22"/>
          <w:szCs w:val="22"/>
        </w:rPr>
        <w:t xml:space="preserve">……………., </w:t>
      </w:r>
    </w:p>
    <w:p w14:paraId="70622AD3" w14:textId="77777777" w:rsidR="002E53EF" w:rsidRPr="00981DC9" w:rsidRDefault="002E53EF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zwan</w:t>
      </w:r>
      <w:r w:rsidR="003E63E6" w:rsidRPr="00981DC9">
        <w:rPr>
          <w:rFonts w:ascii="Arial" w:hAnsi="Arial" w:cs="Arial"/>
          <w:sz w:val="22"/>
          <w:szCs w:val="22"/>
        </w:rPr>
        <w:t>ą</w:t>
      </w:r>
      <w:r w:rsidRPr="00981DC9">
        <w:rPr>
          <w:rFonts w:ascii="Arial" w:hAnsi="Arial" w:cs="Arial"/>
          <w:sz w:val="22"/>
          <w:szCs w:val="22"/>
        </w:rPr>
        <w:t xml:space="preserve"> da</w:t>
      </w:r>
      <w:r w:rsidR="00872079" w:rsidRPr="00981DC9">
        <w:rPr>
          <w:rFonts w:ascii="Arial" w:hAnsi="Arial" w:cs="Arial"/>
          <w:sz w:val="22"/>
          <w:szCs w:val="22"/>
        </w:rPr>
        <w:t>lej „W</w:t>
      </w:r>
      <w:r w:rsidR="00851A5B" w:rsidRPr="00981DC9">
        <w:rPr>
          <w:rFonts w:ascii="Arial" w:hAnsi="Arial" w:cs="Arial"/>
          <w:sz w:val="22"/>
          <w:szCs w:val="22"/>
        </w:rPr>
        <w:t>ykonawcą</w:t>
      </w:r>
      <w:r w:rsidR="00137A30" w:rsidRPr="00981DC9">
        <w:rPr>
          <w:rFonts w:ascii="Arial" w:hAnsi="Arial" w:cs="Arial"/>
          <w:sz w:val="22"/>
          <w:szCs w:val="22"/>
        </w:rPr>
        <w:t>”.</w:t>
      </w:r>
    </w:p>
    <w:p w14:paraId="0111C330" w14:textId="77777777" w:rsidR="00137A30" w:rsidRPr="00981DC9" w:rsidRDefault="00137A30" w:rsidP="00467FAE">
      <w:pPr>
        <w:jc w:val="both"/>
        <w:rPr>
          <w:rFonts w:ascii="Arial" w:hAnsi="Arial" w:cs="Arial"/>
          <w:sz w:val="22"/>
          <w:szCs w:val="22"/>
        </w:rPr>
      </w:pPr>
    </w:p>
    <w:p w14:paraId="482510E8" w14:textId="60CEDBB5" w:rsidR="0034139C" w:rsidRPr="0034139C" w:rsidRDefault="0034139C" w:rsidP="0034139C">
      <w:pPr>
        <w:jc w:val="both"/>
        <w:rPr>
          <w:rFonts w:ascii="Arial" w:hAnsi="Arial" w:cs="Arial"/>
          <w:sz w:val="22"/>
        </w:rPr>
      </w:pPr>
      <w:r w:rsidRPr="0034139C">
        <w:rPr>
          <w:rFonts w:ascii="Arial" w:hAnsi="Arial" w:cs="Arial"/>
          <w:sz w:val="22"/>
        </w:rPr>
        <w:t>Niniejszą umowę zawarto dla zamówienia poniżej progu stosowania ustawy z dnia 11 września 2019 roku – Prawo zamówień publicznych /Dz. U. z 20</w:t>
      </w:r>
      <w:r w:rsidR="007C3A5A">
        <w:rPr>
          <w:rFonts w:ascii="Arial" w:hAnsi="Arial" w:cs="Arial"/>
          <w:sz w:val="22"/>
        </w:rPr>
        <w:t>21</w:t>
      </w:r>
      <w:r w:rsidRPr="0034139C">
        <w:rPr>
          <w:rFonts w:ascii="Arial" w:hAnsi="Arial" w:cs="Arial"/>
          <w:sz w:val="22"/>
        </w:rPr>
        <w:t xml:space="preserve">r., poz. </w:t>
      </w:r>
      <w:r w:rsidR="007C3A5A">
        <w:rPr>
          <w:rFonts w:ascii="Arial" w:hAnsi="Arial" w:cs="Arial"/>
          <w:sz w:val="22"/>
        </w:rPr>
        <w:t xml:space="preserve">1129 </w:t>
      </w:r>
      <w:r w:rsidRPr="0034139C">
        <w:rPr>
          <w:rFonts w:ascii="Arial" w:hAnsi="Arial" w:cs="Arial"/>
          <w:sz w:val="22"/>
        </w:rPr>
        <w:t>z późn. zm./.</w:t>
      </w:r>
    </w:p>
    <w:p w14:paraId="555BDAFE" w14:textId="77777777" w:rsidR="00AE2E00" w:rsidRPr="00981DC9" w:rsidRDefault="00AE2E00" w:rsidP="00467FA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FED1CF9" w14:textId="77777777" w:rsidR="00E03BD5" w:rsidRPr="00AF2F45" w:rsidRDefault="00E03BD5" w:rsidP="00467FAE">
      <w:pPr>
        <w:jc w:val="center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>§ 1</w:t>
      </w:r>
    </w:p>
    <w:p w14:paraId="581A1F0F" w14:textId="77777777" w:rsidR="007C3A5A" w:rsidRPr="007C3A5A" w:rsidRDefault="00E27B32" w:rsidP="00A44F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45AD6">
        <w:rPr>
          <w:rFonts w:ascii="Arial" w:hAnsi="Arial" w:cs="Arial"/>
          <w:sz w:val="22"/>
          <w:szCs w:val="22"/>
        </w:rPr>
        <w:t xml:space="preserve">Zamawiający </w:t>
      </w:r>
      <w:r w:rsidR="00285675" w:rsidRPr="00245AD6">
        <w:rPr>
          <w:rFonts w:ascii="Arial" w:hAnsi="Arial" w:cs="Arial"/>
          <w:sz w:val="22"/>
          <w:szCs w:val="22"/>
        </w:rPr>
        <w:t>zamawia</w:t>
      </w:r>
      <w:r w:rsidRPr="00245AD6">
        <w:rPr>
          <w:rFonts w:ascii="Arial" w:hAnsi="Arial" w:cs="Arial"/>
          <w:sz w:val="22"/>
          <w:szCs w:val="22"/>
        </w:rPr>
        <w:t>, a Wykonawca przyjmuje d</w:t>
      </w:r>
      <w:r w:rsidR="00AE2E00" w:rsidRPr="00245AD6">
        <w:rPr>
          <w:rFonts w:ascii="Arial" w:hAnsi="Arial" w:cs="Arial"/>
          <w:sz w:val="22"/>
          <w:szCs w:val="22"/>
        </w:rPr>
        <w:t xml:space="preserve">o wykonania </w:t>
      </w:r>
      <w:r w:rsidR="00A759A8">
        <w:rPr>
          <w:rFonts w:ascii="Arial" w:hAnsi="Arial" w:cs="Arial"/>
          <w:sz w:val="22"/>
          <w:szCs w:val="22"/>
        </w:rPr>
        <w:t>sporządzenie</w:t>
      </w:r>
      <w:r w:rsidR="007C3A5A">
        <w:rPr>
          <w:rFonts w:ascii="Arial" w:hAnsi="Arial" w:cs="Arial"/>
          <w:sz w:val="22"/>
          <w:szCs w:val="22"/>
        </w:rPr>
        <w:t>:</w:t>
      </w:r>
    </w:p>
    <w:p w14:paraId="453D36EE" w14:textId="4C5F431B" w:rsidR="007C3A5A" w:rsidRPr="007C3A5A" w:rsidRDefault="005419CA" w:rsidP="007C3A5A">
      <w:pPr>
        <w:pStyle w:val="FR1"/>
        <w:numPr>
          <w:ilvl w:val="0"/>
          <w:numId w:val="3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C3A5A" w:rsidRPr="007C3A5A">
        <w:rPr>
          <w:sz w:val="22"/>
          <w:szCs w:val="22"/>
        </w:rPr>
        <w:t xml:space="preserve">miany </w:t>
      </w:r>
      <w:r>
        <w:rPr>
          <w:sz w:val="22"/>
          <w:szCs w:val="22"/>
        </w:rPr>
        <w:t>n</w:t>
      </w:r>
      <w:r w:rsidR="007C3A5A" w:rsidRPr="007C3A5A">
        <w:rPr>
          <w:sz w:val="22"/>
          <w:szCs w:val="22"/>
        </w:rPr>
        <w:t xml:space="preserve">r </w:t>
      </w:r>
      <w:r w:rsidR="004E3975">
        <w:rPr>
          <w:sz w:val="22"/>
          <w:szCs w:val="22"/>
        </w:rPr>
        <w:t>3</w:t>
      </w:r>
      <w:r w:rsidR="007C3A5A" w:rsidRPr="007C3A5A">
        <w:rPr>
          <w:sz w:val="22"/>
          <w:szCs w:val="22"/>
        </w:rPr>
        <w:t xml:space="preserve"> Studium uwarunkowań i kierunków zagospodarowania przestrzennego gminy Pińczów</w:t>
      </w:r>
      <w:r w:rsidR="007C3A5A">
        <w:rPr>
          <w:sz w:val="22"/>
          <w:szCs w:val="22"/>
        </w:rPr>
        <w:t>,</w:t>
      </w:r>
      <w:r w:rsidR="007C3A5A" w:rsidRPr="007C3A5A">
        <w:rPr>
          <w:sz w:val="22"/>
          <w:szCs w:val="22"/>
        </w:rPr>
        <w:t xml:space="preserve"> zwanej dalej „zmianą studium” wraz z kompletną dokumentacją planistyczną</w:t>
      </w:r>
      <w:r w:rsidR="007C3A5A">
        <w:rPr>
          <w:sz w:val="22"/>
          <w:szCs w:val="22"/>
        </w:rPr>
        <w:t>,</w:t>
      </w:r>
    </w:p>
    <w:p w14:paraId="067D64C3" w14:textId="39C606C5" w:rsidR="00A44F38" w:rsidRPr="007C3A5A" w:rsidRDefault="005419CA" w:rsidP="007C3A5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C3A5A" w:rsidRPr="007C3A5A">
        <w:rPr>
          <w:rFonts w:ascii="Arial" w:hAnsi="Arial" w:cs="Arial"/>
          <w:sz w:val="22"/>
          <w:szCs w:val="22"/>
        </w:rPr>
        <w:t xml:space="preserve">iejscowego planu zagospodarowania przestrzennego </w:t>
      </w:r>
      <w:r w:rsidR="004E3975">
        <w:rPr>
          <w:rFonts w:ascii="Arial" w:hAnsi="Arial" w:cs="Arial"/>
          <w:sz w:val="22"/>
          <w:szCs w:val="22"/>
        </w:rPr>
        <w:t xml:space="preserve">dla </w:t>
      </w:r>
      <w:r w:rsidR="007C3A5A" w:rsidRPr="007C3A5A">
        <w:rPr>
          <w:rFonts w:ascii="Arial" w:hAnsi="Arial" w:cs="Arial"/>
          <w:sz w:val="22"/>
          <w:szCs w:val="22"/>
        </w:rPr>
        <w:t>„</w:t>
      </w:r>
      <w:r w:rsidR="004E3975">
        <w:rPr>
          <w:rFonts w:ascii="Arial" w:hAnsi="Arial" w:cs="Arial"/>
          <w:sz w:val="22"/>
          <w:szCs w:val="22"/>
        </w:rPr>
        <w:t>Zbiornika retencyjnego Pińczów na rzece Nida</w:t>
      </w:r>
      <w:r w:rsidR="007C3A5A" w:rsidRPr="007C3A5A">
        <w:rPr>
          <w:rFonts w:ascii="Arial" w:hAnsi="Arial" w:cs="Arial"/>
          <w:sz w:val="22"/>
          <w:szCs w:val="22"/>
        </w:rPr>
        <w:t>” w</w:t>
      </w:r>
      <w:r w:rsidR="007C3A5A">
        <w:rPr>
          <w:rFonts w:ascii="Arial" w:hAnsi="Arial" w:cs="Arial"/>
          <w:sz w:val="22"/>
          <w:szCs w:val="22"/>
        </w:rPr>
        <w:t> </w:t>
      </w:r>
      <w:r w:rsidR="007C3A5A" w:rsidRPr="007C3A5A">
        <w:rPr>
          <w:rFonts w:ascii="Arial" w:hAnsi="Arial" w:cs="Arial"/>
          <w:sz w:val="22"/>
          <w:szCs w:val="22"/>
        </w:rPr>
        <w:t xml:space="preserve">obrębie </w:t>
      </w:r>
      <w:r w:rsidR="004E3975">
        <w:rPr>
          <w:rFonts w:ascii="Arial" w:hAnsi="Arial" w:cs="Arial"/>
          <w:sz w:val="22"/>
          <w:szCs w:val="22"/>
        </w:rPr>
        <w:t>miasta Pińczów oraz sołectw Skrzypiów i Kopernia</w:t>
      </w:r>
      <w:r w:rsidR="007C3A5A" w:rsidRPr="007C3A5A">
        <w:rPr>
          <w:rFonts w:ascii="Arial" w:hAnsi="Arial" w:cs="Arial"/>
          <w:sz w:val="22"/>
          <w:szCs w:val="22"/>
        </w:rPr>
        <w:t xml:space="preserve"> w</w:t>
      </w:r>
      <w:r w:rsidR="004E3975">
        <w:rPr>
          <w:rFonts w:ascii="Arial" w:hAnsi="Arial" w:cs="Arial"/>
          <w:sz w:val="22"/>
          <w:szCs w:val="22"/>
        </w:rPr>
        <w:t> </w:t>
      </w:r>
      <w:r w:rsidR="007C3A5A" w:rsidRPr="007C3A5A">
        <w:rPr>
          <w:rFonts w:ascii="Arial" w:hAnsi="Arial" w:cs="Arial"/>
          <w:sz w:val="22"/>
          <w:szCs w:val="22"/>
        </w:rPr>
        <w:t>gminie Pińczów</w:t>
      </w:r>
      <w:r w:rsidR="007C3A5A">
        <w:rPr>
          <w:rFonts w:ascii="Arial" w:hAnsi="Arial" w:cs="Arial"/>
          <w:sz w:val="22"/>
          <w:szCs w:val="22"/>
        </w:rPr>
        <w:t xml:space="preserve">, </w:t>
      </w:r>
      <w:r w:rsidR="007C3A5A" w:rsidRPr="007C3A5A">
        <w:rPr>
          <w:rFonts w:ascii="Arial" w:hAnsi="Arial" w:cs="Arial"/>
          <w:sz w:val="22"/>
          <w:szCs w:val="22"/>
        </w:rPr>
        <w:t>zwanego dalej „planem miejscowym” wraz z kompletną dokumentacją planistyczną</w:t>
      </w:r>
      <w:r w:rsidR="007C2E79" w:rsidRPr="007C3A5A">
        <w:rPr>
          <w:rFonts w:ascii="Arial" w:hAnsi="Arial" w:cs="Arial"/>
          <w:sz w:val="22"/>
          <w:szCs w:val="22"/>
        </w:rPr>
        <w:t>.</w:t>
      </w:r>
      <w:r w:rsidR="00A31DFB" w:rsidRPr="007C3A5A">
        <w:rPr>
          <w:rFonts w:ascii="Arial" w:hAnsi="Arial" w:cs="Arial"/>
          <w:sz w:val="22"/>
          <w:szCs w:val="22"/>
        </w:rPr>
        <w:t xml:space="preserve"> </w:t>
      </w:r>
    </w:p>
    <w:p w14:paraId="5586A56A" w14:textId="4C7F6504" w:rsidR="007C3A5A" w:rsidRPr="007C3A5A" w:rsidRDefault="007C3A5A" w:rsidP="007C3A5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661E">
        <w:rPr>
          <w:rFonts w:ascii="Arial" w:hAnsi="Arial" w:cs="Arial"/>
          <w:sz w:val="22"/>
          <w:szCs w:val="22"/>
        </w:rPr>
        <w:t xml:space="preserve">Zakres </w:t>
      </w:r>
      <w:r w:rsidRPr="006100D9">
        <w:rPr>
          <w:rFonts w:ascii="Arial" w:hAnsi="Arial" w:cs="Arial"/>
          <w:sz w:val="22"/>
          <w:szCs w:val="22"/>
        </w:rPr>
        <w:t xml:space="preserve">opracowania </w:t>
      </w:r>
      <w:r>
        <w:rPr>
          <w:rFonts w:ascii="Arial" w:hAnsi="Arial" w:cs="Arial"/>
          <w:sz w:val="22"/>
          <w:szCs w:val="22"/>
        </w:rPr>
        <w:t xml:space="preserve">zmiany studium </w:t>
      </w:r>
      <w:r w:rsidRPr="006100D9">
        <w:rPr>
          <w:rFonts w:ascii="Arial" w:hAnsi="Arial" w:cs="Arial"/>
          <w:sz w:val="22"/>
          <w:szCs w:val="22"/>
        </w:rPr>
        <w:t xml:space="preserve">określa </w:t>
      </w:r>
      <w:r w:rsidRPr="007C3A5A">
        <w:rPr>
          <w:rFonts w:ascii="Arial" w:hAnsi="Arial" w:cs="Arial"/>
          <w:sz w:val="22"/>
          <w:szCs w:val="22"/>
        </w:rPr>
        <w:t>Uchwał</w:t>
      </w:r>
      <w:r w:rsidR="00554577">
        <w:rPr>
          <w:rFonts w:ascii="Arial" w:hAnsi="Arial" w:cs="Arial"/>
          <w:sz w:val="22"/>
          <w:szCs w:val="22"/>
        </w:rPr>
        <w:t>a</w:t>
      </w:r>
      <w:r w:rsidRPr="007C3A5A">
        <w:rPr>
          <w:rFonts w:ascii="Arial" w:hAnsi="Arial" w:cs="Arial"/>
          <w:sz w:val="22"/>
          <w:szCs w:val="22"/>
        </w:rPr>
        <w:t xml:space="preserve"> Nr XXX</w:t>
      </w:r>
      <w:r w:rsidR="004E3975">
        <w:rPr>
          <w:rFonts w:ascii="Arial" w:hAnsi="Arial" w:cs="Arial"/>
          <w:sz w:val="22"/>
          <w:szCs w:val="22"/>
        </w:rPr>
        <w:t>II</w:t>
      </w:r>
      <w:r w:rsidRPr="007C3A5A">
        <w:rPr>
          <w:rFonts w:ascii="Arial" w:hAnsi="Arial" w:cs="Arial"/>
          <w:sz w:val="22"/>
          <w:szCs w:val="22"/>
        </w:rPr>
        <w:t>/3</w:t>
      </w:r>
      <w:r w:rsidR="004E3975">
        <w:rPr>
          <w:rFonts w:ascii="Arial" w:hAnsi="Arial" w:cs="Arial"/>
          <w:sz w:val="22"/>
          <w:szCs w:val="22"/>
        </w:rPr>
        <w:t>49</w:t>
      </w:r>
      <w:r w:rsidRPr="007C3A5A">
        <w:rPr>
          <w:rFonts w:ascii="Arial" w:hAnsi="Arial" w:cs="Arial"/>
          <w:sz w:val="22"/>
          <w:szCs w:val="22"/>
        </w:rPr>
        <w:t xml:space="preserve">/2021 Rady Miejskiej w Pińczowie z dnia </w:t>
      </w:r>
      <w:r w:rsidR="004E3975">
        <w:rPr>
          <w:rFonts w:ascii="Arial" w:hAnsi="Arial" w:cs="Arial"/>
          <w:sz w:val="22"/>
          <w:szCs w:val="22"/>
        </w:rPr>
        <w:t>29 września</w:t>
      </w:r>
      <w:r w:rsidRPr="007C3A5A">
        <w:rPr>
          <w:rFonts w:ascii="Arial" w:hAnsi="Arial" w:cs="Arial"/>
          <w:sz w:val="22"/>
          <w:szCs w:val="22"/>
        </w:rPr>
        <w:t xml:space="preserve"> 2021 roku</w:t>
      </w:r>
      <w:r w:rsidRPr="006100D9">
        <w:rPr>
          <w:rFonts w:ascii="Arial" w:hAnsi="Arial" w:cs="Arial"/>
          <w:sz w:val="22"/>
          <w:szCs w:val="22"/>
        </w:rPr>
        <w:t xml:space="preserve"> w sprawie przystąpienia do sporządzenia </w:t>
      </w:r>
      <w:r>
        <w:rPr>
          <w:rFonts w:ascii="Arial" w:hAnsi="Arial" w:cs="Arial"/>
          <w:sz w:val="22"/>
          <w:szCs w:val="22"/>
        </w:rPr>
        <w:t>zmiany nr</w:t>
      </w:r>
      <w:r w:rsidR="004E3975">
        <w:rPr>
          <w:rFonts w:ascii="Arial" w:hAnsi="Arial" w:cs="Arial"/>
          <w:sz w:val="22"/>
          <w:szCs w:val="22"/>
        </w:rPr>
        <w:t> 3</w:t>
      </w:r>
      <w:r>
        <w:rPr>
          <w:rFonts w:ascii="Arial" w:hAnsi="Arial" w:cs="Arial"/>
          <w:sz w:val="22"/>
          <w:szCs w:val="22"/>
        </w:rPr>
        <w:t xml:space="preserve"> Studium uwarunkowań i kierunków zagospodarowania przestrzennego </w:t>
      </w:r>
      <w:r w:rsidRPr="006100D9">
        <w:rPr>
          <w:rFonts w:ascii="Arial" w:hAnsi="Arial" w:cs="Arial"/>
          <w:sz w:val="22"/>
          <w:szCs w:val="22"/>
        </w:rPr>
        <w:t>gmin</w:t>
      </w:r>
      <w:r>
        <w:rPr>
          <w:rFonts w:ascii="Arial" w:hAnsi="Arial" w:cs="Arial"/>
          <w:sz w:val="22"/>
          <w:szCs w:val="22"/>
        </w:rPr>
        <w:t>y</w:t>
      </w:r>
      <w:r w:rsidRPr="006100D9">
        <w:rPr>
          <w:rFonts w:ascii="Arial" w:hAnsi="Arial" w:cs="Arial"/>
          <w:sz w:val="22"/>
          <w:szCs w:val="22"/>
        </w:rPr>
        <w:t xml:space="preserve"> Pińczów.</w:t>
      </w:r>
    </w:p>
    <w:p w14:paraId="138F3A53" w14:textId="7CFE98CB" w:rsidR="00A44F38" w:rsidRPr="006100D9" w:rsidRDefault="00A44F38" w:rsidP="00A44F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B661E">
        <w:rPr>
          <w:rFonts w:ascii="Arial" w:hAnsi="Arial" w:cs="Arial"/>
          <w:sz w:val="22"/>
          <w:szCs w:val="22"/>
        </w:rPr>
        <w:t xml:space="preserve">Zakres </w:t>
      </w:r>
      <w:r w:rsidRPr="006100D9">
        <w:rPr>
          <w:rFonts w:ascii="Arial" w:hAnsi="Arial" w:cs="Arial"/>
          <w:sz w:val="22"/>
          <w:szCs w:val="22"/>
        </w:rPr>
        <w:t xml:space="preserve">opracowania </w:t>
      </w:r>
      <w:r w:rsidR="006100D9" w:rsidRPr="006100D9">
        <w:rPr>
          <w:rFonts w:ascii="Arial" w:hAnsi="Arial" w:cs="Arial"/>
          <w:sz w:val="22"/>
          <w:szCs w:val="22"/>
        </w:rPr>
        <w:t>planu</w:t>
      </w:r>
      <w:r w:rsidRPr="006100D9">
        <w:rPr>
          <w:rFonts w:ascii="Arial" w:hAnsi="Arial" w:cs="Arial"/>
          <w:sz w:val="22"/>
          <w:szCs w:val="22"/>
        </w:rPr>
        <w:t xml:space="preserve"> </w:t>
      </w:r>
      <w:r w:rsidR="0034139C">
        <w:rPr>
          <w:rFonts w:ascii="Arial" w:hAnsi="Arial" w:cs="Arial"/>
          <w:sz w:val="22"/>
          <w:szCs w:val="22"/>
        </w:rPr>
        <w:t xml:space="preserve">miejscowego </w:t>
      </w:r>
      <w:r w:rsidRPr="006100D9">
        <w:rPr>
          <w:rFonts w:ascii="Arial" w:hAnsi="Arial" w:cs="Arial"/>
          <w:sz w:val="22"/>
          <w:szCs w:val="22"/>
        </w:rPr>
        <w:t xml:space="preserve">określa </w:t>
      </w:r>
      <w:r w:rsidR="00554577">
        <w:rPr>
          <w:rFonts w:ascii="Arial" w:hAnsi="Arial" w:cs="Arial"/>
          <w:sz w:val="22"/>
          <w:szCs w:val="22"/>
        </w:rPr>
        <w:t xml:space="preserve">z kolei </w:t>
      </w:r>
      <w:r w:rsidR="007C3A5A" w:rsidRPr="007C3A5A">
        <w:rPr>
          <w:rFonts w:ascii="Arial" w:hAnsi="Arial" w:cs="Arial"/>
          <w:sz w:val="22"/>
          <w:szCs w:val="22"/>
        </w:rPr>
        <w:t>Uchwał</w:t>
      </w:r>
      <w:r w:rsidR="00554577">
        <w:rPr>
          <w:rFonts w:ascii="Arial" w:hAnsi="Arial" w:cs="Arial"/>
          <w:sz w:val="22"/>
          <w:szCs w:val="22"/>
        </w:rPr>
        <w:t>a</w:t>
      </w:r>
      <w:r w:rsidR="007C3A5A" w:rsidRPr="007C3A5A">
        <w:rPr>
          <w:rFonts w:ascii="Arial" w:hAnsi="Arial" w:cs="Arial"/>
          <w:sz w:val="22"/>
          <w:szCs w:val="22"/>
        </w:rPr>
        <w:t xml:space="preserve"> Nr XXX</w:t>
      </w:r>
      <w:r w:rsidR="004E3975">
        <w:rPr>
          <w:rFonts w:ascii="Arial" w:hAnsi="Arial" w:cs="Arial"/>
          <w:sz w:val="22"/>
          <w:szCs w:val="22"/>
        </w:rPr>
        <w:t>II</w:t>
      </w:r>
      <w:r w:rsidR="007C3A5A" w:rsidRPr="007C3A5A">
        <w:rPr>
          <w:rFonts w:ascii="Arial" w:hAnsi="Arial" w:cs="Arial"/>
          <w:sz w:val="22"/>
          <w:szCs w:val="22"/>
        </w:rPr>
        <w:t>/3</w:t>
      </w:r>
      <w:r w:rsidR="004E3975">
        <w:rPr>
          <w:rFonts w:ascii="Arial" w:hAnsi="Arial" w:cs="Arial"/>
          <w:sz w:val="22"/>
          <w:szCs w:val="22"/>
        </w:rPr>
        <w:t>50</w:t>
      </w:r>
      <w:r w:rsidR="007C3A5A" w:rsidRPr="007C3A5A">
        <w:rPr>
          <w:rFonts w:ascii="Arial" w:hAnsi="Arial" w:cs="Arial"/>
          <w:sz w:val="22"/>
          <w:szCs w:val="22"/>
        </w:rPr>
        <w:t xml:space="preserve">/2021 Rady Miejskiej w Pińczowie z dnia </w:t>
      </w:r>
      <w:r w:rsidR="004E3975">
        <w:rPr>
          <w:rFonts w:ascii="Arial" w:hAnsi="Arial" w:cs="Arial"/>
          <w:sz w:val="22"/>
          <w:szCs w:val="22"/>
        </w:rPr>
        <w:t>29 września</w:t>
      </w:r>
      <w:r w:rsidR="007C3A5A" w:rsidRPr="007C3A5A">
        <w:rPr>
          <w:rFonts w:ascii="Arial" w:hAnsi="Arial" w:cs="Arial"/>
          <w:sz w:val="22"/>
          <w:szCs w:val="22"/>
        </w:rPr>
        <w:t xml:space="preserve"> 2021 roku</w:t>
      </w:r>
      <w:r w:rsidR="007C3A5A" w:rsidRPr="006100D9">
        <w:rPr>
          <w:rFonts w:ascii="Arial" w:hAnsi="Arial" w:cs="Arial"/>
          <w:sz w:val="22"/>
          <w:szCs w:val="22"/>
        </w:rPr>
        <w:t xml:space="preserve"> w sprawie przystąpienia </w:t>
      </w:r>
      <w:r w:rsidR="006100D9" w:rsidRPr="006100D9">
        <w:rPr>
          <w:rFonts w:ascii="Arial" w:hAnsi="Arial" w:cs="Arial"/>
          <w:sz w:val="22"/>
          <w:szCs w:val="22"/>
        </w:rPr>
        <w:t xml:space="preserve">do sporządzenia miejscowego planu zagospodarowania przestrzennego </w:t>
      </w:r>
      <w:r w:rsidR="004E3975">
        <w:rPr>
          <w:rFonts w:ascii="Arial" w:hAnsi="Arial" w:cs="Arial"/>
          <w:sz w:val="22"/>
          <w:szCs w:val="22"/>
        </w:rPr>
        <w:t xml:space="preserve">dla </w:t>
      </w:r>
      <w:r w:rsidR="007C3A5A">
        <w:rPr>
          <w:rFonts w:ascii="Arial" w:hAnsi="Arial" w:cs="Arial"/>
          <w:sz w:val="22"/>
          <w:szCs w:val="22"/>
        </w:rPr>
        <w:t>„</w:t>
      </w:r>
      <w:r w:rsidR="004E3975">
        <w:rPr>
          <w:rFonts w:ascii="Arial" w:hAnsi="Arial" w:cs="Arial"/>
          <w:sz w:val="22"/>
          <w:szCs w:val="22"/>
        </w:rPr>
        <w:t>Zbiornika retencyjnego Pińczów na rzece Nida</w:t>
      </w:r>
      <w:r w:rsidR="007C3A5A">
        <w:rPr>
          <w:rFonts w:ascii="Arial" w:hAnsi="Arial" w:cs="Arial"/>
          <w:sz w:val="22"/>
          <w:szCs w:val="22"/>
        </w:rPr>
        <w:t xml:space="preserve">” w obrębie </w:t>
      </w:r>
      <w:r w:rsidR="004E3975">
        <w:rPr>
          <w:rFonts w:ascii="Arial" w:hAnsi="Arial" w:cs="Arial"/>
          <w:sz w:val="22"/>
          <w:szCs w:val="22"/>
        </w:rPr>
        <w:t>miasta Pińczów</w:t>
      </w:r>
      <w:r w:rsidR="005419CA">
        <w:rPr>
          <w:rFonts w:ascii="Arial" w:hAnsi="Arial" w:cs="Arial"/>
          <w:sz w:val="22"/>
          <w:szCs w:val="22"/>
        </w:rPr>
        <w:t xml:space="preserve"> </w:t>
      </w:r>
      <w:r w:rsidR="006100D9" w:rsidRPr="006100D9">
        <w:rPr>
          <w:rFonts w:ascii="Arial" w:hAnsi="Arial" w:cs="Arial"/>
          <w:sz w:val="22"/>
          <w:szCs w:val="22"/>
        </w:rPr>
        <w:t>w gminie Pińczów</w:t>
      </w:r>
      <w:r w:rsidR="007C2E79" w:rsidRPr="006100D9">
        <w:rPr>
          <w:rFonts w:ascii="Arial" w:hAnsi="Arial" w:cs="Arial"/>
          <w:sz w:val="22"/>
          <w:szCs w:val="22"/>
        </w:rPr>
        <w:t>.</w:t>
      </w:r>
    </w:p>
    <w:p w14:paraId="7B705F93" w14:textId="77777777" w:rsidR="00554577" w:rsidRDefault="007C3A5A" w:rsidP="007C3A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3A5A">
        <w:rPr>
          <w:rFonts w:ascii="Arial" w:hAnsi="Arial" w:cs="Arial"/>
          <w:sz w:val="22"/>
          <w:szCs w:val="22"/>
        </w:rPr>
        <w:t xml:space="preserve">Zmiana studium powinna być opracowana zgodnie z przepisami ustawy z dnia 27 marca 2003 roku o planowaniu i zagospodarowaniu przestrzennym /Dz. U. z 2021r., poz. 741 z późn. zm./, przepisami rozporządzenia Ministra Infrastruktury z dnia 26 sierpnia 2003 roku w sprawie wymaganego zakresu projektu studium uwarunkowań i kierunków zagospodarowania przestrzennego gminy /Dz. U. z 2004r., Nr 118, poz. 1233/, ustawą z dnia 03 października 2008 roku o udostępnianiu informacji o środowisku i jego ochronie, udziale społeczeństwa w ochronie środowiska oraz o ocenach oddziaływania na środowisko /Dz. U. z 2021r. poz. 247 z późn. zm./, jak też przepisami wynikającymi z innych ustaw mających odniesienie do procedury sporządzania studium. </w:t>
      </w:r>
    </w:p>
    <w:p w14:paraId="53D62306" w14:textId="32978FB2" w:rsidR="007C3A5A" w:rsidRPr="007C3A5A" w:rsidRDefault="007C3A5A" w:rsidP="007C3A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3A5A">
        <w:rPr>
          <w:rFonts w:ascii="Arial" w:hAnsi="Arial" w:cs="Arial"/>
          <w:sz w:val="22"/>
          <w:szCs w:val="22"/>
        </w:rPr>
        <w:t>Plan miejscowy powinien być opracowany zgodnie z przepisami ustawy z dnia 27 marca 2003 roku o planowaniu i zagospodarowaniu przestrzennym /Dz. U. z 2021r., poz. 741 z późn. zm./, przepisami rozporządzenia Ministra Infrastruktury z dnia 26 sierpnia 2003 roku w sprawie wymaganego zakresu projektu miejscowego planu zagospodarowania przestrzennego /Dz. U. z 2003r., Nr 164, poz. 1587/, ustawą z dnia 03 października 2008 roku o udostępnianiu informacji o środowisku i jego ochronie, udziale społeczeństwa w ochronie środowiska oraz o ocenach oddziaływania na środowisko /Dz. U. z 2021r. poz. 247 z późn. zm./, jak też przepisami wynikającymi z innych ustaw mających odniesienie do procedury sporządzania planu miejscowego.</w:t>
      </w:r>
    </w:p>
    <w:p w14:paraId="590A8D7F" w14:textId="216DB9BA" w:rsidR="007C3A5A" w:rsidRDefault="007C3A5A" w:rsidP="007C3A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3A5A">
        <w:rPr>
          <w:rFonts w:ascii="Arial" w:hAnsi="Arial" w:cs="Arial"/>
          <w:sz w:val="22"/>
          <w:szCs w:val="22"/>
        </w:rPr>
        <w:t>Projekt</w:t>
      </w:r>
      <w:r w:rsidR="00554577">
        <w:rPr>
          <w:rFonts w:ascii="Arial" w:hAnsi="Arial" w:cs="Arial"/>
          <w:sz w:val="22"/>
          <w:szCs w:val="22"/>
        </w:rPr>
        <w:t>y</w:t>
      </w:r>
      <w:r w:rsidRPr="007C3A5A">
        <w:rPr>
          <w:rFonts w:ascii="Arial" w:hAnsi="Arial" w:cs="Arial"/>
          <w:sz w:val="22"/>
          <w:szCs w:val="22"/>
        </w:rPr>
        <w:t xml:space="preserve"> zmiany studium i planu miejscowego powin</w:t>
      </w:r>
      <w:r w:rsidR="00554577">
        <w:rPr>
          <w:rFonts w:ascii="Arial" w:hAnsi="Arial" w:cs="Arial"/>
          <w:sz w:val="22"/>
          <w:szCs w:val="22"/>
        </w:rPr>
        <w:t>ny</w:t>
      </w:r>
      <w:r w:rsidRPr="007C3A5A">
        <w:rPr>
          <w:rFonts w:ascii="Arial" w:hAnsi="Arial" w:cs="Arial"/>
          <w:sz w:val="22"/>
          <w:szCs w:val="22"/>
        </w:rPr>
        <w:t xml:space="preserve"> uwzględniać wskazówki Zamawiającego co do treści i kształtu poszczególnych zapisów.</w:t>
      </w:r>
    </w:p>
    <w:p w14:paraId="2A1241E1" w14:textId="77777777" w:rsidR="00A8491E" w:rsidRDefault="00A8491E" w:rsidP="00467FAE">
      <w:pPr>
        <w:jc w:val="center"/>
        <w:rPr>
          <w:rFonts w:ascii="Arial" w:hAnsi="Arial" w:cs="Arial"/>
          <w:sz w:val="22"/>
          <w:szCs w:val="22"/>
        </w:rPr>
      </w:pPr>
    </w:p>
    <w:p w14:paraId="7387FA2D" w14:textId="4D93618D" w:rsidR="00E03BD5" w:rsidRPr="00AF2F45" w:rsidRDefault="00E03BD5" w:rsidP="00467FAE">
      <w:pPr>
        <w:jc w:val="center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lastRenderedPageBreak/>
        <w:t>§ 2</w:t>
      </w:r>
    </w:p>
    <w:p w14:paraId="42957D5E" w14:textId="77777777" w:rsidR="00A31DFB" w:rsidRPr="00245AD6" w:rsidRDefault="00373BBF" w:rsidP="00EE44F8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5AD6">
        <w:rPr>
          <w:rFonts w:ascii="Arial" w:hAnsi="Arial" w:cs="Arial"/>
          <w:sz w:val="22"/>
          <w:szCs w:val="22"/>
        </w:rPr>
        <w:t>Zamawiający zobowiązuje się do</w:t>
      </w:r>
      <w:r w:rsidR="00A31DFB" w:rsidRPr="00245AD6">
        <w:rPr>
          <w:rFonts w:ascii="Arial" w:hAnsi="Arial" w:cs="Arial"/>
          <w:sz w:val="22"/>
          <w:szCs w:val="22"/>
        </w:rPr>
        <w:t>:</w:t>
      </w:r>
      <w:r w:rsidRPr="00245AD6">
        <w:rPr>
          <w:rFonts w:ascii="Arial" w:hAnsi="Arial" w:cs="Arial"/>
          <w:sz w:val="22"/>
          <w:szCs w:val="22"/>
        </w:rPr>
        <w:t xml:space="preserve"> </w:t>
      </w:r>
    </w:p>
    <w:p w14:paraId="7BF76413" w14:textId="594A5451" w:rsidR="00843A30" w:rsidRPr="00AF2F45" w:rsidRDefault="00A31DFB" w:rsidP="00EE44F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</w:t>
      </w:r>
      <w:r w:rsidR="00373BBF" w:rsidRPr="00AF2F45">
        <w:rPr>
          <w:rFonts w:ascii="Arial" w:hAnsi="Arial" w:cs="Arial"/>
          <w:sz w:val="22"/>
          <w:szCs w:val="22"/>
        </w:rPr>
        <w:t xml:space="preserve"> Wykonawcy</w:t>
      </w:r>
      <w:r w:rsidR="00E7566D" w:rsidRPr="00AF2F45">
        <w:rPr>
          <w:rFonts w:ascii="Arial" w:hAnsi="Arial" w:cs="Arial"/>
          <w:sz w:val="22"/>
          <w:szCs w:val="22"/>
        </w:rPr>
        <w:t>, na ręce głównego projektanta,</w:t>
      </w:r>
      <w:r w:rsidR="00373BBF" w:rsidRPr="00AF2F45">
        <w:rPr>
          <w:rFonts w:ascii="Arial" w:hAnsi="Arial" w:cs="Arial"/>
          <w:sz w:val="22"/>
          <w:szCs w:val="22"/>
        </w:rPr>
        <w:t xml:space="preserve"> </w:t>
      </w:r>
      <w:r w:rsidR="00D27B2A">
        <w:rPr>
          <w:rFonts w:ascii="Arial" w:hAnsi="Arial" w:cs="Arial"/>
          <w:sz w:val="22"/>
          <w:szCs w:val="22"/>
        </w:rPr>
        <w:t>następujących materiałów</w:t>
      </w:r>
      <w:r w:rsidR="00843A30" w:rsidRPr="00AF2F45">
        <w:rPr>
          <w:rFonts w:ascii="Arial" w:hAnsi="Arial" w:cs="Arial"/>
          <w:sz w:val="22"/>
          <w:szCs w:val="22"/>
        </w:rPr>
        <w:t>:</w:t>
      </w:r>
    </w:p>
    <w:p w14:paraId="5CC72071" w14:textId="64D3D5C2" w:rsidR="006100D9" w:rsidRPr="006100D9" w:rsidRDefault="006100D9" w:rsidP="006100D9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>obecnie obowiązując</w:t>
      </w:r>
      <w:r w:rsidR="00554577">
        <w:rPr>
          <w:rFonts w:ascii="Arial" w:hAnsi="Arial" w:cs="Arial"/>
          <w:sz w:val="22"/>
          <w:szCs w:val="22"/>
        </w:rPr>
        <w:t>e</w:t>
      </w:r>
      <w:r w:rsidR="00195B99">
        <w:rPr>
          <w:rFonts w:ascii="Arial" w:hAnsi="Arial" w:cs="Arial"/>
          <w:sz w:val="22"/>
          <w:szCs w:val="22"/>
        </w:rPr>
        <w:t xml:space="preserve"> </w:t>
      </w:r>
      <w:r w:rsidRPr="006100D9">
        <w:rPr>
          <w:rFonts w:ascii="Arial" w:hAnsi="Arial" w:cs="Arial"/>
          <w:sz w:val="22"/>
          <w:szCs w:val="22"/>
        </w:rPr>
        <w:t>Studium uwarunkowań i kierunków zagospodarowania przestrzennego gminy Pińczów, uchwalone Uchwałą Nr XV/125/2019 Rady Miejskiej w Pińczowie z dnia 16 października 2019 roku</w:t>
      </w:r>
      <w:r w:rsidR="007C3A5A">
        <w:rPr>
          <w:rFonts w:ascii="Arial" w:hAnsi="Arial" w:cs="Arial"/>
          <w:sz w:val="22"/>
          <w:szCs w:val="22"/>
        </w:rPr>
        <w:t xml:space="preserve"> </w:t>
      </w:r>
      <w:r w:rsidR="007C3A5A" w:rsidRPr="007C3A5A">
        <w:rPr>
          <w:rFonts w:ascii="Arial" w:hAnsi="Arial" w:cs="Arial"/>
          <w:sz w:val="22"/>
          <w:szCs w:val="22"/>
        </w:rPr>
        <w:t>oraz Zmian</w:t>
      </w:r>
      <w:r w:rsidR="00554577">
        <w:rPr>
          <w:rFonts w:ascii="Arial" w:hAnsi="Arial" w:cs="Arial"/>
          <w:sz w:val="22"/>
          <w:szCs w:val="22"/>
        </w:rPr>
        <w:t>ę</w:t>
      </w:r>
      <w:r w:rsidR="007C3A5A" w:rsidRPr="007C3A5A">
        <w:rPr>
          <w:rFonts w:ascii="Arial" w:hAnsi="Arial" w:cs="Arial"/>
          <w:sz w:val="22"/>
          <w:szCs w:val="22"/>
        </w:rPr>
        <w:t xml:space="preserve"> Studium uwarunkowań i</w:t>
      </w:r>
      <w:r w:rsidR="007C3A5A">
        <w:rPr>
          <w:rFonts w:ascii="Arial" w:hAnsi="Arial" w:cs="Arial"/>
          <w:sz w:val="22"/>
          <w:szCs w:val="22"/>
        </w:rPr>
        <w:t> </w:t>
      </w:r>
      <w:r w:rsidR="007C3A5A" w:rsidRPr="007C3A5A">
        <w:rPr>
          <w:rFonts w:ascii="Arial" w:hAnsi="Arial" w:cs="Arial"/>
          <w:sz w:val="22"/>
          <w:szCs w:val="22"/>
        </w:rPr>
        <w:t>kierunków zagospodarowania przestrzennego gminy Pińczów, uchwalon</w:t>
      </w:r>
      <w:r w:rsidR="00554577">
        <w:rPr>
          <w:rFonts w:ascii="Arial" w:hAnsi="Arial" w:cs="Arial"/>
          <w:sz w:val="22"/>
          <w:szCs w:val="22"/>
        </w:rPr>
        <w:t>ą</w:t>
      </w:r>
      <w:r w:rsidR="007C3A5A" w:rsidRPr="007C3A5A">
        <w:rPr>
          <w:rFonts w:ascii="Arial" w:hAnsi="Arial" w:cs="Arial"/>
          <w:sz w:val="22"/>
          <w:szCs w:val="22"/>
        </w:rPr>
        <w:t xml:space="preserve"> Uchwałą Nr</w:t>
      </w:r>
      <w:r w:rsidR="007C3A5A">
        <w:rPr>
          <w:rFonts w:ascii="Arial" w:hAnsi="Arial" w:cs="Arial"/>
          <w:sz w:val="22"/>
          <w:szCs w:val="22"/>
        </w:rPr>
        <w:t> </w:t>
      </w:r>
      <w:r w:rsidR="007C3A5A" w:rsidRPr="007C3A5A">
        <w:rPr>
          <w:rFonts w:ascii="Arial" w:hAnsi="Arial" w:cs="Arial"/>
          <w:sz w:val="22"/>
          <w:szCs w:val="22"/>
        </w:rPr>
        <w:t>XXX/329/2021 Rady Miejskiej w Pińczowie z dnia 21 lipca 2021 roku</w:t>
      </w:r>
      <w:r w:rsidRPr="007C3A5A">
        <w:rPr>
          <w:rFonts w:ascii="Arial" w:hAnsi="Arial" w:cs="Arial"/>
          <w:sz w:val="22"/>
          <w:szCs w:val="22"/>
        </w:rPr>
        <w:t>;</w:t>
      </w:r>
    </w:p>
    <w:p w14:paraId="75FE1DC9" w14:textId="77777777" w:rsidR="00E00212" w:rsidRDefault="006100D9" w:rsidP="00E00212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>Uchwałę Nr XXIV/196/2016 Rady Miejskiej w Pińczowie z dnia 07 września 2016 roku w sprawie aktualności studium uwarunkowań i kierunków zagospodarowania przestrzennego oraz miejscowych planów zagospodarowania przestrzennego na obszarze miasta i gminy Pińczów;</w:t>
      </w:r>
      <w:bookmarkStart w:id="0" w:name="_Hlk80686776"/>
    </w:p>
    <w:p w14:paraId="216E29B7" w14:textId="3D90DC20" w:rsidR="0034139C" w:rsidRPr="00E00212" w:rsidRDefault="00E00212" w:rsidP="00E00212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E00212">
        <w:rPr>
          <w:rFonts w:ascii="Arial" w:hAnsi="Arial" w:cs="Arial"/>
          <w:sz w:val="22"/>
          <w:szCs w:val="22"/>
        </w:rPr>
        <w:t>obecnie obowiązujący „Miejscowy plan zagospodarowania przestrzennego miasta Pińczów”, uchwalony Uchwałą Nr XL/372/09 Rady Miejskiej w Pińczowie z dnia 25 listopada 2009 roku, opublikowaną w Dz. Urz. Woj. Święt. Nr 72 z dnia 25.02.2010r., poz. 536, wraz ze Zmianą Nr 2 miejscowego planu zagospodarowania przestrzennego miasta Pińczów, uchwaloną Uchwałą Nr XLIX/405/14 Rady Miejskiej w Pińczowie z dnia 26 lutego 2014 roku, opublikowaną w Dz. Urz. Woj. Święt. z dnia 08.04.2014r., poz. 1244 wraz ze Zmianą Nr 6 miejscowego planu zagospodarowania przestrzennego miasta Pińczów, uchwaloną Uchwałą Nr XXVIII/311/2021 Rady Miejskiej w Pińczowie z dnia 26 maja 2021 roku, opublikowaną w Dz. Urz. Woj. Święt. z dnia 08.06.2021r., poz. 2000;</w:t>
      </w:r>
    </w:p>
    <w:bookmarkEnd w:id="0"/>
    <w:p w14:paraId="0FF0F659" w14:textId="74D2A445" w:rsidR="002E5126" w:rsidRPr="002E5126" w:rsidRDefault="002E5126" w:rsidP="002E5126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5126">
        <w:rPr>
          <w:rFonts w:ascii="Arial" w:hAnsi="Arial" w:cs="Arial"/>
          <w:sz w:val="22"/>
          <w:szCs w:val="22"/>
        </w:rPr>
        <w:t>aktualny podkład mapowy dla terenu objętego sporządzaniem zmiany studium, tj. kopię mapy topograficznej pochodzącej z państwowego zasobu geodezyjnego i</w:t>
      </w:r>
      <w:r>
        <w:rPr>
          <w:rFonts w:ascii="Arial" w:hAnsi="Arial" w:cs="Arial"/>
          <w:sz w:val="22"/>
          <w:szCs w:val="22"/>
        </w:rPr>
        <w:t> </w:t>
      </w:r>
      <w:r w:rsidRPr="002E5126">
        <w:rPr>
          <w:rFonts w:ascii="Arial" w:hAnsi="Arial" w:cs="Arial"/>
          <w:sz w:val="22"/>
          <w:szCs w:val="22"/>
        </w:rPr>
        <w:t xml:space="preserve">kartograficznego w skali 1:10000 układ 1992 format </w:t>
      </w:r>
      <w:proofErr w:type="spellStart"/>
      <w:r w:rsidRPr="002E5126">
        <w:rPr>
          <w:rFonts w:ascii="Arial" w:hAnsi="Arial" w:cs="Arial"/>
          <w:sz w:val="22"/>
          <w:szCs w:val="22"/>
        </w:rPr>
        <w:t>GeoTIFF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, Bazę Danych Obiektów Topograficznych BDOT10K format </w:t>
      </w:r>
      <w:proofErr w:type="spellStart"/>
      <w:r w:rsidRPr="002E5126">
        <w:rPr>
          <w:rFonts w:ascii="Arial" w:hAnsi="Arial" w:cs="Arial"/>
          <w:sz w:val="22"/>
          <w:szCs w:val="22"/>
        </w:rPr>
        <w:t>Shapefile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 (*.</w:t>
      </w:r>
      <w:proofErr w:type="spellStart"/>
      <w:r w:rsidRPr="002E5126">
        <w:rPr>
          <w:rFonts w:ascii="Arial" w:hAnsi="Arial" w:cs="Arial"/>
          <w:sz w:val="22"/>
          <w:szCs w:val="22"/>
        </w:rPr>
        <w:t>shp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), </w:t>
      </w:r>
    </w:p>
    <w:p w14:paraId="2A276569" w14:textId="02BACDBF" w:rsidR="002E5126" w:rsidRPr="002E5126" w:rsidRDefault="002E5126" w:rsidP="002E5126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5126">
        <w:rPr>
          <w:rFonts w:ascii="Arial" w:hAnsi="Arial" w:cs="Arial"/>
          <w:sz w:val="22"/>
          <w:szCs w:val="22"/>
        </w:rPr>
        <w:t>aktualny podkład mapowy w postaci wektorowej i rastrowej, tj. mapę zasadniczą przyjętą do państwowego zasobu geodezyjnego i kartograficznego w skali 1:1000, w formatach (*.DXF)</w:t>
      </w:r>
      <w:r w:rsidR="00BA17B6">
        <w:rPr>
          <w:rFonts w:ascii="Arial" w:hAnsi="Arial" w:cs="Arial"/>
          <w:sz w:val="22"/>
          <w:szCs w:val="22"/>
        </w:rPr>
        <w:t xml:space="preserve"> i</w:t>
      </w:r>
      <w:r w:rsidRPr="002E5126">
        <w:rPr>
          <w:rFonts w:ascii="Arial" w:hAnsi="Arial" w:cs="Arial"/>
          <w:sz w:val="22"/>
          <w:szCs w:val="22"/>
        </w:rPr>
        <w:t xml:space="preserve"> (*</w:t>
      </w:r>
      <w:proofErr w:type="spellStart"/>
      <w:r w:rsidRPr="002E5126">
        <w:rPr>
          <w:rFonts w:ascii="Arial" w:hAnsi="Arial" w:cs="Arial"/>
          <w:sz w:val="22"/>
          <w:szCs w:val="22"/>
        </w:rPr>
        <w:t>Geotiff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); </w:t>
      </w:r>
    </w:p>
    <w:p w14:paraId="616071C9" w14:textId="50818371" w:rsidR="006100D9" w:rsidRDefault="006100D9" w:rsidP="006100D9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>dane przestrzenne gromadzone i udostępniane w Systemie Informacji Przestrzennej Województwa Świętokrzyskiego</w:t>
      </w:r>
      <w:r w:rsidR="00A572FE">
        <w:rPr>
          <w:rFonts w:ascii="Arial" w:hAnsi="Arial" w:cs="Arial"/>
          <w:sz w:val="22"/>
          <w:szCs w:val="22"/>
        </w:rPr>
        <w:t>;</w:t>
      </w:r>
    </w:p>
    <w:p w14:paraId="4BFA0E8D" w14:textId="20BCEF67" w:rsidR="00A31DFB" w:rsidRPr="006100D9" w:rsidRDefault="006100D9" w:rsidP="006100D9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 xml:space="preserve">niezbędne materiały, związane z problematyką </w:t>
      </w:r>
      <w:r w:rsidR="002C60F0">
        <w:rPr>
          <w:rFonts w:ascii="Arial" w:hAnsi="Arial" w:cs="Arial"/>
          <w:sz w:val="22"/>
          <w:szCs w:val="22"/>
        </w:rPr>
        <w:t>opracow</w:t>
      </w:r>
      <w:r w:rsidR="001D7B85">
        <w:rPr>
          <w:rFonts w:ascii="Arial" w:hAnsi="Arial" w:cs="Arial"/>
          <w:sz w:val="22"/>
          <w:szCs w:val="22"/>
        </w:rPr>
        <w:t xml:space="preserve">ań, </w:t>
      </w:r>
      <w:r w:rsidRPr="006100D9">
        <w:rPr>
          <w:rFonts w:ascii="Arial" w:hAnsi="Arial" w:cs="Arial"/>
          <w:sz w:val="22"/>
          <w:szCs w:val="22"/>
        </w:rPr>
        <w:t>będące w posiadaniu Zamawiającego</w:t>
      </w:r>
      <w:r>
        <w:rPr>
          <w:rFonts w:ascii="Arial" w:hAnsi="Arial" w:cs="Arial"/>
          <w:sz w:val="22"/>
          <w:szCs w:val="22"/>
        </w:rPr>
        <w:t>;</w:t>
      </w:r>
    </w:p>
    <w:p w14:paraId="530D0B97" w14:textId="7E9D7F2E" w:rsidR="00BE2F8E" w:rsidRPr="00704D22" w:rsidRDefault="00BE2F8E" w:rsidP="001B661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przekazywania sukcesywnie, zgodnie z proce</w:t>
      </w:r>
      <w:r w:rsidR="003810AB">
        <w:rPr>
          <w:rFonts w:ascii="Arial" w:hAnsi="Arial" w:cs="Arial"/>
          <w:sz w:val="22"/>
          <w:szCs w:val="22"/>
        </w:rPr>
        <w:t>durą planistyczną</w:t>
      </w:r>
      <w:r>
        <w:rPr>
          <w:rFonts w:ascii="Arial" w:hAnsi="Arial" w:cs="Arial"/>
          <w:sz w:val="22"/>
          <w:szCs w:val="22"/>
        </w:rPr>
        <w:t xml:space="preserve">, kserokopii wniosków, opinii, uzgodnień oraz innych pism, związanych ze sporządzaniem </w:t>
      </w:r>
      <w:r w:rsidR="00BA17B6">
        <w:rPr>
          <w:rFonts w:ascii="Arial" w:hAnsi="Arial" w:cs="Arial"/>
          <w:sz w:val="22"/>
          <w:szCs w:val="22"/>
        </w:rPr>
        <w:t xml:space="preserve">zmiany studium i </w:t>
      </w:r>
      <w:r w:rsidR="00B33DE7">
        <w:rPr>
          <w:rFonts w:ascii="Arial" w:hAnsi="Arial" w:cs="Arial"/>
          <w:sz w:val="22"/>
          <w:szCs w:val="22"/>
        </w:rPr>
        <w:t>planu</w:t>
      </w:r>
      <w:r w:rsidR="002C60F0">
        <w:rPr>
          <w:rFonts w:ascii="Arial" w:hAnsi="Arial" w:cs="Arial"/>
          <w:sz w:val="22"/>
          <w:szCs w:val="22"/>
        </w:rPr>
        <w:t xml:space="preserve"> miejscowego</w:t>
      </w:r>
      <w:r w:rsidRPr="00704D22">
        <w:rPr>
          <w:rFonts w:ascii="Arial" w:hAnsi="Arial" w:cs="Arial"/>
          <w:sz w:val="22"/>
          <w:szCs w:val="22"/>
        </w:rPr>
        <w:t>.</w:t>
      </w:r>
    </w:p>
    <w:p w14:paraId="36828DED" w14:textId="77777777" w:rsidR="00016C36" w:rsidRPr="00E24C62" w:rsidRDefault="00016C36" w:rsidP="00EE44F8">
      <w:pPr>
        <w:pStyle w:val="Akapitzlist"/>
        <w:numPr>
          <w:ilvl w:val="0"/>
          <w:numId w:val="15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4C62">
        <w:rPr>
          <w:rFonts w:ascii="Arial" w:hAnsi="Arial" w:cs="Arial"/>
          <w:sz w:val="22"/>
          <w:szCs w:val="22"/>
        </w:rPr>
        <w:t>Materiały, o których mowa w ust. 1</w:t>
      </w:r>
      <w:r w:rsidR="00BE2F8E" w:rsidRPr="00E24C62">
        <w:rPr>
          <w:rFonts w:ascii="Arial" w:hAnsi="Arial" w:cs="Arial"/>
          <w:sz w:val="22"/>
          <w:szCs w:val="22"/>
        </w:rPr>
        <w:t xml:space="preserve"> pkt 1</w:t>
      </w:r>
      <w:r w:rsidR="001B661E">
        <w:rPr>
          <w:rFonts w:ascii="Arial" w:hAnsi="Arial" w:cs="Arial"/>
          <w:sz w:val="22"/>
          <w:szCs w:val="22"/>
        </w:rPr>
        <w:t>)</w:t>
      </w:r>
      <w:r w:rsidRPr="00E24C62">
        <w:rPr>
          <w:rFonts w:ascii="Arial" w:hAnsi="Arial" w:cs="Arial"/>
          <w:sz w:val="22"/>
          <w:szCs w:val="22"/>
        </w:rPr>
        <w:t xml:space="preserve"> Zamawiający przekaże Wykonawcy w terminie </w:t>
      </w:r>
      <w:r w:rsidR="00627FF4">
        <w:rPr>
          <w:rFonts w:ascii="Arial" w:hAnsi="Arial" w:cs="Arial"/>
          <w:sz w:val="22"/>
          <w:szCs w:val="22"/>
        </w:rPr>
        <w:t>7</w:t>
      </w:r>
      <w:r w:rsidRPr="00E24C62">
        <w:rPr>
          <w:rFonts w:ascii="Arial" w:hAnsi="Arial" w:cs="Arial"/>
          <w:sz w:val="22"/>
          <w:szCs w:val="22"/>
        </w:rPr>
        <w:t xml:space="preserve"> dni od dnia zawarcia umowy.</w:t>
      </w:r>
    </w:p>
    <w:p w14:paraId="498B906B" w14:textId="77777777" w:rsidR="00016C36" w:rsidRPr="00E24C62" w:rsidRDefault="00016C36" w:rsidP="00EE44F8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4C62">
        <w:rPr>
          <w:rFonts w:ascii="Arial" w:hAnsi="Arial" w:cs="Arial"/>
          <w:sz w:val="22"/>
          <w:szCs w:val="22"/>
        </w:rPr>
        <w:t>Materiały</w:t>
      </w:r>
      <w:r w:rsidR="0027763C">
        <w:rPr>
          <w:rFonts w:ascii="Arial" w:hAnsi="Arial" w:cs="Arial"/>
          <w:sz w:val="22"/>
          <w:szCs w:val="22"/>
        </w:rPr>
        <w:t>, o których mowa w ust. 1 pkt 1</w:t>
      </w:r>
      <w:r w:rsidR="00A572FE">
        <w:rPr>
          <w:rFonts w:ascii="Arial" w:hAnsi="Arial" w:cs="Arial"/>
          <w:sz w:val="22"/>
          <w:szCs w:val="22"/>
        </w:rPr>
        <w:t>)</w:t>
      </w:r>
      <w:r w:rsidR="0027763C">
        <w:rPr>
          <w:rFonts w:ascii="Arial" w:hAnsi="Arial" w:cs="Arial"/>
          <w:sz w:val="22"/>
          <w:szCs w:val="22"/>
        </w:rPr>
        <w:t xml:space="preserve"> </w:t>
      </w:r>
      <w:r w:rsidRPr="00E24C62">
        <w:rPr>
          <w:rFonts w:ascii="Arial" w:hAnsi="Arial" w:cs="Arial"/>
          <w:sz w:val="22"/>
          <w:szCs w:val="22"/>
        </w:rPr>
        <w:t>podlegają zwrotowi Zamawiającemu przez Wykonawcę razem z wykonanym przedmiotem umowy.</w:t>
      </w:r>
    </w:p>
    <w:p w14:paraId="0A30321D" w14:textId="77777777" w:rsidR="000C2B57" w:rsidRDefault="000C2B57" w:rsidP="00016C36">
      <w:pPr>
        <w:jc w:val="center"/>
        <w:rPr>
          <w:rFonts w:ascii="Arial" w:hAnsi="Arial" w:cs="Arial"/>
          <w:sz w:val="22"/>
          <w:szCs w:val="22"/>
        </w:rPr>
      </w:pPr>
    </w:p>
    <w:p w14:paraId="75FF42D2" w14:textId="77777777" w:rsidR="00016C36" w:rsidRPr="00016C36" w:rsidRDefault="00016C36" w:rsidP="00016C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5CB36CA5" w14:textId="7ECB3D7F" w:rsidR="00373BBF" w:rsidRPr="00E24C62" w:rsidRDefault="00290B8E" w:rsidP="00EE44F8">
      <w:pPr>
        <w:pStyle w:val="Akapitzlist"/>
        <w:numPr>
          <w:ilvl w:val="1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4C62">
        <w:rPr>
          <w:rFonts w:ascii="Arial" w:hAnsi="Arial" w:cs="Arial"/>
          <w:sz w:val="22"/>
          <w:szCs w:val="22"/>
        </w:rPr>
        <w:t>Na Wykonawcy</w:t>
      </w:r>
      <w:r w:rsidR="007C2E79" w:rsidRPr="00E24C62">
        <w:rPr>
          <w:rFonts w:ascii="Arial" w:hAnsi="Arial" w:cs="Arial"/>
          <w:sz w:val="22"/>
          <w:szCs w:val="22"/>
        </w:rPr>
        <w:t xml:space="preserve">, w ramach prac nad </w:t>
      </w:r>
      <w:r w:rsidR="006100D9">
        <w:rPr>
          <w:rFonts w:ascii="Arial" w:hAnsi="Arial" w:cs="Arial"/>
          <w:sz w:val="22"/>
          <w:szCs w:val="22"/>
        </w:rPr>
        <w:t>plan</w:t>
      </w:r>
      <w:r w:rsidR="00C77ED7">
        <w:rPr>
          <w:rFonts w:ascii="Arial" w:hAnsi="Arial" w:cs="Arial"/>
          <w:sz w:val="22"/>
          <w:szCs w:val="22"/>
        </w:rPr>
        <w:t>em miejscowym</w:t>
      </w:r>
      <w:r w:rsidR="007C2E79" w:rsidRPr="00E24C62">
        <w:rPr>
          <w:rFonts w:ascii="Arial" w:hAnsi="Arial" w:cs="Arial"/>
          <w:sz w:val="22"/>
          <w:szCs w:val="22"/>
        </w:rPr>
        <w:t>, spoczywa obowiązek :</w:t>
      </w:r>
    </w:p>
    <w:p w14:paraId="6A5BE79B" w14:textId="3DCEBD94" w:rsidR="00091281" w:rsidRPr="00A44F38" w:rsidRDefault="00091281" w:rsidP="00A44F38">
      <w:pPr>
        <w:pStyle w:val="Akapitzlist"/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sz w:val="22"/>
          <w:szCs w:val="22"/>
        </w:rPr>
      </w:pPr>
      <w:r w:rsidRPr="00A44F38">
        <w:rPr>
          <w:rFonts w:ascii="Arial" w:hAnsi="Arial" w:cs="Arial"/>
          <w:bCs/>
          <w:sz w:val="22"/>
          <w:szCs w:val="22"/>
        </w:rPr>
        <w:t xml:space="preserve">zebrania </w:t>
      </w:r>
      <w:r w:rsidR="00A44F38" w:rsidRPr="00A44F38">
        <w:rPr>
          <w:rFonts w:ascii="Arial" w:hAnsi="Arial" w:cs="Arial"/>
          <w:bCs/>
          <w:sz w:val="22"/>
          <w:szCs w:val="22"/>
        </w:rPr>
        <w:t>własnym kosztem i staraniem materiałów i danych, niezbędnych</w:t>
      </w:r>
      <w:r w:rsidR="00A44F38" w:rsidRPr="00A44F38">
        <w:rPr>
          <w:rFonts w:ascii="Arial" w:hAnsi="Arial" w:cs="Arial"/>
          <w:sz w:val="22"/>
          <w:szCs w:val="22"/>
        </w:rPr>
        <w:t xml:space="preserve"> do spo</w:t>
      </w:r>
      <w:r w:rsidR="001B661E">
        <w:rPr>
          <w:rFonts w:ascii="Arial" w:hAnsi="Arial" w:cs="Arial"/>
          <w:sz w:val="22"/>
          <w:szCs w:val="22"/>
        </w:rPr>
        <w:t>rządzenia przedmiotu zamówienia</w:t>
      </w:r>
      <w:r w:rsidRPr="00A44F38">
        <w:rPr>
          <w:rFonts w:ascii="Arial" w:hAnsi="Arial" w:cs="Arial"/>
          <w:sz w:val="22"/>
          <w:szCs w:val="22"/>
        </w:rPr>
        <w:t>;</w:t>
      </w:r>
    </w:p>
    <w:p w14:paraId="27D280AE" w14:textId="58955F86" w:rsidR="002E5126" w:rsidRPr="002E5126" w:rsidRDefault="00E7566D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D27B2A">
        <w:rPr>
          <w:rFonts w:ascii="Arial" w:hAnsi="Arial" w:cs="Arial"/>
          <w:bCs/>
          <w:sz w:val="22"/>
          <w:szCs w:val="22"/>
        </w:rPr>
        <w:t>p</w:t>
      </w:r>
      <w:r w:rsidR="007C2E79" w:rsidRPr="00D27B2A">
        <w:rPr>
          <w:rFonts w:ascii="Arial" w:hAnsi="Arial" w:cs="Arial"/>
          <w:bCs/>
          <w:sz w:val="22"/>
          <w:szCs w:val="22"/>
        </w:rPr>
        <w:t>rzygotowani</w:t>
      </w:r>
      <w:r w:rsidR="00E24C62">
        <w:rPr>
          <w:rFonts w:ascii="Arial" w:hAnsi="Arial" w:cs="Arial"/>
          <w:bCs/>
          <w:sz w:val="22"/>
          <w:szCs w:val="22"/>
        </w:rPr>
        <w:t xml:space="preserve">a </w:t>
      </w:r>
      <w:r w:rsidR="00BE2F8E">
        <w:rPr>
          <w:rFonts w:ascii="Arial" w:hAnsi="Arial" w:cs="Arial"/>
          <w:bCs/>
          <w:sz w:val="22"/>
          <w:szCs w:val="22"/>
        </w:rPr>
        <w:t xml:space="preserve">pism, </w:t>
      </w:r>
      <w:r w:rsidR="003810AB">
        <w:rPr>
          <w:rFonts w:ascii="Arial" w:hAnsi="Arial" w:cs="Arial"/>
          <w:bCs/>
          <w:sz w:val="22"/>
          <w:szCs w:val="22"/>
        </w:rPr>
        <w:t xml:space="preserve">wystąpień, </w:t>
      </w:r>
      <w:r w:rsidRPr="00D27B2A">
        <w:rPr>
          <w:rFonts w:ascii="Arial" w:hAnsi="Arial" w:cs="Arial"/>
          <w:bCs/>
          <w:sz w:val="22"/>
          <w:szCs w:val="22"/>
        </w:rPr>
        <w:t>dokumentów i korespondencji, uzyskania opinii i uzgodnień związanych z tokiem tych prac określonych przepisami,</w:t>
      </w:r>
      <w:r w:rsidR="003810AB">
        <w:rPr>
          <w:rFonts w:ascii="Arial" w:hAnsi="Arial" w:cs="Arial"/>
          <w:bCs/>
          <w:sz w:val="22"/>
          <w:szCs w:val="22"/>
        </w:rPr>
        <w:t xml:space="preserve"> </w:t>
      </w:r>
      <w:r w:rsidRPr="00D27B2A">
        <w:rPr>
          <w:rFonts w:ascii="Arial" w:hAnsi="Arial" w:cs="Arial"/>
          <w:bCs/>
          <w:sz w:val="22"/>
          <w:szCs w:val="22"/>
        </w:rPr>
        <w:t xml:space="preserve">o których mowa w </w:t>
      </w:r>
      <w:r w:rsidRPr="002E5126">
        <w:rPr>
          <w:rFonts w:ascii="Arial" w:hAnsi="Arial" w:cs="Arial"/>
          <w:bCs/>
          <w:sz w:val="22"/>
          <w:szCs w:val="22"/>
        </w:rPr>
        <w:t xml:space="preserve">§1 ust. </w:t>
      </w:r>
      <w:r w:rsidR="001D7B85">
        <w:rPr>
          <w:rFonts w:ascii="Arial" w:hAnsi="Arial" w:cs="Arial"/>
          <w:bCs/>
          <w:sz w:val="22"/>
          <w:szCs w:val="22"/>
        </w:rPr>
        <w:t>4 i 5</w:t>
      </w:r>
      <w:r w:rsidRPr="002E5126">
        <w:rPr>
          <w:rFonts w:ascii="Arial" w:hAnsi="Arial" w:cs="Arial"/>
          <w:bCs/>
          <w:sz w:val="22"/>
          <w:szCs w:val="22"/>
        </w:rPr>
        <w:t>;</w:t>
      </w:r>
      <w:r w:rsidR="007C2E79" w:rsidRPr="00D27B2A">
        <w:rPr>
          <w:rFonts w:ascii="Arial" w:hAnsi="Arial" w:cs="Arial"/>
          <w:bCs/>
          <w:sz w:val="22"/>
          <w:szCs w:val="22"/>
        </w:rPr>
        <w:t xml:space="preserve"> </w:t>
      </w:r>
    </w:p>
    <w:p w14:paraId="6A806DBE" w14:textId="7777777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sporządzenia projektu zmiany studium wraz z niezbędnymi składnikami oraz opracowaniami towarzyszącymi; </w:t>
      </w:r>
    </w:p>
    <w:p w14:paraId="4E6F4EA3" w14:textId="7777777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sporządzenia projektu planu miejscowego wraz z niezbędnymi składnikami oraz opracowaniami towarzyszącymi; </w:t>
      </w:r>
    </w:p>
    <w:p w14:paraId="4B656545" w14:textId="28D7634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zapewnienia uczestnictwa głównego projektanta: w naradach (spotkaniach), prezentacjach opracowań objętych przedmiotem umowy przed Gminną Komisją Urbanistyczno-Architektoniczną, w dyskusji publicznej nad przyjętymi w projekcie zmiany studium i planu miejscowego rozwiązaniami, na posiedzeniach komisji Rady Miejskiej, a także na sesjach Rady Miejskiej, na których </w:t>
      </w:r>
      <w:r w:rsidR="00195B99" w:rsidRPr="002E5126">
        <w:rPr>
          <w:rFonts w:ascii="Arial" w:hAnsi="Arial" w:cs="Arial"/>
          <w:bCs/>
          <w:sz w:val="22"/>
          <w:szCs w:val="22"/>
        </w:rPr>
        <w:t>będ</w:t>
      </w:r>
      <w:r w:rsidR="00195B99">
        <w:rPr>
          <w:rFonts w:ascii="Arial" w:hAnsi="Arial" w:cs="Arial"/>
          <w:bCs/>
          <w:sz w:val="22"/>
          <w:szCs w:val="22"/>
        </w:rPr>
        <w:t>zie</w:t>
      </w:r>
      <w:r w:rsidR="00195B99" w:rsidRPr="002E5126">
        <w:rPr>
          <w:rFonts w:ascii="Arial" w:hAnsi="Arial" w:cs="Arial"/>
          <w:bCs/>
          <w:sz w:val="22"/>
          <w:szCs w:val="22"/>
        </w:rPr>
        <w:t xml:space="preserve"> </w:t>
      </w:r>
      <w:r w:rsidRPr="002E5126">
        <w:rPr>
          <w:rFonts w:ascii="Arial" w:hAnsi="Arial" w:cs="Arial"/>
          <w:bCs/>
          <w:sz w:val="22"/>
          <w:szCs w:val="22"/>
        </w:rPr>
        <w:t>uchwalan</w:t>
      </w:r>
      <w:r w:rsidR="00195B99">
        <w:rPr>
          <w:rFonts w:ascii="Arial" w:hAnsi="Arial" w:cs="Arial"/>
          <w:bCs/>
          <w:sz w:val="22"/>
          <w:szCs w:val="22"/>
        </w:rPr>
        <w:t>a</w:t>
      </w:r>
      <w:r w:rsidRPr="002E5126">
        <w:rPr>
          <w:rFonts w:ascii="Arial" w:hAnsi="Arial" w:cs="Arial"/>
          <w:bCs/>
          <w:sz w:val="22"/>
          <w:szCs w:val="22"/>
        </w:rPr>
        <w:t xml:space="preserve"> zmiana studium i plan miejscowy;</w:t>
      </w:r>
    </w:p>
    <w:p w14:paraId="581131E1" w14:textId="7777777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lastRenderedPageBreak/>
        <w:t xml:space="preserve">podzlecenia w miarę potrzeby innym podmiotom wykonania składników przedmiotu zamówienia; </w:t>
      </w:r>
    </w:p>
    <w:p w14:paraId="15E06D24" w14:textId="0FCA1EED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>skompletowania dokumentacji planistycznych obu ww. opracowań.</w:t>
      </w:r>
    </w:p>
    <w:p w14:paraId="5E4B83E5" w14:textId="77777777" w:rsidR="007C2E79" w:rsidRDefault="007C2E79" w:rsidP="00BE284A">
      <w:pPr>
        <w:pStyle w:val="Tekstpodstawowy3"/>
        <w:numPr>
          <w:ilvl w:val="0"/>
          <w:numId w:val="17"/>
        </w:numPr>
        <w:tabs>
          <w:tab w:val="clear" w:pos="430"/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016C36">
        <w:rPr>
          <w:rFonts w:ascii="Arial" w:hAnsi="Arial" w:cs="Arial"/>
          <w:sz w:val="22"/>
          <w:szCs w:val="22"/>
        </w:rPr>
        <w:t xml:space="preserve">Wszelkie prace projektowe lub czynności nie opisane wyżej, a wynikające z procedur określonych w ustawie </w:t>
      </w:r>
      <w:r w:rsidRPr="00016C36">
        <w:rPr>
          <w:rFonts w:ascii="Arial" w:hAnsi="Arial" w:cs="Arial"/>
          <w:bCs/>
          <w:spacing w:val="-13"/>
          <w:sz w:val="22"/>
          <w:szCs w:val="22"/>
        </w:rPr>
        <w:t xml:space="preserve">o planowaniu i zagospodarowaniu przestrzennym </w:t>
      </w:r>
      <w:r w:rsidRPr="00016C36">
        <w:rPr>
          <w:rFonts w:ascii="Arial" w:hAnsi="Arial" w:cs="Arial"/>
          <w:sz w:val="22"/>
          <w:szCs w:val="22"/>
        </w:rPr>
        <w:t>oraz przepisach szczególnych, niezbędne do właściwego i kompleksowego opracowania dokumentacji projektowej, należy traktować jako oczywiste i uwzględnić w kosztach i terminach wykonania przedmiotu zamówienia.</w:t>
      </w:r>
    </w:p>
    <w:p w14:paraId="120FBE5D" w14:textId="1FF87585" w:rsidR="00BE284A" w:rsidRDefault="007C2E79" w:rsidP="00BE284A">
      <w:pPr>
        <w:pStyle w:val="Tekstpodstawowy3"/>
        <w:numPr>
          <w:ilvl w:val="0"/>
          <w:numId w:val="17"/>
        </w:numPr>
        <w:tabs>
          <w:tab w:val="clear" w:pos="430"/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BE284A">
        <w:rPr>
          <w:rFonts w:ascii="Arial" w:hAnsi="Arial" w:cs="Arial"/>
          <w:sz w:val="22"/>
          <w:szCs w:val="22"/>
        </w:rPr>
        <w:t>W ramach sporządzenia przedmiotu zamówienia Wykonawca uwzględni ewentualne zmiany przepisów prawa i dostosuje do nich opracowan</w:t>
      </w:r>
      <w:r w:rsidR="002E5126">
        <w:rPr>
          <w:rFonts w:ascii="Arial" w:hAnsi="Arial" w:cs="Arial"/>
          <w:sz w:val="22"/>
          <w:szCs w:val="22"/>
        </w:rPr>
        <w:t>ia</w:t>
      </w:r>
      <w:r w:rsidRPr="00BE284A">
        <w:rPr>
          <w:rFonts w:ascii="Arial" w:hAnsi="Arial" w:cs="Arial"/>
          <w:sz w:val="22"/>
          <w:szCs w:val="22"/>
        </w:rPr>
        <w:t xml:space="preserve">, będące przedmiotem umowy, w ramach ceny określonej </w:t>
      </w:r>
      <w:r w:rsidR="00BE284A" w:rsidRPr="00BE284A">
        <w:rPr>
          <w:rFonts w:ascii="Arial" w:hAnsi="Arial" w:cs="Arial"/>
          <w:sz w:val="22"/>
          <w:szCs w:val="22"/>
        </w:rPr>
        <w:t>niniejszą umową.</w:t>
      </w:r>
    </w:p>
    <w:p w14:paraId="0106A4EB" w14:textId="77777777" w:rsidR="00BE284A" w:rsidRPr="00BE284A" w:rsidRDefault="00BE284A" w:rsidP="00BE284A">
      <w:pPr>
        <w:pStyle w:val="Tekstpodstawowy3"/>
        <w:numPr>
          <w:ilvl w:val="0"/>
          <w:numId w:val="17"/>
        </w:numPr>
        <w:tabs>
          <w:tab w:val="clear" w:pos="430"/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należy sporządzić zgodnie z Wytycznymi </w:t>
      </w:r>
      <w:r w:rsidR="003D041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echnicznymi dotyczącymi zasad zapisu informatycznego nowo opracowywanych dokumentów planistycznych województwa świętokrzyskiego dostępnymi pod adresem: http://sip-rejestr.e-swietokrzyskie.pl/.</w:t>
      </w:r>
    </w:p>
    <w:p w14:paraId="76F18882" w14:textId="77777777" w:rsidR="00872079" w:rsidRPr="00981DC9" w:rsidRDefault="00872079" w:rsidP="00467FA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B0EEBD3" w14:textId="77777777" w:rsidR="00290B8E" w:rsidRPr="00016C36" w:rsidRDefault="00290B8E" w:rsidP="00467FAE">
      <w:pPr>
        <w:jc w:val="center"/>
        <w:rPr>
          <w:rFonts w:ascii="Arial" w:hAnsi="Arial" w:cs="Arial"/>
          <w:sz w:val="22"/>
          <w:szCs w:val="22"/>
        </w:rPr>
      </w:pPr>
      <w:r w:rsidRPr="00016C36">
        <w:rPr>
          <w:rFonts w:ascii="Arial" w:hAnsi="Arial" w:cs="Arial"/>
          <w:sz w:val="22"/>
          <w:szCs w:val="22"/>
        </w:rPr>
        <w:t xml:space="preserve">§ </w:t>
      </w:r>
      <w:r w:rsidR="00016C36" w:rsidRPr="00016C36">
        <w:rPr>
          <w:rFonts w:ascii="Arial" w:hAnsi="Arial" w:cs="Arial"/>
          <w:sz w:val="22"/>
          <w:szCs w:val="22"/>
        </w:rPr>
        <w:t>4</w:t>
      </w:r>
    </w:p>
    <w:p w14:paraId="7679C1C2" w14:textId="77777777" w:rsidR="00F05488" w:rsidRDefault="00F05488" w:rsidP="00EE44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kierowania pracami nad przedmiotem umowy z</w:t>
      </w:r>
      <w:r w:rsidR="00E24C62">
        <w:rPr>
          <w:rFonts w:ascii="Arial" w:hAnsi="Arial" w:cs="Arial"/>
          <w:sz w:val="22"/>
          <w:szCs w:val="22"/>
        </w:rPr>
        <w:t>e strony Wykonawcy wyznacza się</w:t>
      </w:r>
      <w:r>
        <w:rPr>
          <w:rFonts w:ascii="Arial" w:hAnsi="Arial" w:cs="Arial"/>
          <w:sz w:val="22"/>
          <w:szCs w:val="22"/>
        </w:rPr>
        <w:t>: …………………………………………….</w:t>
      </w:r>
      <w:r w:rsidRPr="00016C36">
        <w:rPr>
          <w:rFonts w:ascii="Arial" w:hAnsi="Arial" w:cs="Arial"/>
          <w:sz w:val="22"/>
          <w:szCs w:val="22"/>
        </w:rPr>
        <w:t>…………</w:t>
      </w:r>
      <w:r w:rsidR="0027763C">
        <w:rPr>
          <w:rFonts w:ascii="Arial" w:hAnsi="Arial" w:cs="Arial"/>
          <w:sz w:val="22"/>
          <w:szCs w:val="22"/>
        </w:rPr>
        <w:t>……</w:t>
      </w:r>
      <w:r w:rsidR="00E24C62">
        <w:rPr>
          <w:rFonts w:ascii="Arial" w:hAnsi="Arial" w:cs="Arial"/>
          <w:sz w:val="22"/>
          <w:szCs w:val="22"/>
        </w:rPr>
        <w:t>……………………………..</w:t>
      </w:r>
      <w:r w:rsidRPr="00016C36">
        <w:rPr>
          <w:rFonts w:ascii="Arial" w:hAnsi="Arial" w:cs="Arial"/>
          <w:sz w:val="22"/>
          <w:szCs w:val="22"/>
        </w:rPr>
        <w:t>………</w:t>
      </w:r>
      <w:r w:rsidR="00BD4F2F">
        <w:rPr>
          <w:rFonts w:ascii="Arial" w:hAnsi="Arial" w:cs="Arial"/>
          <w:sz w:val="22"/>
          <w:szCs w:val="22"/>
        </w:rPr>
        <w:t>…...</w:t>
      </w:r>
      <w:r w:rsidRPr="00016C36">
        <w:rPr>
          <w:rFonts w:ascii="Arial" w:hAnsi="Arial" w:cs="Arial"/>
          <w:sz w:val="22"/>
          <w:szCs w:val="22"/>
        </w:rPr>
        <w:t xml:space="preserve">…….., </w:t>
      </w:r>
      <w:r w:rsidR="00BD4F2F">
        <w:rPr>
          <w:rFonts w:ascii="Arial" w:hAnsi="Arial" w:cs="Arial"/>
          <w:sz w:val="22"/>
          <w:szCs w:val="22"/>
        </w:rPr>
        <w:t>jako osobę</w:t>
      </w:r>
      <w:r w:rsidR="00BD4F2F" w:rsidRPr="00016C36">
        <w:rPr>
          <w:rFonts w:ascii="Arial" w:hAnsi="Arial" w:cs="Arial"/>
          <w:sz w:val="22"/>
          <w:szCs w:val="22"/>
        </w:rPr>
        <w:t xml:space="preserve"> </w:t>
      </w:r>
      <w:r w:rsidRPr="00016C36">
        <w:rPr>
          <w:rFonts w:ascii="Arial" w:hAnsi="Arial" w:cs="Arial"/>
          <w:sz w:val="22"/>
          <w:szCs w:val="22"/>
        </w:rPr>
        <w:t>uprawnion</w:t>
      </w:r>
      <w:r w:rsidR="003810AB">
        <w:rPr>
          <w:rFonts w:ascii="Arial" w:hAnsi="Arial" w:cs="Arial"/>
          <w:sz w:val="22"/>
          <w:szCs w:val="22"/>
        </w:rPr>
        <w:t>ą</w:t>
      </w:r>
      <w:r w:rsidRPr="00016C36">
        <w:rPr>
          <w:rFonts w:ascii="Arial" w:hAnsi="Arial" w:cs="Arial"/>
          <w:sz w:val="22"/>
          <w:szCs w:val="22"/>
        </w:rPr>
        <w:t xml:space="preserve"> do projektowania z zakresu planowania przestrzennego.</w:t>
      </w:r>
    </w:p>
    <w:p w14:paraId="380B33F3" w14:textId="77777777" w:rsidR="00F05488" w:rsidRDefault="00290B8E" w:rsidP="00EE44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Ze strony Zamawiającego koordynatorem </w:t>
      </w:r>
      <w:r w:rsidR="00016C36" w:rsidRPr="00F05488">
        <w:rPr>
          <w:rFonts w:ascii="Arial" w:hAnsi="Arial" w:cs="Arial"/>
          <w:sz w:val="22"/>
          <w:szCs w:val="22"/>
        </w:rPr>
        <w:t>będzie</w:t>
      </w:r>
      <w:r w:rsidRPr="00F05488">
        <w:rPr>
          <w:rFonts w:ascii="Arial" w:hAnsi="Arial" w:cs="Arial"/>
          <w:sz w:val="22"/>
          <w:szCs w:val="22"/>
        </w:rPr>
        <w:t xml:space="preserve"> </w:t>
      </w:r>
      <w:r w:rsidR="00A759A8">
        <w:rPr>
          <w:rFonts w:ascii="Arial" w:hAnsi="Arial" w:cs="Arial"/>
          <w:sz w:val="22"/>
          <w:szCs w:val="22"/>
        </w:rPr>
        <w:t xml:space="preserve">mgr inż. Dariusz Golik </w:t>
      </w:r>
      <w:r w:rsidR="00872079" w:rsidRPr="00F05488">
        <w:rPr>
          <w:rFonts w:ascii="Arial" w:hAnsi="Arial" w:cs="Arial"/>
          <w:sz w:val="22"/>
          <w:szCs w:val="22"/>
        </w:rPr>
        <w:t>-</w:t>
      </w:r>
      <w:r w:rsidRPr="00F05488">
        <w:rPr>
          <w:rFonts w:ascii="Arial" w:hAnsi="Arial" w:cs="Arial"/>
          <w:sz w:val="22"/>
          <w:szCs w:val="22"/>
        </w:rPr>
        <w:t xml:space="preserve"> inspektor w Wydziale </w:t>
      </w:r>
      <w:r w:rsidR="001B661E">
        <w:rPr>
          <w:rFonts w:ascii="Arial" w:hAnsi="Arial" w:cs="Arial"/>
          <w:sz w:val="22"/>
          <w:szCs w:val="22"/>
        </w:rPr>
        <w:t>Ochrony Środowiska</w:t>
      </w:r>
      <w:r w:rsidRPr="00F05488">
        <w:rPr>
          <w:rFonts w:ascii="Arial" w:hAnsi="Arial" w:cs="Arial"/>
          <w:sz w:val="22"/>
          <w:szCs w:val="22"/>
        </w:rPr>
        <w:t xml:space="preserve"> i Planowania </w:t>
      </w:r>
      <w:r w:rsidR="00F05488">
        <w:rPr>
          <w:rFonts w:ascii="Arial" w:hAnsi="Arial" w:cs="Arial"/>
          <w:sz w:val="22"/>
          <w:szCs w:val="22"/>
        </w:rPr>
        <w:t>Urzędu Miejskiego w Pińczowie.</w:t>
      </w:r>
    </w:p>
    <w:p w14:paraId="20D4D083" w14:textId="77777777" w:rsidR="00290B8E" w:rsidRPr="00F05488" w:rsidRDefault="00016C36" w:rsidP="00EE44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Osoby wymienione w ust. </w:t>
      </w:r>
      <w:r w:rsidR="00F05488">
        <w:rPr>
          <w:rFonts w:ascii="Arial" w:hAnsi="Arial" w:cs="Arial"/>
          <w:sz w:val="22"/>
          <w:szCs w:val="22"/>
        </w:rPr>
        <w:t xml:space="preserve">1 i </w:t>
      </w:r>
      <w:r w:rsidRPr="00F05488">
        <w:rPr>
          <w:rFonts w:ascii="Arial" w:hAnsi="Arial" w:cs="Arial"/>
          <w:sz w:val="22"/>
          <w:szCs w:val="22"/>
        </w:rPr>
        <w:t>2 są jednocześnie przedstawicielami stron umowy</w:t>
      </w:r>
      <w:r w:rsidR="0027763C">
        <w:rPr>
          <w:rFonts w:ascii="Arial" w:hAnsi="Arial" w:cs="Arial"/>
          <w:sz w:val="22"/>
          <w:szCs w:val="22"/>
        </w:rPr>
        <w:t xml:space="preserve"> upoważnionymi</w:t>
      </w:r>
      <w:r w:rsidRPr="00F05488">
        <w:rPr>
          <w:rFonts w:ascii="Arial" w:hAnsi="Arial" w:cs="Arial"/>
          <w:sz w:val="22"/>
          <w:szCs w:val="22"/>
        </w:rPr>
        <w:t xml:space="preserve"> do współdziałania w sprawach objętych niniejszą umową. </w:t>
      </w:r>
      <w:r w:rsidR="00290B8E" w:rsidRPr="00F05488">
        <w:rPr>
          <w:rFonts w:ascii="Arial" w:hAnsi="Arial" w:cs="Arial"/>
          <w:sz w:val="22"/>
          <w:szCs w:val="22"/>
        </w:rPr>
        <w:t xml:space="preserve">Obaj koordynatorzy dbać będą </w:t>
      </w:r>
      <w:r w:rsidR="00E24C62">
        <w:rPr>
          <w:rFonts w:ascii="Arial" w:hAnsi="Arial" w:cs="Arial"/>
          <w:sz w:val="22"/>
          <w:szCs w:val="22"/>
        </w:rPr>
        <w:br/>
      </w:r>
      <w:r w:rsidR="00290B8E" w:rsidRPr="00F05488">
        <w:rPr>
          <w:rFonts w:ascii="Arial" w:hAnsi="Arial" w:cs="Arial"/>
          <w:sz w:val="22"/>
          <w:szCs w:val="22"/>
        </w:rPr>
        <w:t xml:space="preserve">o prawidłową realizację warunków umowy. </w:t>
      </w:r>
    </w:p>
    <w:p w14:paraId="1F500643" w14:textId="77777777" w:rsidR="00C22082" w:rsidRPr="00016C36" w:rsidRDefault="00290B8E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6C36">
        <w:rPr>
          <w:rFonts w:ascii="Arial" w:hAnsi="Arial" w:cs="Arial"/>
          <w:sz w:val="22"/>
          <w:szCs w:val="22"/>
        </w:rPr>
        <w:t xml:space="preserve">Obowiązkiem koordynatora ze strony Zamawiającego jest dostarczenie Wykonawcy danych, </w:t>
      </w:r>
      <w:r w:rsidR="00872079" w:rsidRPr="00016C36">
        <w:rPr>
          <w:rFonts w:ascii="Arial" w:hAnsi="Arial" w:cs="Arial"/>
          <w:sz w:val="22"/>
          <w:szCs w:val="22"/>
        </w:rPr>
        <w:t xml:space="preserve">   </w:t>
      </w:r>
      <w:r w:rsidRPr="00016C36">
        <w:rPr>
          <w:rFonts w:ascii="Arial" w:hAnsi="Arial" w:cs="Arial"/>
          <w:sz w:val="22"/>
          <w:szCs w:val="22"/>
        </w:rPr>
        <w:t>o których mowa w § 2</w:t>
      </w:r>
      <w:r w:rsidR="00467FAE" w:rsidRPr="00016C36">
        <w:rPr>
          <w:rFonts w:ascii="Arial" w:hAnsi="Arial" w:cs="Arial"/>
          <w:sz w:val="22"/>
          <w:szCs w:val="22"/>
        </w:rPr>
        <w:t xml:space="preserve"> ust. 1 niniejszej umowy.</w:t>
      </w:r>
    </w:p>
    <w:p w14:paraId="5C0CF58E" w14:textId="77777777" w:rsidR="009B4A4A" w:rsidRPr="009B4A4A" w:rsidRDefault="00016C36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>Wykonawca w miarę potrzeb, nie rzadziej niż raz w mie</w:t>
      </w:r>
      <w:r w:rsidR="001B661E">
        <w:rPr>
          <w:rFonts w:ascii="Arial" w:hAnsi="Arial" w:cs="Arial"/>
          <w:sz w:val="22"/>
          <w:szCs w:val="22"/>
        </w:rPr>
        <w:t>siącu, kontaktować się będzie z </w:t>
      </w:r>
      <w:r w:rsidRPr="009B4A4A">
        <w:rPr>
          <w:rFonts w:ascii="Arial" w:hAnsi="Arial" w:cs="Arial"/>
          <w:sz w:val="22"/>
          <w:szCs w:val="22"/>
        </w:rPr>
        <w:t>przedstawicielem Zamawiającego.</w:t>
      </w:r>
      <w:r w:rsidR="009B4A4A" w:rsidRPr="009B4A4A">
        <w:rPr>
          <w:rFonts w:ascii="Arial" w:hAnsi="Arial" w:cs="Arial"/>
          <w:sz w:val="22"/>
          <w:szCs w:val="22"/>
        </w:rPr>
        <w:t xml:space="preserve"> </w:t>
      </w:r>
    </w:p>
    <w:p w14:paraId="783531C8" w14:textId="77777777" w:rsidR="009B4A4A" w:rsidRPr="009B4A4A" w:rsidRDefault="009B4A4A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Wykonawca zobowiązany jest współdziałać na </w:t>
      </w:r>
      <w:r w:rsidR="001B661E">
        <w:rPr>
          <w:rFonts w:ascii="Arial" w:hAnsi="Arial" w:cs="Arial"/>
          <w:sz w:val="22"/>
          <w:szCs w:val="22"/>
        </w:rPr>
        <w:t>każdym etapie wykonania umowy z </w:t>
      </w:r>
      <w:r w:rsidRPr="009B4A4A">
        <w:rPr>
          <w:rFonts w:ascii="Arial" w:hAnsi="Arial" w:cs="Arial"/>
          <w:sz w:val="22"/>
          <w:szCs w:val="22"/>
        </w:rPr>
        <w:t>Zamawiającym i uwzględniać jego uwagi i spostrzeżenia.</w:t>
      </w:r>
    </w:p>
    <w:p w14:paraId="2BC3C6C2" w14:textId="77777777" w:rsidR="009B4A4A" w:rsidRDefault="009B4A4A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>Wykonawca oświadcza, że nie wykorzysta otrzymanych materiałów w celach innych niż określonych w umowie oraz że nie udostępni ich osobom trzecim.</w:t>
      </w:r>
    </w:p>
    <w:p w14:paraId="10ACD91F" w14:textId="64B02753" w:rsidR="003810AB" w:rsidRPr="003810AB" w:rsidRDefault="003810AB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Wykonawca ponosi odpowiedzialność za </w:t>
      </w:r>
      <w:r w:rsidR="001D7B85">
        <w:rPr>
          <w:rFonts w:ascii="Arial" w:hAnsi="Arial" w:cs="Arial"/>
          <w:sz w:val="22"/>
          <w:szCs w:val="22"/>
        </w:rPr>
        <w:t>prze</w:t>
      </w:r>
      <w:r w:rsidRPr="009B4A4A">
        <w:rPr>
          <w:rFonts w:ascii="Arial" w:hAnsi="Arial" w:cs="Arial"/>
          <w:sz w:val="22"/>
          <w:szCs w:val="22"/>
        </w:rPr>
        <w:t xml:space="preserve">prowadzenie </w:t>
      </w:r>
      <w:r w:rsidR="001D7B85">
        <w:rPr>
          <w:rFonts w:ascii="Arial" w:hAnsi="Arial" w:cs="Arial"/>
          <w:sz w:val="22"/>
          <w:szCs w:val="22"/>
        </w:rPr>
        <w:t xml:space="preserve">procedury planistycznej </w:t>
      </w:r>
      <w:r w:rsidRPr="009B4A4A">
        <w:rPr>
          <w:rFonts w:ascii="Arial" w:hAnsi="Arial" w:cs="Arial"/>
          <w:sz w:val="22"/>
          <w:szCs w:val="22"/>
        </w:rPr>
        <w:t>i</w:t>
      </w:r>
      <w:r w:rsidR="001D7B85">
        <w:rPr>
          <w:rFonts w:ascii="Arial" w:hAnsi="Arial" w:cs="Arial"/>
          <w:sz w:val="22"/>
          <w:szCs w:val="22"/>
        </w:rPr>
        <w:t> s</w:t>
      </w:r>
      <w:r w:rsidRPr="009B4A4A">
        <w:rPr>
          <w:rFonts w:ascii="Arial" w:hAnsi="Arial" w:cs="Arial"/>
          <w:sz w:val="22"/>
          <w:szCs w:val="22"/>
        </w:rPr>
        <w:t>kompl</w:t>
      </w:r>
      <w:r w:rsidR="00547D84">
        <w:rPr>
          <w:rFonts w:ascii="Arial" w:hAnsi="Arial" w:cs="Arial"/>
          <w:sz w:val="22"/>
          <w:szCs w:val="22"/>
        </w:rPr>
        <w:t>etowanie dokumentacji formalno-</w:t>
      </w:r>
      <w:r w:rsidRPr="009B4A4A">
        <w:rPr>
          <w:rFonts w:ascii="Arial" w:hAnsi="Arial" w:cs="Arial"/>
          <w:sz w:val="22"/>
          <w:szCs w:val="22"/>
        </w:rPr>
        <w:t>prawnej (dokumentacji prac planistycznych) przedmiotu umowy.</w:t>
      </w:r>
    </w:p>
    <w:p w14:paraId="5212292B" w14:textId="77777777" w:rsidR="00C22082" w:rsidRPr="00981DC9" w:rsidRDefault="00C22082" w:rsidP="00C2208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DC22539" w14:textId="77777777" w:rsidR="00C22082" w:rsidRPr="009B4A4A" w:rsidRDefault="00C22082" w:rsidP="00C22082">
      <w:pPr>
        <w:jc w:val="center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§ </w:t>
      </w:r>
      <w:r w:rsidR="009B4A4A">
        <w:rPr>
          <w:rFonts w:ascii="Arial" w:hAnsi="Arial" w:cs="Arial"/>
          <w:sz w:val="22"/>
          <w:szCs w:val="22"/>
        </w:rPr>
        <w:t>5</w:t>
      </w:r>
    </w:p>
    <w:p w14:paraId="22DE24F6" w14:textId="49D3B5C4" w:rsidR="00CD2574" w:rsidRDefault="00C22082" w:rsidP="00EE44F8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Wykonawca przystąpi do realizacji niniejszej umowy niezwłocznie po jej zawarciu, opracuje </w:t>
      </w:r>
      <w:r w:rsidR="00E24C62">
        <w:rPr>
          <w:rFonts w:ascii="Arial" w:hAnsi="Arial" w:cs="Arial"/>
          <w:sz w:val="22"/>
          <w:szCs w:val="22"/>
        </w:rPr>
        <w:br/>
      </w:r>
      <w:r w:rsidRPr="00F05488">
        <w:rPr>
          <w:rFonts w:ascii="Arial" w:hAnsi="Arial" w:cs="Arial"/>
          <w:sz w:val="22"/>
          <w:szCs w:val="22"/>
        </w:rPr>
        <w:t xml:space="preserve">i przekaże Zamawiającemu w terminie </w:t>
      </w:r>
      <w:r w:rsidR="00E00212">
        <w:rPr>
          <w:rFonts w:ascii="Arial" w:hAnsi="Arial" w:cs="Arial"/>
          <w:sz w:val="22"/>
          <w:szCs w:val="22"/>
        </w:rPr>
        <w:t>24</w:t>
      </w:r>
      <w:r w:rsidRPr="00F05488">
        <w:rPr>
          <w:rFonts w:ascii="Arial" w:hAnsi="Arial" w:cs="Arial"/>
          <w:sz w:val="22"/>
          <w:szCs w:val="22"/>
        </w:rPr>
        <w:t xml:space="preserve"> miesięcy projekt</w:t>
      </w:r>
      <w:r w:rsidR="002A70CC">
        <w:rPr>
          <w:rFonts w:ascii="Arial" w:hAnsi="Arial" w:cs="Arial"/>
          <w:sz w:val="22"/>
          <w:szCs w:val="22"/>
        </w:rPr>
        <w:t>y zmiany studium i</w:t>
      </w:r>
      <w:r w:rsidRPr="00F05488">
        <w:rPr>
          <w:rFonts w:ascii="Arial" w:hAnsi="Arial" w:cs="Arial"/>
          <w:sz w:val="22"/>
          <w:szCs w:val="22"/>
        </w:rPr>
        <w:t xml:space="preserve"> </w:t>
      </w:r>
      <w:r w:rsidR="006100D9">
        <w:rPr>
          <w:rFonts w:ascii="Arial" w:hAnsi="Arial" w:cs="Arial"/>
          <w:sz w:val="22"/>
          <w:szCs w:val="22"/>
        </w:rPr>
        <w:t>planu</w:t>
      </w:r>
      <w:r w:rsidR="002C60F0">
        <w:rPr>
          <w:rFonts w:ascii="Arial" w:hAnsi="Arial" w:cs="Arial"/>
          <w:sz w:val="22"/>
          <w:szCs w:val="22"/>
        </w:rPr>
        <w:t xml:space="preserve"> miejscowego</w:t>
      </w:r>
      <w:r w:rsidRPr="00F05488">
        <w:rPr>
          <w:rFonts w:ascii="Arial" w:hAnsi="Arial" w:cs="Arial"/>
          <w:sz w:val="22"/>
          <w:szCs w:val="22"/>
        </w:rPr>
        <w:t xml:space="preserve"> w gotowości do uchwalenia, licząc ten termin od dnia </w:t>
      </w:r>
      <w:r w:rsidR="0027763C">
        <w:rPr>
          <w:rFonts w:ascii="Arial" w:hAnsi="Arial" w:cs="Arial"/>
          <w:sz w:val="22"/>
          <w:szCs w:val="22"/>
        </w:rPr>
        <w:t>zawarcia niniejszej umowy</w:t>
      </w:r>
      <w:r w:rsidR="004B1A69" w:rsidRPr="00F05488">
        <w:rPr>
          <w:rFonts w:ascii="Arial" w:hAnsi="Arial" w:cs="Arial"/>
          <w:sz w:val="22"/>
          <w:szCs w:val="22"/>
        </w:rPr>
        <w:t xml:space="preserve">. </w:t>
      </w:r>
    </w:p>
    <w:p w14:paraId="4BB6DDD0" w14:textId="77777777" w:rsidR="00CD2574" w:rsidRDefault="00CD2574" w:rsidP="00EE44F8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24C62">
        <w:rPr>
          <w:rFonts w:ascii="Arial" w:hAnsi="Arial" w:cs="Arial"/>
          <w:sz w:val="22"/>
          <w:szCs w:val="22"/>
        </w:rPr>
        <w:t>o</w:t>
      </w:r>
      <w:r w:rsidR="004B1A69" w:rsidRPr="00F05488">
        <w:rPr>
          <w:rFonts w:ascii="Arial" w:hAnsi="Arial" w:cs="Arial"/>
          <w:sz w:val="22"/>
          <w:szCs w:val="22"/>
        </w:rPr>
        <w:t xml:space="preserve"> </w:t>
      </w:r>
      <w:r w:rsidR="007D32CD">
        <w:rPr>
          <w:rFonts w:ascii="Arial" w:hAnsi="Arial" w:cs="Arial"/>
          <w:sz w:val="22"/>
          <w:szCs w:val="22"/>
        </w:rPr>
        <w:t>podjęciu przez Radę Miejską w Pińczowie uchwa</w:t>
      </w:r>
      <w:r w:rsidR="002A70CC">
        <w:rPr>
          <w:rFonts w:ascii="Arial" w:hAnsi="Arial" w:cs="Arial"/>
          <w:sz w:val="22"/>
          <w:szCs w:val="22"/>
        </w:rPr>
        <w:t>ły</w:t>
      </w:r>
      <w:r w:rsidR="007D32CD">
        <w:rPr>
          <w:rFonts w:ascii="Arial" w:hAnsi="Arial" w:cs="Arial"/>
          <w:sz w:val="22"/>
          <w:szCs w:val="22"/>
        </w:rPr>
        <w:t xml:space="preserve"> </w:t>
      </w:r>
      <w:r w:rsidR="003832F3">
        <w:rPr>
          <w:rFonts w:ascii="Arial" w:hAnsi="Arial" w:cs="Arial"/>
          <w:sz w:val="22"/>
          <w:szCs w:val="22"/>
        </w:rPr>
        <w:t xml:space="preserve">uchwalającej </w:t>
      </w:r>
      <w:r w:rsidR="002A70CC">
        <w:rPr>
          <w:rFonts w:ascii="Arial" w:hAnsi="Arial" w:cs="Arial"/>
          <w:sz w:val="22"/>
          <w:szCs w:val="22"/>
        </w:rPr>
        <w:t xml:space="preserve">zmianę studium </w:t>
      </w:r>
      <w:r>
        <w:rPr>
          <w:rFonts w:ascii="Arial" w:hAnsi="Arial" w:cs="Arial"/>
          <w:sz w:val="22"/>
          <w:szCs w:val="22"/>
        </w:rPr>
        <w:t>Wykonawca przygotuje i </w:t>
      </w:r>
      <w:r w:rsidRPr="00F05488">
        <w:rPr>
          <w:rFonts w:ascii="Arial" w:hAnsi="Arial" w:cs="Arial"/>
          <w:sz w:val="22"/>
          <w:szCs w:val="22"/>
        </w:rPr>
        <w:t xml:space="preserve">przekaże w terminie </w:t>
      </w:r>
      <w:r>
        <w:rPr>
          <w:rFonts w:ascii="Arial" w:hAnsi="Arial" w:cs="Arial"/>
          <w:sz w:val="22"/>
          <w:szCs w:val="22"/>
        </w:rPr>
        <w:t>3</w:t>
      </w:r>
      <w:r w:rsidRPr="00F05488">
        <w:rPr>
          <w:rFonts w:ascii="Arial" w:hAnsi="Arial" w:cs="Arial"/>
          <w:sz w:val="22"/>
          <w:szCs w:val="22"/>
        </w:rPr>
        <w:t xml:space="preserve"> dni Zamawiającemu całość dokumentacji planistycznej</w:t>
      </w:r>
      <w:r>
        <w:rPr>
          <w:rFonts w:ascii="Arial" w:hAnsi="Arial" w:cs="Arial"/>
          <w:sz w:val="22"/>
          <w:szCs w:val="22"/>
        </w:rPr>
        <w:t xml:space="preserve"> dotyczącej zmiany studium. </w:t>
      </w:r>
    </w:p>
    <w:p w14:paraId="3C1AC3F0" w14:textId="3701E3AC" w:rsidR="004B1A69" w:rsidRPr="00CD2574" w:rsidRDefault="00CD2574" w:rsidP="00CD2574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Pr="00F05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podjęciu przez Radę Miejską w Pińczowie uchwały uchwalającej </w:t>
      </w:r>
      <w:r w:rsidRPr="00CD2574">
        <w:rPr>
          <w:rFonts w:ascii="Arial" w:hAnsi="Arial" w:cs="Arial"/>
          <w:sz w:val="22"/>
          <w:szCs w:val="22"/>
        </w:rPr>
        <w:t>plan miejscowy</w:t>
      </w:r>
      <w:r>
        <w:rPr>
          <w:rFonts w:ascii="Arial" w:hAnsi="Arial" w:cs="Arial"/>
          <w:sz w:val="22"/>
          <w:szCs w:val="22"/>
        </w:rPr>
        <w:t xml:space="preserve"> Wykonawca przygotuje i </w:t>
      </w:r>
      <w:r w:rsidRPr="00F05488">
        <w:rPr>
          <w:rFonts w:ascii="Arial" w:hAnsi="Arial" w:cs="Arial"/>
          <w:sz w:val="22"/>
          <w:szCs w:val="22"/>
        </w:rPr>
        <w:t xml:space="preserve">przekaże w terminie </w:t>
      </w:r>
      <w:r>
        <w:rPr>
          <w:rFonts w:ascii="Arial" w:hAnsi="Arial" w:cs="Arial"/>
          <w:sz w:val="22"/>
          <w:szCs w:val="22"/>
        </w:rPr>
        <w:t>3</w:t>
      </w:r>
      <w:r w:rsidRPr="00F05488">
        <w:rPr>
          <w:rFonts w:ascii="Arial" w:hAnsi="Arial" w:cs="Arial"/>
          <w:sz w:val="22"/>
          <w:szCs w:val="22"/>
        </w:rPr>
        <w:t xml:space="preserve"> dni Zamawiającemu całość dokumentacji planistycznej</w:t>
      </w:r>
      <w:r>
        <w:rPr>
          <w:rFonts w:ascii="Arial" w:hAnsi="Arial" w:cs="Arial"/>
          <w:sz w:val="22"/>
          <w:szCs w:val="22"/>
        </w:rPr>
        <w:t xml:space="preserve"> dotyczącej planu miejscowego</w:t>
      </w:r>
      <w:r w:rsidR="004B1A69" w:rsidRPr="00CD2574">
        <w:rPr>
          <w:rFonts w:ascii="Arial" w:hAnsi="Arial" w:cs="Arial"/>
          <w:sz w:val="22"/>
          <w:szCs w:val="22"/>
        </w:rPr>
        <w:t>.</w:t>
      </w:r>
    </w:p>
    <w:p w14:paraId="69DBABEC" w14:textId="1156512C" w:rsidR="009B4A4A" w:rsidRPr="00F05488" w:rsidRDefault="004B1A69" w:rsidP="00DE46C5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Ewentualne przedłużenie terminu realizacji umowy </w:t>
      </w:r>
      <w:r w:rsidR="009B4A4A" w:rsidRPr="00F05488">
        <w:rPr>
          <w:rFonts w:ascii="Arial" w:hAnsi="Arial" w:cs="Arial"/>
          <w:sz w:val="22"/>
          <w:szCs w:val="22"/>
        </w:rPr>
        <w:t xml:space="preserve">jest możliwe </w:t>
      </w:r>
      <w:r w:rsidR="003A31CF">
        <w:rPr>
          <w:rFonts w:ascii="Arial" w:hAnsi="Arial" w:cs="Arial"/>
          <w:sz w:val="22"/>
          <w:szCs w:val="22"/>
        </w:rPr>
        <w:t xml:space="preserve">poprzez zawarcie aneksu </w:t>
      </w:r>
      <w:r w:rsidR="009B4A4A" w:rsidRPr="00F05488">
        <w:rPr>
          <w:rFonts w:ascii="Arial" w:hAnsi="Arial" w:cs="Arial"/>
          <w:sz w:val="22"/>
          <w:szCs w:val="22"/>
        </w:rPr>
        <w:t>jedynie w przypadku:</w:t>
      </w:r>
    </w:p>
    <w:p w14:paraId="2B5F5F7E" w14:textId="2289242F" w:rsidR="009B4A4A" w:rsidRPr="009B4A4A" w:rsidRDefault="009B4A4A" w:rsidP="00EE44F8">
      <w:pPr>
        <w:pStyle w:val="Akapitzlist"/>
        <w:numPr>
          <w:ilvl w:val="0"/>
          <w:numId w:val="18"/>
        </w:numPr>
        <w:spacing w:line="2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>zmiany przepisów,</w:t>
      </w:r>
      <w:r w:rsidR="00F05488">
        <w:rPr>
          <w:rFonts w:ascii="Arial" w:hAnsi="Arial" w:cs="Arial"/>
          <w:sz w:val="22"/>
          <w:szCs w:val="22"/>
        </w:rPr>
        <w:t xml:space="preserve"> o których mowa w </w:t>
      </w:r>
      <w:r w:rsidR="00F05488" w:rsidRPr="00F05488">
        <w:rPr>
          <w:rFonts w:ascii="Arial" w:hAnsi="Arial" w:cs="Arial"/>
          <w:sz w:val="22"/>
          <w:szCs w:val="22"/>
        </w:rPr>
        <w:t>§</w:t>
      </w:r>
      <w:r w:rsidR="00F05488">
        <w:rPr>
          <w:rFonts w:ascii="Arial" w:hAnsi="Arial" w:cs="Arial"/>
          <w:sz w:val="22"/>
          <w:szCs w:val="22"/>
        </w:rPr>
        <w:t>1</w:t>
      </w:r>
      <w:r w:rsidR="00F05488" w:rsidRPr="00F05488">
        <w:rPr>
          <w:rFonts w:ascii="Arial" w:hAnsi="Arial" w:cs="Arial"/>
          <w:sz w:val="22"/>
          <w:szCs w:val="22"/>
        </w:rPr>
        <w:t xml:space="preserve"> ust. </w:t>
      </w:r>
      <w:r w:rsidR="00CD2574">
        <w:rPr>
          <w:rFonts w:ascii="Arial" w:hAnsi="Arial" w:cs="Arial"/>
          <w:sz w:val="22"/>
          <w:szCs w:val="22"/>
        </w:rPr>
        <w:t>4 i 5</w:t>
      </w:r>
      <w:r w:rsidR="00F05488">
        <w:rPr>
          <w:rFonts w:ascii="Arial" w:hAnsi="Arial" w:cs="Arial"/>
          <w:sz w:val="22"/>
          <w:szCs w:val="22"/>
        </w:rPr>
        <w:t>,</w:t>
      </w:r>
    </w:p>
    <w:p w14:paraId="04DF27B0" w14:textId="21404FF7" w:rsidR="00F05488" w:rsidRDefault="00F05488" w:rsidP="00EE44F8">
      <w:pPr>
        <w:pStyle w:val="Akapitzlist"/>
        <w:numPr>
          <w:ilvl w:val="0"/>
          <w:numId w:val="18"/>
        </w:numPr>
        <w:spacing w:line="2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 wynikających z opiniowania, uzgadniania i wyłożenia do publicznego wglądu projekt</w:t>
      </w:r>
      <w:r w:rsidR="00A668E1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</w:t>
      </w:r>
      <w:r w:rsidR="00A668E1">
        <w:rPr>
          <w:rFonts w:ascii="Arial" w:hAnsi="Arial" w:cs="Arial"/>
          <w:sz w:val="22"/>
          <w:szCs w:val="22"/>
        </w:rPr>
        <w:t>opracowań</w:t>
      </w:r>
      <w:r>
        <w:rPr>
          <w:rFonts w:ascii="Arial" w:hAnsi="Arial" w:cs="Arial"/>
          <w:sz w:val="22"/>
          <w:szCs w:val="22"/>
        </w:rPr>
        <w:t>,</w:t>
      </w:r>
    </w:p>
    <w:p w14:paraId="00024649" w14:textId="1BE361AD" w:rsidR="00E24C62" w:rsidRDefault="009B4A4A" w:rsidP="00EE44F8">
      <w:pPr>
        <w:pStyle w:val="Akapitzlist"/>
        <w:numPr>
          <w:ilvl w:val="0"/>
          <w:numId w:val="18"/>
        </w:numPr>
        <w:spacing w:line="2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niezbędności </w:t>
      </w:r>
      <w:r w:rsidR="00F05488">
        <w:rPr>
          <w:rFonts w:ascii="Arial" w:hAnsi="Arial" w:cs="Arial"/>
          <w:sz w:val="22"/>
          <w:szCs w:val="22"/>
        </w:rPr>
        <w:t>dodatkowego opiniowania,</w:t>
      </w:r>
      <w:r w:rsidRPr="009B4A4A">
        <w:rPr>
          <w:rFonts w:ascii="Arial" w:hAnsi="Arial" w:cs="Arial"/>
          <w:sz w:val="22"/>
          <w:szCs w:val="22"/>
        </w:rPr>
        <w:t xml:space="preserve"> uzgadniania</w:t>
      </w:r>
      <w:r w:rsidR="00F05488">
        <w:rPr>
          <w:rFonts w:ascii="Arial" w:hAnsi="Arial" w:cs="Arial"/>
          <w:sz w:val="22"/>
          <w:szCs w:val="22"/>
        </w:rPr>
        <w:t xml:space="preserve"> i wyłożenia </w:t>
      </w:r>
      <w:r w:rsidR="003D2543">
        <w:rPr>
          <w:rFonts w:ascii="Arial" w:hAnsi="Arial" w:cs="Arial"/>
          <w:sz w:val="22"/>
          <w:szCs w:val="22"/>
        </w:rPr>
        <w:t>do publicznego wglądu</w:t>
      </w:r>
      <w:r w:rsidR="00E24C62">
        <w:rPr>
          <w:rFonts w:ascii="Arial" w:hAnsi="Arial" w:cs="Arial"/>
          <w:sz w:val="22"/>
          <w:szCs w:val="22"/>
        </w:rPr>
        <w:t xml:space="preserve"> projekt</w:t>
      </w:r>
      <w:r w:rsidR="00A668E1">
        <w:rPr>
          <w:rFonts w:ascii="Arial" w:hAnsi="Arial" w:cs="Arial"/>
          <w:sz w:val="22"/>
          <w:szCs w:val="22"/>
        </w:rPr>
        <w:t>ów</w:t>
      </w:r>
      <w:r w:rsidR="00E24C62">
        <w:rPr>
          <w:rFonts w:ascii="Arial" w:hAnsi="Arial" w:cs="Arial"/>
          <w:sz w:val="22"/>
          <w:szCs w:val="22"/>
        </w:rPr>
        <w:t xml:space="preserve"> </w:t>
      </w:r>
      <w:r w:rsidR="00A668E1">
        <w:rPr>
          <w:rFonts w:ascii="Arial" w:hAnsi="Arial" w:cs="Arial"/>
          <w:sz w:val="22"/>
          <w:szCs w:val="22"/>
        </w:rPr>
        <w:t>opracowań</w:t>
      </w:r>
      <w:r w:rsidR="003D2543">
        <w:rPr>
          <w:rFonts w:ascii="Arial" w:hAnsi="Arial" w:cs="Arial"/>
          <w:sz w:val="22"/>
          <w:szCs w:val="22"/>
        </w:rPr>
        <w:t>.</w:t>
      </w:r>
    </w:p>
    <w:p w14:paraId="724F0C99" w14:textId="19761E8C" w:rsidR="009B4A4A" w:rsidRDefault="003A31CF" w:rsidP="003A31CF">
      <w:pPr>
        <w:spacing w:line="200" w:lineRule="atLeast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B4A4A" w:rsidRPr="003A31CF">
        <w:rPr>
          <w:rFonts w:ascii="Arial" w:hAnsi="Arial" w:cs="Arial"/>
          <w:sz w:val="22"/>
          <w:szCs w:val="22"/>
        </w:rPr>
        <w:t>Podstawą aneksu jest spisany przez strony protokół.</w:t>
      </w:r>
    </w:p>
    <w:p w14:paraId="637E911D" w14:textId="77777777" w:rsidR="00A8491E" w:rsidRPr="003A31CF" w:rsidRDefault="00A8491E" w:rsidP="003A31CF">
      <w:pPr>
        <w:spacing w:line="20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5DA33E9F" w14:textId="77777777" w:rsidR="00377CC9" w:rsidRPr="00981DC9" w:rsidRDefault="00377CC9" w:rsidP="00377CC9">
      <w:pPr>
        <w:spacing w:line="200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AA636E5" w14:textId="77777777" w:rsidR="00377CC9" w:rsidRPr="00A93D01" w:rsidRDefault="00377CC9" w:rsidP="009B4A4A">
      <w:pPr>
        <w:jc w:val="center"/>
        <w:rPr>
          <w:rFonts w:ascii="Arial" w:hAnsi="Arial" w:cs="Arial"/>
          <w:sz w:val="22"/>
          <w:szCs w:val="22"/>
        </w:rPr>
      </w:pPr>
      <w:r w:rsidRPr="00A93D01">
        <w:rPr>
          <w:rFonts w:ascii="Arial" w:hAnsi="Arial" w:cs="Arial"/>
          <w:sz w:val="22"/>
          <w:szCs w:val="22"/>
        </w:rPr>
        <w:lastRenderedPageBreak/>
        <w:t xml:space="preserve">§ </w:t>
      </w:r>
      <w:r w:rsidR="009B4A4A" w:rsidRPr="00A93D01">
        <w:rPr>
          <w:rFonts w:ascii="Arial" w:hAnsi="Arial" w:cs="Arial"/>
          <w:sz w:val="22"/>
          <w:szCs w:val="22"/>
        </w:rPr>
        <w:t>6</w:t>
      </w:r>
      <w:r w:rsidRPr="00A93D01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3594E6EE" w14:textId="71B7BE9C" w:rsidR="00377CC9" w:rsidRPr="003A31CF" w:rsidRDefault="00CA28B5" w:rsidP="00A44F38">
      <w:pPr>
        <w:pStyle w:val="Akapitzlist"/>
        <w:numPr>
          <w:ilvl w:val="1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Zamawiającemu p</w:t>
      </w:r>
      <w:r w:rsidR="003D2543" w:rsidRPr="003A31CF">
        <w:rPr>
          <w:rFonts w:ascii="Arial" w:hAnsi="Arial" w:cs="Arial"/>
          <w:sz w:val="22"/>
          <w:szCs w:val="22"/>
        </w:rPr>
        <w:t>rzedmiot</w:t>
      </w:r>
      <w:r>
        <w:rPr>
          <w:rFonts w:ascii="Arial" w:hAnsi="Arial" w:cs="Arial"/>
          <w:sz w:val="22"/>
          <w:szCs w:val="22"/>
        </w:rPr>
        <w:t>u</w:t>
      </w:r>
      <w:r w:rsidR="003D2543" w:rsidRPr="003A31CF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nastąpi w dwóch etapach</w:t>
      </w:r>
      <w:r w:rsidR="00BA17B6">
        <w:rPr>
          <w:rFonts w:ascii="Arial" w:hAnsi="Arial" w:cs="Arial"/>
          <w:sz w:val="22"/>
          <w:szCs w:val="22"/>
        </w:rPr>
        <w:t xml:space="preserve"> z podziałem na opracowanie</w:t>
      </w:r>
      <w:r>
        <w:rPr>
          <w:rFonts w:ascii="Arial" w:hAnsi="Arial" w:cs="Arial"/>
          <w:sz w:val="22"/>
          <w:szCs w:val="22"/>
        </w:rPr>
        <w:t>:</w:t>
      </w:r>
    </w:p>
    <w:p w14:paraId="6F5DFF4A" w14:textId="31186347" w:rsidR="00CA28B5" w:rsidRDefault="00CA28B5" w:rsidP="00F640B1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pierwszym etapie Wykonawca przekaże Zamawiającemu</w:t>
      </w:r>
      <w:r w:rsidR="00BA1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14:paraId="570EE2F2" w14:textId="77777777" w:rsidR="00CA28B5" w:rsidRDefault="00CA28B5" w:rsidP="00CA28B5">
      <w:pPr>
        <w:pStyle w:val="Akapitzlist"/>
        <w:numPr>
          <w:ilvl w:val="0"/>
          <w:numId w:val="35"/>
        </w:numPr>
        <w:tabs>
          <w:tab w:val="left" w:pos="709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28B5">
        <w:rPr>
          <w:rFonts w:ascii="Arial" w:hAnsi="Arial" w:cs="Arial"/>
          <w:sz w:val="22"/>
          <w:szCs w:val="22"/>
        </w:rPr>
        <w:t>dokumentację formalno-prawną prac planistycznych składającą się z materiałów określonych w Rozporządzeniu Ministra Infrastruktury z dnia 28 kwietnia 2004 roku w sprawie wymaganego zakresu projektu studium uwarunkowań i kierunków zagospodarowania przestrzennego gminy (Dz. U. z 2004 r. Nr 118, poz. 1233) - jeden egzemplarz;</w:t>
      </w:r>
    </w:p>
    <w:p w14:paraId="0433E1DE" w14:textId="27F40274" w:rsidR="00CA28B5" w:rsidRPr="00CA28B5" w:rsidRDefault="00CA28B5" w:rsidP="00CA28B5">
      <w:pPr>
        <w:pStyle w:val="Akapitzlist"/>
        <w:numPr>
          <w:ilvl w:val="0"/>
          <w:numId w:val="35"/>
        </w:numPr>
        <w:tabs>
          <w:tab w:val="left" w:pos="709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28B5">
        <w:rPr>
          <w:rFonts w:ascii="Arial" w:hAnsi="Arial" w:cs="Arial"/>
          <w:sz w:val="22"/>
          <w:szCs w:val="22"/>
        </w:rPr>
        <w:t>uchwaloną zmianę studium (w formie ujednoliconej z wyróżnieniem projektowanej zmiany):</w:t>
      </w:r>
    </w:p>
    <w:p w14:paraId="556CBAF8" w14:textId="77777777" w:rsidR="00CA28B5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postaci</w:t>
      </w:r>
      <w:r w:rsidRPr="00D73BCB">
        <w:rPr>
          <w:rFonts w:ascii="Arial" w:hAnsi="Arial" w:cs="Arial"/>
          <w:sz w:val="22"/>
          <w:szCs w:val="22"/>
        </w:rPr>
        <w:t xml:space="preserve"> wydruków - </w:t>
      </w:r>
      <w:r>
        <w:rPr>
          <w:rFonts w:ascii="Arial" w:hAnsi="Arial" w:cs="Arial"/>
          <w:sz w:val="22"/>
          <w:szCs w:val="22"/>
        </w:rPr>
        <w:t>cztery</w:t>
      </w:r>
      <w:r w:rsidRPr="00D73BCB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D73BCB">
        <w:rPr>
          <w:rFonts w:ascii="Arial" w:hAnsi="Arial" w:cs="Arial"/>
          <w:sz w:val="22"/>
          <w:szCs w:val="22"/>
        </w:rPr>
        <w:t xml:space="preserve"> w wersji papierowej z częścią graficzną </w:t>
      </w:r>
      <w:r>
        <w:rPr>
          <w:rFonts w:ascii="Arial" w:hAnsi="Arial" w:cs="Arial"/>
          <w:sz w:val="22"/>
          <w:szCs w:val="22"/>
        </w:rPr>
        <w:br/>
        <w:t xml:space="preserve">w kolorze w skali 1:10000, </w:t>
      </w:r>
    </w:p>
    <w:p w14:paraId="474DAB34" w14:textId="77777777" w:rsidR="00CA28B5" w:rsidRPr="00D73BCB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postaci</w:t>
      </w:r>
      <w:r w:rsidRPr="00D73BCB">
        <w:rPr>
          <w:rFonts w:ascii="Arial" w:hAnsi="Arial" w:cs="Arial"/>
          <w:sz w:val="22"/>
          <w:szCs w:val="22"/>
        </w:rPr>
        <w:t xml:space="preserve"> wydruk</w:t>
      </w:r>
      <w:r>
        <w:rPr>
          <w:rFonts w:ascii="Arial" w:hAnsi="Arial" w:cs="Arial"/>
          <w:sz w:val="22"/>
          <w:szCs w:val="22"/>
        </w:rPr>
        <w:t>u</w:t>
      </w:r>
      <w:r w:rsidRPr="00D73B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jeden egzemplarz części graficznej zmiany studium w kolorze umożliwiający ekspozycję (laminowany) – dopuszcza się pomniejszenie tego egzemplarza do skali 1:25000</w:t>
      </w:r>
      <w:r w:rsidRPr="00D73BCB">
        <w:rPr>
          <w:rFonts w:ascii="Arial" w:hAnsi="Arial" w:cs="Arial"/>
          <w:sz w:val="22"/>
          <w:szCs w:val="22"/>
        </w:rPr>
        <w:t>,</w:t>
      </w:r>
    </w:p>
    <w:p w14:paraId="09ADC2C2" w14:textId="407BC119" w:rsidR="00CA28B5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wersji</w:t>
      </w:r>
      <w:r w:rsidRPr="00D73BCB">
        <w:rPr>
          <w:rFonts w:ascii="Arial" w:hAnsi="Arial" w:cs="Arial"/>
          <w:sz w:val="22"/>
          <w:szCs w:val="22"/>
        </w:rPr>
        <w:t xml:space="preserve"> elektroniczne</w:t>
      </w:r>
      <w:r>
        <w:rPr>
          <w:rFonts w:ascii="Arial" w:hAnsi="Arial" w:cs="Arial"/>
          <w:sz w:val="22"/>
          <w:szCs w:val="22"/>
        </w:rPr>
        <w:t>j – na nośniku danych (pendrive, płyta CD) /</w:t>
      </w:r>
      <w:r w:rsidRPr="00D73BCB">
        <w:rPr>
          <w:rFonts w:ascii="Arial" w:hAnsi="Arial" w:cs="Arial"/>
          <w:sz w:val="22"/>
          <w:szCs w:val="22"/>
        </w:rPr>
        <w:t>część tekstowa: plik</w:t>
      </w:r>
      <w:r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formacie DOC</w:t>
      </w:r>
      <w:r w:rsidRPr="00D73B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PDF; </w:t>
      </w:r>
      <w:r w:rsidRPr="00D73BCB">
        <w:rPr>
          <w:rFonts w:ascii="Arial" w:hAnsi="Arial" w:cs="Arial"/>
          <w:sz w:val="22"/>
          <w:szCs w:val="22"/>
        </w:rPr>
        <w:t>część graficzna: plik</w:t>
      </w:r>
      <w:r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formacie </w:t>
      </w:r>
      <w:proofErr w:type="spellStart"/>
      <w:r>
        <w:rPr>
          <w:rFonts w:ascii="Arial" w:hAnsi="Arial" w:cs="Arial"/>
          <w:sz w:val="22"/>
          <w:szCs w:val="22"/>
        </w:rPr>
        <w:t>GeoTIFF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F08D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Shapefile</w:t>
      </w:r>
      <w:proofErr w:type="spellEnd"/>
      <w:r>
        <w:rPr>
          <w:rFonts w:ascii="Arial" w:hAnsi="Arial" w:cs="Arial"/>
          <w:sz w:val="22"/>
          <w:szCs w:val="22"/>
        </w:rPr>
        <w:t xml:space="preserve"> (*.</w:t>
      </w:r>
      <w:proofErr w:type="spellStart"/>
      <w:r>
        <w:rPr>
          <w:rFonts w:ascii="Arial" w:hAnsi="Arial" w:cs="Arial"/>
          <w:sz w:val="22"/>
          <w:szCs w:val="22"/>
        </w:rPr>
        <w:t>shp</w:t>
      </w:r>
      <w:proofErr w:type="spellEnd"/>
      <w:r>
        <w:rPr>
          <w:rFonts w:ascii="Arial" w:hAnsi="Arial" w:cs="Arial"/>
          <w:sz w:val="22"/>
          <w:szCs w:val="22"/>
        </w:rPr>
        <w:t>)/; dane przestrzenne</w:t>
      </w:r>
      <w:r w:rsidR="00444506">
        <w:rPr>
          <w:rFonts w:ascii="Arial" w:hAnsi="Arial" w:cs="Arial"/>
          <w:sz w:val="22"/>
          <w:szCs w:val="22"/>
        </w:rPr>
        <w:t xml:space="preserve"> (*</w:t>
      </w:r>
      <w:proofErr w:type="spellStart"/>
      <w:r w:rsidR="00444506">
        <w:rPr>
          <w:rFonts w:ascii="Arial" w:hAnsi="Arial" w:cs="Arial"/>
          <w:sz w:val="22"/>
          <w:szCs w:val="22"/>
        </w:rPr>
        <w:t>gml</w:t>
      </w:r>
      <w:proofErr w:type="spellEnd"/>
      <w:r w:rsidR="00444506">
        <w:rPr>
          <w:rFonts w:ascii="Arial" w:hAnsi="Arial" w:cs="Arial"/>
          <w:sz w:val="22"/>
          <w:szCs w:val="22"/>
        </w:rPr>
        <w:t>)</w:t>
      </w:r>
      <w:r w:rsidRPr="00D73BCB">
        <w:rPr>
          <w:rFonts w:ascii="Arial" w:hAnsi="Arial" w:cs="Arial"/>
          <w:sz w:val="22"/>
          <w:szCs w:val="22"/>
        </w:rPr>
        <w:t>;</w:t>
      </w:r>
    </w:p>
    <w:p w14:paraId="6A155049" w14:textId="75380460" w:rsidR="00CA28B5" w:rsidRPr="00D73BCB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wektorowe w technologii GIS zgodnie z Wytycznymi Technicznymi dotyczącymi nowo opracowywanych dokumentów planistycznych województwa świętokrzyskiego (</w:t>
      </w:r>
      <w:proofErr w:type="spellStart"/>
      <w:r>
        <w:rPr>
          <w:rFonts w:ascii="Arial" w:hAnsi="Arial" w:cs="Arial"/>
          <w:sz w:val="22"/>
          <w:szCs w:val="22"/>
        </w:rPr>
        <w:t>eSIPWS</w:t>
      </w:r>
      <w:proofErr w:type="spellEnd"/>
      <w:r>
        <w:rPr>
          <w:rFonts w:ascii="Arial" w:hAnsi="Arial" w:cs="Arial"/>
          <w:sz w:val="22"/>
          <w:szCs w:val="22"/>
        </w:rPr>
        <w:t>)/,</w:t>
      </w:r>
    </w:p>
    <w:p w14:paraId="4EB5E91E" w14:textId="227756EB" w:rsidR="00CA28B5" w:rsidRPr="002320B2" w:rsidRDefault="00CA28B5" w:rsidP="00CA28B5">
      <w:pPr>
        <w:pStyle w:val="Akapitzlist"/>
        <w:numPr>
          <w:ilvl w:val="0"/>
          <w:numId w:val="35"/>
        </w:numPr>
        <w:tabs>
          <w:tab w:val="left" w:pos="993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45AD6">
        <w:rPr>
          <w:rFonts w:ascii="Arial" w:hAnsi="Arial" w:cs="Arial"/>
          <w:sz w:val="22"/>
          <w:szCs w:val="22"/>
        </w:rPr>
        <w:t>prognoz</w:t>
      </w:r>
      <w:r>
        <w:rPr>
          <w:rFonts w:ascii="Arial" w:hAnsi="Arial" w:cs="Arial"/>
          <w:sz w:val="22"/>
          <w:szCs w:val="22"/>
        </w:rPr>
        <w:t>ę</w:t>
      </w:r>
      <w:r w:rsidRPr="00245AD6">
        <w:rPr>
          <w:rFonts w:ascii="Arial" w:hAnsi="Arial" w:cs="Arial"/>
          <w:sz w:val="22"/>
          <w:szCs w:val="22"/>
        </w:rPr>
        <w:t xml:space="preserve"> oddziaływania na środowisko - </w:t>
      </w:r>
      <w:r>
        <w:rPr>
          <w:rFonts w:ascii="Arial" w:hAnsi="Arial" w:cs="Arial"/>
          <w:sz w:val="22"/>
          <w:szCs w:val="22"/>
        </w:rPr>
        <w:t>cztery</w:t>
      </w:r>
      <w:r w:rsidRPr="00245AD6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245AD6">
        <w:rPr>
          <w:rFonts w:ascii="Arial" w:hAnsi="Arial" w:cs="Arial"/>
          <w:sz w:val="22"/>
          <w:szCs w:val="22"/>
        </w:rPr>
        <w:t xml:space="preserve"> (wydruk, w tym załącznik graficzny w kolorze)</w:t>
      </w:r>
      <w:r w:rsidRPr="002320B2">
        <w:rPr>
          <w:rFonts w:ascii="Arial" w:hAnsi="Arial" w:cs="Arial"/>
          <w:sz w:val="22"/>
          <w:szCs w:val="22"/>
        </w:rPr>
        <w:t>,</w:t>
      </w:r>
    </w:p>
    <w:p w14:paraId="66926B6D" w14:textId="4D20B371" w:rsidR="00CA28B5" w:rsidRDefault="00CA28B5" w:rsidP="00CA28B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drugim etapie Wykonawca przekaże Zamawiającemu:</w:t>
      </w:r>
    </w:p>
    <w:p w14:paraId="2C6BF5FB" w14:textId="33DE39D9" w:rsidR="00405223" w:rsidRDefault="00A759A8" w:rsidP="00CA28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640B1">
        <w:rPr>
          <w:rFonts w:ascii="Arial" w:hAnsi="Arial" w:cs="Arial"/>
          <w:sz w:val="22"/>
          <w:szCs w:val="22"/>
        </w:rPr>
        <w:t>dokumentację formalno-</w:t>
      </w:r>
      <w:r w:rsidR="003D2543" w:rsidRPr="00F640B1">
        <w:rPr>
          <w:rFonts w:ascii="Arial" w:hAnsi="Arial" w:cs="Arial"/>
          <w:sz w:val="22"/>
          <w:szCs w:val="22"/>
        </w:rPr>
        <w:t>prawną prac planistycznych składając</w:t>
      </w:r>
      <w:r w:rsidR="00F640B1" w:rsidRPr="00F640B1">
        <w:rPr>
          <w:rFonts w:ascii="Arial" w:hAnsi="Arial" w:cs="Arial"/>
          <w:sz w:val="22"/>
          <w:szCs w:val="22"/>
        </w:rPr>
        <w:t>ą</w:t>
      </w:r>
      <w:r w:rsidR="003D2543" w:rsidRPr="00F640B1">
        <w:rPr>
          <w:rFonts w:ascii="Arial" w:hAnsi="Arial" w:cs="Arial"/>
          <w:sz w:val="22"/>
          <w:szCs w:val="22"/>
        </w:rPr>
        <w:t xml:space="preserve"> się z materiałów określonych w Rozporządzeni</w:t>
      </w:r>
      <w:r w:rsidR="00547D84" w:rsidRPr="00F640B1">
        <w:rPr>
          <w:rFonts w:ascii="Arial" w:hAnsi="Arial" w:cs="Arial"/>
          <w:sz w:val="22"/>
          <w:szCs w:val="22"/>
        </w:rPr>
        <w:t>u</w:t>
      </w:r>
      <w:r w:rsidR="003D2543" w:rsidRPr="00F640B1">
        <w:rPr>
          <w:rFonts w:ascii="Arial" w:hAnsi="Arial" w:cs="Arial"/>
          <w:sz w:val="22"/>
          <w:szCs w:val="22"/>
        </w:rPr>
        <w:t xml:space="preserve"> Ministra Infrastruktury z dnia </w:t>
      </w:r>
      <w:r w:rsidR="004107D9" w:rsidRPr="00F640B1">
        <w:rPr>
          <w:rFonts w:ascii="Arial" w:hAnsi="Arial" w:cs="Arial"/>
          <w:sz w:val="22"/>
          <w:szCs w:val="22"/>
        </w:rPr>
        <w:t>26 sierpnia 2003</w:t>
      </w:r>
      <w:r w:rsidR="001B661E" w:rsidRPr="00F640B1">
        <w:rPr>
          <w:rFonts w:ascii="Arial" w:hAnsi="Arial" w:cs="Arial"/>
          <w:sz w:val="22"/>
          <w:szCs w:val="22"/>
        </w:rPr>
        <w:t xml:space="preserve"> roku w </w:t>
      </w:r>
      <w:r w:rsidR="003D2543" w:rsidRPr="00F640B1">
        <w:rPr>
          <w:rFonts w:ascii="Arial" w:hAnsi="Arial" w:cs="Arial"/>
          <w:sz w:val="22"/>
          <w:szCs w:val="22"/>
        </w:rPr>
        <w:t xml:space="preserve">sprawie wymaganego zakresu projektu </w:t>
      </w:r>
      <w:r w:rsidR="004107D9" w:rsidRPr="00F640B1">
        <w:rPr>
          <w:rFonts w:ascii="Arial" w:hAnsi="Arial" w:cs="Arial"/>
          <w:sz w:val="22"/>
          <w:szCs w:val="22"/>
        </w:rPr>
        <w:t>miejscowego planu zagospodarowania przestrzennego</w:t>
      </w:r>
      <w:r w:rsidR="003D2543" w:rsidRPr="00F640B1">
        <w:rPr>
          <w:rFonts w:ascii="Arial" w:hAnsi="Arial" w:cs="Arial"/>
          <w:sz w:val="22"/>
          <w:szCs w:val="22"/>
        </w:rPr>
        <w:t xml:space="preserve"> (Dz. U. z 200</w:t>
      </w:r>
      <w:r w:rsidR="004107D9" w:rsidRPr="00F640B1">
        <w:rPr>
          <w:rFonts w:ascii="Arial" w:hAnsi="Arial" w:cs="Arial"/>
          <w:sz w:val="22"/>
          <w:szCs w:val="22"/>
        </w:rPr>
        <w:t>3</w:t>
      </w:r>
      <w:r w:rsidR="003D2543" w:rsidRPr="00F640B1">
        <w:rPr>
          <w:rFonts w:ascii="Arial" w:hAnsi="Arial" w:cs="Arial"/>
          <w:sz w:val="22"/>
          <w:szCs w:val="22"/>
        </w:rPr>
        <w:t xml:space="preserve">r. Nr </w:t>
      </w:r>
      <w:r w:rsidR="004107D9" w:rsidRPr="00F640B1">
        <w:rPr>
          <w:rFonts w:ascii="Arial" w:hAnsi="Arial" w:cs="Arial"/>
          <w:sz w:val="22"/>
          <w:szCs w:val="22"/>
        </w:rPr>
        <w:t>164</w:t>
      </w:r>
      <w:r w:rsidR="003D2543" w:rsidRPr="00F640B1">
        <w:rPr>
          <w:rFonts w:ascii="Arial" w:hAnsi="Arial" w:cs="Arial"/>
          <w:sz w:val="22"/>
          <w:szCs w:val="22"/>
        </w:rPr>
        <w:t xml:space="preserve">, poz. </w:t>
      </w:r>
      <w:r w:rsidR="004107D9" w:rsidRPr="00F640B1">
        <w:rPr>
          <w:rFonts w:ascii="Arial" w:hAnsi="Arial" w:cs="Arial"/>
          <w:sz w:val="22"/>
          <w:szCs w:val="22"/>
        </w:rPr>
        <w:t>1587</w:t>
      </w:r>
      <w:r w:rsidR="003D2543" w:rsidRPr="00F640B1">
        <w:rPr>
          <w:rFonts w:ascii="Arial" w:hAnsi="Arial" w:cs="Arial"/>
          <w:sz w:val="22"/>
          <w:szCs w:val="22"/>
        </w:rPr>
        <w:t>)</w:t>
      </w:r>
      <w:r w:rsidR="00F640B1" w:rsidRPr="00F640B1">
        <w:rPr>
          <w:rFonts w:ascii="Arial" w:hAnsi="Arial" w:cs="Arial"/>
          <w:sz w:val="22"/>
          <w:szCs w:val="22"/>
        </w:rPr>
        <w:t xml:space="preserve"> </w:t>
      </w:r>
      <w:r w:rsidR="00405223" w:rsidRPr="00F640B1">
        <w:rPr>
          <w:rFonts w:ascii="Arial" w:hAnsi="Arial" w:cs="Arial"/>
          <w:sz w:val="22"/>
          <w:szCs w:val="22"/>
        </w:rPr>
        <w:t>- jeden egzemplarz;</w:t>
      </w:r>
    </w:p>
    <w:p w14:paraId="44C85688" w14:textId="62ADCBA5" w:rsidR="003D2543" w:rsidRPr="00F640B1" w:rsidRDefault="00F640B1" w:rsidP="00CA28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640B1">
        <w:rPr>
          <w:rFonts w:ascii="Arial" w:hAnsi="Arial" w:cs="Arial"/>
          <w:sz w:val="22"/>
          <w:szCs w:val="22"/>
        </w:rPr>
        <w:t>egzemplarz</w:t>
      </w:r>
      <w:r w:rsidR="00405223">
        <w:rPr>
          <w:rFonts w:ascii="Arial" w:hAnsi="Arial" w:cs="Arial"/>
          <w:sz w:val="22"/>
          <w:szCs w:val="22"/>
        </w:rPr>
        <w:t xml:space="preserve"> </w:t>
      </w:r>
      <w:r w:rsidR="00F2532B">
        <w:rPr>
          <w:rFonts w:ascii="Arial" w:hAnsi="Arial" w:cs="Arial"/>
          <w:sz w:val="22"/>
          <w:szCs w:val="22"/>
        </w:rPr>
        <w:t>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F2532B">
        <w:rPr>
          <w:rFonts w:ascii="Arial" w:hAnsi="Arial" w:cs="Arial"/>
          <w:sz w:val="22"/>
          <w:szCs w:val="22"/>
        </w:rPr>
        <w:t xml:space="preserve"> w wersji elektronicznej </w:t>
      </w:r>
      <w:r w:rsidR="00405223">
        <w:rPr>
          <w:rFonts w:ascii="Arial" w:hAnsi="Arial" w:cs="Arial"/>
          <w:sz w:val="22"/>
          <w:szCs w:val="22"/>
        </w:rPr>
        <w:t>przeznaczony</w:t>
      </w:r>
      <w:r w:rsidR="00F2532B">
        <w:rPr>
          <w:rFonts w:ascii="Arial" w:hAnsi="Arial" w:cs="Arial"/>
          <w:sz w:val="22"/>
          <w:szCs w:val="22"/>
        </w:rPr>
        <w:t xml:space="preserve"> do publikacji w </w:t>
      </w:r>
      <w:r w:rsidRPr="00F640B1">
        <w:rPr>
          <w:rFonts w:ascii="Arial" w:hAnsi="Arial" w:cs="Arial"/>
          <w:sz w:val="22"/>
          <w:szCs w:val="22"/>
        </w:rPr>
        <w:t xml:space="preserve">wojewódzkim dzienniku urzędowym </w:t>
      </w:r>
      <w:r w:rsidR="00405223">
        <w:rPr>
          <w:rFonts w:ascii="Arial" w:hAnsi="Arial" w:cs="Arial"/>
          <w:sz w:val="22"/>
          <w:szCs w:val="22"/>
        </w:rPr>
        <w:t>sporządzony zgodnie z R</w:t>
      </w:r>
      <w:r w:rsidRPr="00F640B1">
        <w:rPr>
          <w:rFonts w:ascii="Arial" w:hAnsi="Arial" w:cs="Arial"/>
          <w:sz w:val="22"/>
          <w:szCs w:val="20"/>
        </w:rPr>
        <w:t>ozporządzeni</w:t>
      </w:r>
      <w:r w:rsidR="00405223">
        <w:rPr>
          <w:rFonts w:ascii="Arial" w:hAnsi="Arial" w:cs="Arial"/>
          <w:sz w:val="22"/>
          <w:szCs w:val="20"/>
        </w:rPr>
        <w:t>em</w:t>
      </w:r>
      <w:r w:rsidRPr="00F640B1">
        <w:rPr>
          <w:rFonts w:ascii="Arial" w:hAnsi="Arial" w:cs="Arial"/>
          <w:sz w:val="22"/>
          <w:szCs w:val="20"/>
        </w:rPr>
        <w:t xml:space="preserve"> Prezesa </w:t>
      </w:r>
      <w:r w:rsidR="00405223">
        <w:rPr>
          <w:rFonts w:ascii="Arial" w:hAnsi="Arial" w:cs="Arial"/>
          <w:sz w:val="22"/>
          <w:szCs w:val="20"/>
        </w:rPr>
        <w:t>Rady Ministrów z dnia 27 </w:t>
      </w:r>
      <w:r w:rsidRPr="00F640B1">
        <w:rPr>
          <w:rFonts w:ascii="Arial" w:hAnsi="Arial" w:cs="Arial"/>
          <w:sz w:val="22"/>
          <w:szCs w:val="20"/>
        </w:rPr>
        <w:t>grudnia 2011 r</w:t>
      </w:r>
      <w:r w:rsidR="00405223">
        <w:rPr>
          <w:rFonts w:ascii="Arial" w:hAnsi="Arial" w:cs="Arial"/>
          <w:sz w:val="22"/>
          <w:szCs w:val="20"/>
        </w:rPr>
        <w:t>oku</w:t>
      </w:r>
      <w:r w:rsidRPr="00F640B1">
        <w:rPr>
          <w:rFonts w:ascii="Arial" w:hAnsi="Arial" w:cs="Arial"/>
          <w:sz w:val="22"/>
          <w:szCs w:val="20"/>
        </w:rPr>
        <w:t xml:space="preserve"> w sprawie wymagań technicznych dla dokumentów elektronicznych </w:t>
      </w:r>
      <w:r w:rsidR="00405223">
        <w:rPr>
          <w:rFonts w:ascii="Arial" w:hAnsi="Arial" w:cs="Arial"/>
          <w:sz w:val="22"/>
          <w:szCs w:val="20"/>
        </w:rPr>
        <w:t>zawierających akty normatywne i </w:t>
      </w:r>
      <w:r w:rsidRPr="00F640B1">
        <w:rPr>
          <w:rFonts w:ascii="Arial" w:hAnsi="Arial" w:cs="Arial"/>
          <w:sz w:val="22"/>
          <w:szCs w:val="20"/>
        </w:rPr>
        <w:t>inne akty prawne, dzienników urzędowych wydawanych w postaci elektronicznej oraz środków komunikacji elektronicznej i informatycznych nośników danych (Dz. U. z 2011r. Nr 289, poz. 1699)</w:t>
      </w:r>
      <w:r w:rsidR="002205B2">
        <w:rPr>
          <w:rFonts w:ascii="Arial" w:hAnsi="Arial" w:cs="Arial"/>
          <w:sz w:val="22"/>
          <w:szCs w:val="20"/>
        </w:rPr>
        <w:t>;</w:t>
      </w:r>
      <w:r w:rsidRPr="00F640B1">
        <w:rPr>
          <w:rFonts w:ascii="Arial" w:hAnsi="Arial" w:cs="Arial"/>
          <w:sz w:val="22"/>
          <w:szCs w:val="20"/>
        </w:rPr>
        <w:t xml:space="preserve"> </w:t>
      </w:r>
    </w:p>
    <w:p w14:paraId="54AC69A9" w14:textId="1C276D95" w:rsidR="00D73BCB" w:rsidRPr="00D73BCB" w:rsidRDefault="003D2543" w:rsidP="00CA28B5">
      <w:pPr>
        <w:numPr>
          <w:ilvl w:val="0"/>
          <w:numId w:val="37"/>
        </w:numPr>
        <w:tabs>
          <w:tab w:val="left" w:pos="993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>uchwalon</w:t>
      </w:r>
      <w:r w:rsidR="002C60F0">
        <w:rPr>
          <w:rFonts w:ascii="Arial" w:hAnsi="Arial" w:cs="Arial"/>
          <w:sz w:val="22"/>
          <w:szCs w:val="22"/>
        </w:rPr>
        <w:t>y</w:t>
      </w:r>
      <w:r w:rsidR="001B661E">
        <w:rPr>
          <w:rFonts w:ascii="Arial" w:hAnsi="Arial" w:cs="Arial"/>
          <w:sz w:val="22"/>
          <w:szCs w:val="22"/>
        </w:rPr>
        <w:t xml:space="preserve"> </w:t>
      </w:r>
      <w:r w:rsidR="004107D9">
        <w:rPr>
          <w:rFonts w:ascii="Arial" w:hAnsi="Arial" w:cs="Arial"/>
          <w:sz w:val="22"/>
          <w:szCs w:val="22"/>
        </w:rPr>
        <w:t>plan</w:t>
      </w:r>
      <w:r w:rsidR="002C60F0">
        <w:rPr>
          <w:rFonts w:ascii="Arial" w:hAnsi="Arial" w:cs="Arial"/>
          <w:sz w:val="22"/>
          <w:szCs w:val="22"/>
        </w:rPr>
        <w:t xml:space="preserve"> miejscowy</w:t>
      </w:r>
      <w:r w:rsidR="00D73BCB" w:rsidRPr="00D73BCB">
        <w:rPr>
          <w:rFonts w:ascii="Arial" w:hAnsi="Arial" w:cs="Arial"/>
          <w:sz w:val="22"/>
          <w:szCs w:val="22"/>
        </w:rPr>
        <w:t>:</w:t>
      </w:r>
    </w:p>
    <w:p w14:paraId="755E5275" w14:textId="77777777" w:rsidR="00D62F68" w:rsidRDefault="003D2543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 w:rsidR="004107D9">
        <w:rPr>
          <w:rFonts w:ascii="Arial" w:hAnsi="Arial" w:cs="Arial"/>
          <w:sz w:val="22"/>
          <w:szCs w:val="22"/>
        </w:rPr>
        <w:t>formie</w:t>
      </w:r>
      <w:r w:rsidRPr="00D73BCB">
        <w:rPr>
          <w:rFonts w:ascii="Arial" w:hAnsi="Arial" w:cs="Arial"/>
          <w:sz w:val="22"/>
          <w:szCs w:val="22"/>
        </w:rPr>
        <w:t xml:space="preserve"> wydruków </w:t>
      </w:r>
      <w:r w:rsidR="00D73BCB" w:rsidRPr="00D73BCB">
        <w:rPr>
          <w:rFonts w:ascii="Arial" w:hAnsi="Arial" w:cs="Arial"/>
          <w:sz w:val="22"/>
          <w:szCs w:val="22"/>
        </w:rPr>
        <w:t xml:space="preserve">- </w:t>
      </w:r>
      <w:r w:rsidR="004107D9">
        <w:rPr>
          <w:rFonts w:ascii="Arial" w:hAnsi="Arial" w:cs="Arial"/>
          <w:sz w:val="22"/>
          <w:szCs w:val="22"/>
        </w:rPr>
        <w:t>pięć</w:t>
      </w:r>
      <w:r w:rsidR="00377CC9" w:rsidRPr="00D73BCB">
        <w:rPr>
          <w:rFonts w:ascii="Arial" w:hAnsi="Arial" w:cs="Arial"/>
          <w:sz w:val="22"/>
          <w:szCs w:val="22"/>
        </w:rPr>
        <w:t xml:space="preserve"> egzemplarz</w:t>
      </w:r>
      <w:r w:rsidR="004107D9">
        <w:rPr>
          <w:rFonts w:ascii="Arial" w:hAnsi="Arial" w:cs="Arial"/>
          <w:sz w:val="22"/>
          <w:szCs w:val="22"/>
        </w:rPr>
        <w:t>y</w:t>
      </w:r>
      <w:r w:rsidR="00377CC9" w:rsidRPr="00D73BCB">
        <w:rPr>
          <w:rFonts w:ascii="Arial" w:hAnsi="Arial" w:cs="Arial"/>
          <w:sz w:val="22"/>
          <w:szCs w:val="22"/>
        </w:rPr>
        <w:t xml:space="preserve"> </w:t>
      </w:r>
      <w:r w:rsidR="00D73BCB" w:rsidRPr="00D73BCB">
        <w:rPr>
          <w:rFonts w:ascii="Arial" w:hAnsi="Arial" w:cs="Arial"/>
          <w:sz w:val="22"/>
          <w:szCs w:val="22"/>
        </w:rPr>
        <w:t xml:space="preserve">w wersji papierowej z </w:t>
      </w:r>
      <w:r w:rsidR="00377CC9" w:rsidRPr="00D73BCB">
        <w:rPr>
          <w:rFonts w:ascii="Arial" w:hAnsi="Arial" w:cs="Arial"/>
          <w:sz w:val="22"/>
          <w:szCs w:val="22"/>
        </w:rPr>
        <w:t>części</w:t>
      </w:r>
      <w:r w:rsidR="00D73BCB" w:rsidRPr="00D73BCB">
        <w:rPr>
          <w:rFonts w:ascii="Arial" w:hAnsi="Arial" w:cs="Arial"/>
          <w:sz w:val="22"/>
          <w:szCs w:val="22"/>
        </w:rPr>
        <w:t>ą</w:t>
      </w:r>
      <w:r w:rsidR="00377CC9" w:rsidRPr="00D73BCB">
        <w:rPr>
          <w:rFonts w:ascii="Arial" w:hAnsi="Arial" w:cs="Arial"/>
          <w:sz w:val="22"/>
          <w:szCs w:val="22"/>
        </w:rPr>
        <w:t xml:space="preserve"> graficzn</w:t>
      </w:r>
      <w:r w:rsidR="00D73BCB" w:rsidRPr="00D73BCB">
        <w:rPr>
          <w:rFonts w:ascii="Arial" w:hAnsi="Arial" w:cs="Arial"/>
          <w:sz w:val="22"/>
          <w:szCs w:val="22"/>
        </w:rPr>
        <w:t>ą</w:t>
      </w:r>
      <w:r w:rsidR="00377CC9" w:rsidRPr="00D73BCB">
        <w:rPr>
          <w:rFonts w:ascii="Arial" w:hAnsi="Arial" w:cs="Arial"/>
          <w:sz w:val="22"/>
          <w:szCs w:val="22"/>
        </w:rPr>
        <w:t xml:space="preserve"> </w:t>
      </w:r>
      <w:r w:rsidR="00A2438A">
        <w:rPr>
          <w:rFonts w:ascii="Arial" w:hAnsi="Arial" w:cs="Arial"/>
          <w:sz w:val="22"/>
          <w:szCs w:val="22"/>
        </w:rPr>
        <w:br/>
      </w:r>
      <w:r w:rsidR="00A413EB">
        <w:rPr>
          <w:rFonts w:ascii="Arial" w:hAnsi="Arial" w:cs="Arial"/>
          <w:sz w:val="22"/>
          <w:szCs w:val="22"/>
        </w:rPr>
        <w:t>w kolorze</w:t>
      </w:r>
      <w:r w:rsidR="009F08D2">
        <w:rPr>
          <w:rFonts w:ascii="Arial" w:hAnsi="Arial" w:cs="Arial"/>
          <w:sz w:val="22"/>
          <w:szCs w:val="22"/>
        </w:rPr>
        <w:t xml:space="preserve"> w skali 1:1000, </w:t>
      </w:r>
    </w:p>
    <w:p w14:paraId="3E8E3915" w14:textId="2CB1A406" w:rsidR="00D73BCB" w:rsidRPr="00D73BCB" w:rsidRDefault="00D62F68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jeden egzemplarz części graficznej </w:t>
      </w:r>
      <w:r w:rsidR="004107D9">
        <w:rPr>
          <w:rFonts w:ascii="Arial" w:hAnsi="Arial" w:cs="Arial"/>
          <w:sz w:val="22"/>
          <w:szCs w:val="22"/>
        </w:rPr>
        <w:t>planu</w:t>
      </w:r>
      <w:r>
        <w:rPr>
          <w:rFonts w:ascii="Arial" w:hAnsi="Arial" w:cs="Arial"/>
          <w:sz w:val="22"/>
          <w:szCs w:val="22"/>
        </w:rPr>
        <w:t xml:space="preserve"> </w:t>
      </w:r>
      <w:r w:rsidR="002C60F0">
        <w:rPr>
          <w:rFonts w:ascii="Arial" w:hAnsi="Arial" w:cs="Arial"/>
          <w:sz w:val="22"/>
          <w:szCs w:val="22"/>
        </w:rPr>
        <w:t xml:space="preserve">miejscowego </w:t>
      </w:r>
      <w:r w:rsidR="00A413EB">
        <w:rPr>
          <w:rFonts w:ascii="Arial" w:hAnsi="Arial" w:cs="Arial"/>
          <w:sz w:val="22"/>
          <w:szCs w:val="22"/>
        </w:rPr>
        <w:t>w kolorze</w:t>
      </w:r>
      <w:r>
        <w:rPr>
          <w:rFonts w:ascii="Arial" w:hAnsi="Arial" w:cs="Arial"/>
          <w:sz w:val="22"/>
          <w:szCs w:val="22"/>
        </w:rPr>
        <w:t xml:space="preserve"> umożliwiający ekspozycję (laminowany)</w:t>
      </w:r>
      <w:r w:rsidR="00D73BCB" w:rsidRPr="00D73BCB">
        <w:rPr>
          <w:rFonts w:ascii="Arial" w:hAnsi="Arial" w:cs="Arial"/>
          <w:sz w:val="22"/>
          <w:szCs w:val="22"/>
        </w:rPr>
        <w:t>,</w:t>
      </w:r>
    </w:p>
    <w:p w14:paraId="7130A7BA" w14:textId="6190ACF4" w:rsidR="00D73BCB" w:rsidRDefault="00377CC9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 w:rsidR="00D62F68">
        <w:rPr>
          <w:rFonts w:ascii="Arial" w:hAnsi="Arial" w:cs="Arial"/>
          <w:sz w:val="22"/>
          <w:szCs w:val="22"/>
        </w:rPr>
        <w:t>wersji</w:t>
      </w:r>
      <w:r w:rsidRPr="00D73BCB">
        <w:rPr>
          <w:rFonts w:ascii="Arial" w:hAnsi="Arial" w:cs="Arial"/>
          <w:sz w:val="22"/>
          <w:szCs w:val="22"/>
        </w:rPr>
        <w:t xml:space="preserve"> elektroniczne</w:t>
      </w:r>
      <w:r w:rsidR="00D62F68">
        <w:rPr>
          <w:rFonts w:ascii="Arial" w:hAnsi="Arial" w:cs="Arial"/>
          <w:sz w:val="22"/>
          <w:szCs w:val="22"/>
        </w:rPr>
        <w:t xml:space="preserve">j </w:t>
      </w:r>
      <w:r w:rsidR="00847947">
        <w:rPr>
          <w:rFonts w:ascii="Arial" w:hAnsi="Arial" w:cs="Arial"/>
          <w:sz w:val="22"/>
          <w:szCs w:val="22"/>
        </w:rPr>
        <w:t>–</w:t>
      </w:r>
      <w:r w:rsidR="009F08D2">
        <w:rPr>
          <w:rFonts w:ascii="Arial" w:hAnsi="Arial" w:cs="Arial"/>
          <w:sz w:val="22"/>
          <w:szCs w:val="22"/>
        </w:rPr>
        <w:t xml:space="preserve"> </w:t>
      </w:r>
      <w:r w:rsidR="00847947">
        <w:rPr>
          <w:rFonts w:ascii="Arial" w:hAnsi="Arial" w:cs="Arial"/>
          <w:sz w:val="22"/>
          <w:szCs w:val="22"/>
        </w:rPr>
        <w:t>na nośniku danych (pendrive, płyta CD)</w:t>
      </w:r>
      <w:r w:rsidR="009F08D2">
        <w:rPr>
          <w:rFonts w:ascii="Arial" w:hAnsi="Arial" w:cs="Arial"/>
          <w:sz w:val="22"/>
          <w:szCs w:val="22"/>
        </w:rPr>
        <w:t xml:space="preserve"> /</w:t>
      </w:r>
      <w:r w:rsidRPr="00D73BCB">
        <w:rPr>
          <w:rFonts w:ascii="Arial" w:hAnsi="Arial" w:cs="Arial"/>
          <w:sz w:val="22"/>
          <w:szCs w:val="22"/>
        </w:rPr>
        <w:t>część tekstowa: plik</w:t>
      </w:r>
      <w:r w:rsidR="003A31CF"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 w:rsidR="00D62F68">
        <w:rPr>
          <w:rFonts w:ascii="Arial" w:hAnsi="Arial" w:cs="Arial"/>
          <w:sz w:val="22"/>
          <w:szCs w:val="22"/>
        </w:rPr>
        <w:t>w formacie</w:t>
      </w:r>
      <w:r w:rsidR="00A655BD">
        <w:rPr>
          <w:rFonts w:ascii="Arial" w:hAnsi="Arial" w:cs="Arial"/>
          <w:sz w:val="22"/>
          <w:szCs w:val="22"/>
        </w:rPr>
        <w:t xml:space="preserve"> DOC</w:t>
      </w:r>
      <w:r w:rsidRPr="00D73BCB">
        <w:rPr>
          <w:rFonts w:ascii="Arial" w:hAnsi="Arial" w:cs="Arial"/>
          <w:sz w:val="22"/>
          <w:szCs w:val="22"/>
        </w:rPr>
        <w:t xml:space="preserve">, </w:t>
      </w:r>
      <w:r w:rsidR="00A655BD">
        <w:rPr>
          <w:rFonts w:ascii="Arial" w:hAnsi="Arial" w:cs="Arial"/>
          <w:sz w:val="22"/>
          <w:szCs w:val="22"/>
        </w:rPr>
        <w:t>PDF</w:t>
      </w:r>
      <w:r w:rsidR="00D62F68">
        <w:rPr>
          <w:rFonts w:ascii="Arial" w:hAnsi="Arial" w:cs="Arial"/>
          <w:sz w:val="22"/>
          <w:szCs w:val="22"/>
        </w:rPr>
        <w:t xml:space="preserve">; </w:t>
      </w:r>
      <w:r w:rsidRPr="00D73BCB">
        <w:rPr>
          <w:rFonts w:ascii="Arial" w:hAnsi="Arial" w:cs="Arial"/>
          <w:sz w:val="22"/>
          <w:szCs w:val="22"/>
        </w:rPr>
        <w:t>część graficzna: plik</w:t>
      </w:r>
      <w:r w:rsidR="003A31CF"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 w:rsidR="00D62F68">
        <w:rPr>
          <w:rFonts w:ascii="Arial" w:hAnsi="Arial" w:cs="Arial"/>
          <w:sz w:val="22"/>
          <w:szCs w:val="22"/>
        </w:rPr>
        <w:t xml:space="preserve">w formacie </w:t>
      </w:r>
      <w:r w:rsidR="002C60F0">
        <w:rPr>
          <w:rFonts w:ascii="Arial" w:hAnsi="Arial" w:cs="Arial"/>
          <w:sz w:val="22"/>
          <w:szCs w:val="22"/>
        </w:rPr>
        <w:t xml:space="preserve">PDF, </w:t>
      </w:r>
      <w:proofErr w:type="spellStart"/>
      <w:r w:rsidR="002320B2">
        <w:rPr>
          <w:rFonts w:ascii="Arial" w:hAnsi="Arial" w:cs="Arial"/>
          <w:sz w:val="22"/>
          <w:szCs w:val="22"/>
        </w:rPr>
        <w:t>Geo</w:t>
      </w:r>
      <w:r w:rsidR="00A655BD">
        <w:rPr>
          <w:rFonts w:ascii="Arial" w:hAnsi="Arial" w:cs="Arial"/>
          <w:sz w:val="22"/>
          <w:szCs w:val="22"/>
        </w:rPr>
        <w:t>TIF</w:t>
      </w:r>
      <w:r w:rsidR="00627FF4">
        <w:rPr>
          <w:rFonts w:ascii="Arial" w:hAnsi="Arial" w:cs="Arial"/>
          <w:sz w:val="22"/>
          <w:szCs w:val="22"/>
        </w:rPr>
        <w:t>F</w:t>
      </w:r>
      <w:proofErr w:type="spellEnd"/>
      <w:r w:rsidR="009F08D2">
        <w:rPr>
          <w:rFonts w:ascii="Arial" w:hAnsi="Arial" w:cs="Arial"/>
          <w:sz w:val="22"/>
          <w:szCs w:val="22"/>
        </w:rPr>
        <w:t>,</w:t>
      </w:r>
      <w:r w:rsidR="009F08D2" w:rsidRPr="009F08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8D2">
        <w:rPr>
          <w:rFonts w:ascii="Arial" w:hAnsi="Arial" w:cs="Arial"/>
          <w:sz w:val="22"/>
          <w:szCs w:val="22"/>
        </w:rPr>
        <w:t>Shapefile</w:t>
      </w:r>
      <w:proofErr w:type="spellEnd"/>
      <w:r w:rsidR="009F08D2">
        <w:rPr>
          <w:rFonts w:ascii="Arial" w:hAnsi="Arial" w:cs="Arial"/>
          <w:sz w:val="22"/>
          <w:szCs w:val="22"/>
        </w:rPr>
        <w:t xml:space="preserve"> (*.</w:t>
      </w:r>
      <w:proofErr w:type="spellStart"/>
      <w:r w:rsidR="009F08D2">
        <w:rPr>
          <w:rFonts w:ascii="Arial" w:hAnsi="Arial" w:cs="Arial"/>
          <w:sz w:val="22"/>
          <w:szCs w:val="22"/>
        </w:rPr>
        <w:t>shp</w:t>
      </w:r>
      <w:proofErr w:type="spellEnd"/>
      <w:r w:rsidR="009F08D2">
        <w:rPr>
          <w:rFonts w:ascii="Arial" w:hAnsi="Arial" w:cs="Arial"/>
          <w:sz w:val="22"/>
          <w:szCs w:val="22"/>
        </w:rPr>
        <w:t>)/</w:t>
      </w:r>
      <w:r w:rsidR="00C77ED7">
        <w:rPr>
          <w:rFonts w:ascii="Arial" w:hAnsi="Arial" w:cs="Arial"/>
          <w:sz w:val="22"/>
          <w:szCs w:val="22"/>
        </w:rPr>
        <w:t>, dane przestrzenne (*.</w:t>
      </w:r>
      <w:proofErr w:type="spellStart"/>
      <w:r w:rsidR="00C77ED7">
        <w:rPr>
          <w:rFonts w:ascii="Arial" w:hAnsi="Arial" w:cs="Arial"/>
          <w:sz w:val="22"/>
          <w:szCs w:val="22"/>
        </w:rPr>
        <w:t>gml</w:t>
      </w:r>
      <w:proofErr w:type="spellEnd"/>
      <w:r w:rsidR="00C77ED7">
        <w:rPr>
          <w:rFonts w:ascii="Arial" w:hAnsi="Arial" w:cs="Arial"/>
          <w:sz w:val="22"/>
          <w:szCs w:val="22"/>
        </w:rPr>
        <w:t>)</w:t>
      </w:r>
      <w:r w:rsidR="002205B2">
        <w:rPr>
          <w:rFonts w:ascii="Arial" w:hAnsi="Arial" w:cs="Arial"/>
          <w:sz w:val="22"/>
          <w:szCs w:val="22"/>
        </w:rPr>
        <w:t>,</w:t>
      </w:r>
    </w:p>
    <w:p w14:paraId="729F8740" w14:textId="65BF4146" w:rsidR="004C0D13" w:rsidRPr="004C0D13" w:rsidRDefault="00A413EB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wektorowe w </w:t>
      </w:r>
      <w:r w:rsidR="00BE284A">
        <w:rPr>
          <w:rFonts w:ascii="Arial" w:hAnsi="Arial" w:cs="Arial"/>
          <w:sz w:val="22"/>
          <w:szCs w:val="22"/>
        </w:rPr>
        <w:t>technologii</w:t>
      </w:r>
      <w:r w:rsidR="00A655BD">
        <w:rPr>
          <w:rFonts w:ascii="Arial" w:hAnsi="Arial" w:cs="Arial"/>
          <w:sz w:val="22"/>
          <w:szCs w:val="22"/>
        </w:rPr>
        <w:t xml:space="preserve"> GIS </w:t>
      </w:r>
      <w:r w:rsidR="00E9732D">
        <w:rPr>
          <w:rFonts w:ascii="Arial" w:hAnsi="Arial" w:cs="Arial"/>
          <w:sz w:val="22"/>
          <w:szCs w:val="22"/>
        </w:rPr>
        <w:t xml:space="preserve">zgodnie z </w:t>
      </w:r>
      <w:r w:rsidR="00BE284A">
        <w:rPr>
          <w:rFonts w:ascii="Arial" w:hAnsi="Arial" w:cs="Arial"/>
          <w:sz w:val="22"/>
          <w:szCs w:val="22"/>
        </w:rPr>
        <w:t>W</w:t>
      </w:r>
      <w:r w:rsidR="00E9732D">
        <w:rPr>
          <w:rFonts w:ascii="Arial" w:hAnsi="Arial" w:cs="Arial"/>
          <w:sz w:val="22"/>
          <w:szCs w:val="22"/>
        </w:rPr>
        <w:t xml:space="preserve">ytycznymi </w:t>
      </w:r>
      <w:r w:rsidR="00BE284A">
        <w:rPr>
          <w:rFonts w:ascii="Arial" w:hAnsi="Arial" w:cs="Arial"/>
          <w:sz w:val="22"/>
          <w:szCs w:val="22"/>
        </w:rPr>
        <w:t>T</w:t>
      </w:r>
      <w:r w:rsidR="00E9732D">
        <w:rPr>
          <w:rFonts w:ascii="Arial" w:hAnsi="Arial" w:cs="Arial"/>
          <w:sz w:val="22"/>
          <w:szCs w:val="22"/>
        </w:rPr>
        <w:t xml:space="preserve">echnicznymi </w:t>
      </w:r>
      <w:r w:rsidR="007E2F68">
        <w:rPr>
          <w:rFonts w:ascii="Arial" w:hAnsi="Arial" w:cs="Arial"/>
          <w:sz w:val="22"/>
          <w:szCs w:val="22"/>
        </w:rPr>
        <w:t xml:space="preserve">dotyczącymi nowo opracowywanych dokumentów planistycznych </w:t>
      </w:r>
      <w:r w:rsidR="00A572FE">
        <w:rPr>
          <w:rFonts w:ascii="Arial" w:hAnsi="Arial" w:cs="Arial"/>
          <w:sz w:val="22"/>
          <w:szCs w:val="22"/>
        </w:rPr>
        <w:t>W</w:t>
      </w:r>
      <w:r w:rsidR="007E2F68">
        <w:rPr>
          <w:rFonts w:ascii="Arial" w:hAnsi="Arial" w:cs="Arial"/>
          <w:sz w:val="22"/>
          <w:szCs w:val="22"/>
        </w:rPr>
        <w:t xml:space="preserve">ojewództwa </w:t>
      </w:r>
      <w:r w:rsidR="00A572FE">
        <w:rPr>
          <w:rFonts w:ascii="Arial" w:hAnsi="Arial" w:cs="Arial"/>
          <w:sz w:val="22"/>
          <w:szCs w:val="22"/>
        </w:rPr>
        <w:t>Ś</w:t>
      </w:r>
      <w:r w:rsidR="007E2F68">
        <w:rPr>
          <w:rFonts w:ascii="Arial" w:hAnsi="Arial" w:cs="Arial"/>
          <w:sz w:val="22"/>
          <w:szCs w:val="22"/>
        </w:rPr>
        <w:t>więtokrzyskiego (</w:t>
      </w:r>
      <w:proofErr w:type="spellStart"/>
      <w:r w:rsidR="007E2F68">
        <w:rPr>
          <w:rFonts w:ascii="Arial" w:hAnsi="Arial" w:cs="Arial"/>
          <w:sz w:val="22"/>
          <w:szCs w:val="22"/>
        </w:rPr>
        <w:t>eSIPW</w:t>
      </w:r>
      <w:r w:rsidR="00A572FE">
        <w:rPr>
          <w:rFonts w:ascii="Arial" w:hAnsi="Arial" w:cs="Arial"/>
          <w:sz w:val="22"/>
          <w:szCs w:val="22"/>
        </w:rPr>
        <w:t>Ś</w:t>
      </w:r>
      <w:proofErr w:type="spellEnd"/>
      <w:r w:rsidR="007E2F68">
        <w:rPr>
          <w:rFonts w:ascii="Arial" w:hAnsi="Arial" w:cs="Arial"/>
          <w:sz w:val="22"/>
          <w:szCs w:val="22"/>
        </w:rPr>
        <w:t>)/</w:t>
      </w:r>
      <w:r w:rsidR="002205B2">
        <w:rPr>
          <w:rFonts w:ascii="Arial" w:hAnsi="Arial" w:cs="Arial"/>
          <w:sz w:val="22"/>
          <w:szCs w:val="22"/>
        </w:rPr>
        <w:t>;</w:t>
      </w:r>
    </w:p>
    <w:p w14:paraId="6EFF6B42" w14:textId="77777777" w:rsidR="00444506" w:rsidRDefault="00377CC9" w:rsidP="00444506">
      <w:pPr>
        <w:pStyle w:val="Akapitzlist"/>
        <w:numPr>
          <w:ilvl w:val="0"/>
          <w:numId w:val="37"/>
        </w:numPr>
        <w:tabs>
          <w:tab w:val="left" w:pos="1134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444506">
        <w:rPr>
          <w:rFonts w:ascii="Arial" w:hAnsi="Arial" w:cs="Arial"/>
          <w:sz w:val="22"/>
          <w:szCs w:val="22"/>
        </w:rPr>
        <w:t>prognoz</w:t>
      </w:r>
      <w:r w:rsidR="003A31CF" w:rsidRPr="00444506">
        <w:rPr>
          <w:rFonts w:ascii="Arial" w:hAnsi="Arial" w:cs="Arial"/>
          <w:sz w:val="22"/>
          <w:szCs w:val="22"/>
        </w:rPr>
        <w:t>ę</w:t>
      </w:r>
      <w:r w:rsidRPr="00444506">
        <w:rPr>
          <w:rFonts w:ascii="Arial" w:hAnsi="Arial" w:cs="Arial"/>
          <w:sz w:val="22"/>
          <w:szCs w:val="22"/>
        </w:rPr>
        <w:t xml:space="preserve"> oddziaływania na środowisko</w:t>
      </w:r>
      <w:r w:rsidR="00D73BCB" w:rsidRPr="00444506">
        <w:rPr>
          <w:rFonts w:ascii="Arial" w:hAnsi="Arial" w:cs="Arial"/>
          <w:sz w:val="22"/>
          <w:szCs w:val="22"/>
        </w:rPr>
        <w:t xml:space="preserve"> - </w:t>
      </w:r>
      <w:r w:rsidR="002320B2" w:rsidRPr="00444506">
        <w:rPr>
          <w:rFonts w:ascii="Arial" w:hAnsi="Arial" w:cs="Arial"/>
          <w:sz w:val="22"/>
          <w:szCs w:val="22"/>
        </w:rPr>
        <w:t>cztery</w:t>
      </w:r>
      <w:r w:rsidR="00D73BCB" w:rsidRPr="00444506">
        <w:rPr>
          <w:rFonts w:ascii="Arial" w:hAnsi="Arial" w:cs="Arial"/>
          <w:sz w:val="22"/>
          <w:szCs w:val="22"/>
        </w:rPr>
        <w:t xml:space="preserve"> egzemplarz</w:t>
      </w:r>
      <w:r w:rsidR="002320B2" w:rsidRPr="00444506">
        <w:rPr>
          <w:rFonts w:ascii="Arial" w:hAnsi="Arial" w:cs="Arial"/>
          <w:sz w:val="22"/>
          <w:szCs w:val="22"/>
        </w:rPr>
        <w:t>e</w:t>
      </w:r>
      <w:r w:rsidR="00B05CA5" w:rsidRPr="00444506">
        <w:rPr>
          <w:rFonts w:ascii="Arial" w:hAnsi="Arial" w:cs="Arial"/>
          <w:sz w:val="22"/>
          <w:szCs w:val="22"/>
        </w:rPr>
        <w:t xml:space="preserve"> (wydruk, w tym załącznik graficzny w kolorze)</w:t>
      </w:r>
      <w:r w:rsidR="00444506" w:rsidRPr="00444506">
        <w:rPr>
          <w:rFonts w:ascii="Arial" w:hAnsi="Arial" w:cs="Arial"/>
          <w:sz w:val="22"/>
          <w:szCs w:val="22"/>
        </w:rPr>
        <w:t>.</w:t>
      </w:r>
    </w:p>
    <w:p w14:paraId="47593F8C" w14:textId="0695EB1C" w:rsidR="00377CC9" w:rsidRPr="00444506" w:rsidRDefault="00444506" w:rsidP="00444506">
      <w:pPr>
        <w:pStyle w:val="Akapitzlist"/>
        <w:numPr>
          <w:ilvl w:val="1"/>
          <w:numId w:val="23"/>
        </w:numPr>
        <w:tabs>
          <w:tab w:val="left" w:pos="1134"/>
        </w:tabs>
        <w:spacing w:line="200" w:lineRule="atLeast"/>
        <w:ind w:left="306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odbioru każdego z etapów zostanie sporządzony protokół</w:t>
      </w:r>
      <w:r w:rsidR="004107D9" w:rsidRPr="00444506">
        <w:rPr>
          <w:rFonts w:ascii="Arial" w:hAnsi="Arial" w:cs="Arial"/>
          <w:sz w:val="22"/>
          <w:szCs w:val="22"/>
        </w:rPr>
        <w:t xml:space="preserve">. Końcowa faza przekazania </w:t>
      </w:r>
      <w:r>
        <w:rPr>
          <w:rFonts w:ascii="Arial" w:hAnsi="Arial" w:cs="Arial"/>
          <w:sz w:val="22"/>
          <w:szCs w:val="22"/>
        </w:rPr>
        <w:t xml:space="preserve">każdego z etapów </w:t>
      </w:r>
      <w:r w:rsidR="004107D9" w:rsidRPr="00444506">
        <w:rPr>
          <w:rFonts w:ascii="Arial" w:hAnsi="Arial" w:cs="Arial"/>
          <w:sz w:val="22"/>
          <w:szCs w:val="22"/>
        </w:rPr>
        <w:t xml:space="preserve">powinna być zakończona nie później niż </w:t>
      </w:r>
      <w:r>
        <w:rPr>
          <w:rFonts w:ascii="Arial" w:hAnsi="Arial" w:cs="Arial"/>
          <w:sz w:val="22"/>
          <w:szCs w:val="22"/>
        </w:rPr>
        <w:t xml:space="preserve">5 </w:t>
      </w:r>
      <w:r w:rsidR="004107D9" w:rsidRPr="00444506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>od dnia uprawomocnienia się uchwał</w:t>
      </w:r>
      <w:r w:rsidR="00CD257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sprawie uchwalenia zmiany studium i </w:t>
      </w:r>
      <w:r w:rsidR="00CD2574">
        <w:rPr>
          <w:rFonts w:ascii="Arial" w:hAnsi="Arial" w:cs="Arial"/>
          <w:sz w:val="22"/>
          <w:szCs w:val="22"/>
        </w:rPr>
        <w:t xml:space="preserve">uchwały w sprawie uchwalenia </w:t>
      </w:r>
      <w:r>
        <w:rPr>
          <w:rFonts w:ascii="Arial" w:hAnsi="Arial" w:cs="Arial"/>
          <w:sz w:val="22"/>
          <w:szCs w:val="22"/>
        </w:rPr>
        <w:t>planu miejscowego</w:t>
      </w:r>
      <w:r w:rsidR="00EA6593" w:rsidRPr="00444506">
        <w:rPr>
          <w:rFonts w:ascii="Arial" w:hAnsi="Arial" w:cs="Arial"/>
          <w:sz w:val="20"/>
          <w:szCs w:val="20"/>
        </w:rPr>
        <w:t>.</w:t>
      </w:r>
    </w:p>
    <w:p w14:paraId="23B48C5F" w14:textId="77777777" w:rsidR="00CD2574" w:rsidRDefault="00377CC9" w:rsidP="00A44F38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A31CF">
        <w:rPr>
          <w:rFonts w:ascii="Arial" w:hAnsi="Arial" w:cs="Arial"/>
          <w:sz w:val="22"/>
          <w:szCs w:val="22"/>
        </w:rPr>
        <w:t>Do projekt</w:t>
      </w:r>
      <w:r w:rsidR="00444506">
        <w:rPr>
          <w:rFonts w:ascii="Arial" w:hAnsi="Arial" w:cs="Arial"/>
          <w:sz w:val="22"/>
          <w:szCs w:val="22"/>
        </w:rPr>
        <w:t>ów zmiany studium i</w:t>
      </w:r>
      <w:r w:rsidR="00EA6593" w:rsidRPr="003A31CF">
        <w:rPr>
          <w:rFonts w:ascii="Arial" w:hAnsi="Arial" w:cs="Arial"/>
          <w:sz w:val="22"/>
          <w:szCs w:val="22"/>
        </w:rPr>
        <w:t xml:space="preserve"> </w:t>
      </w:r>
      <w:r w:rsidR="004107D9">
        <w:rPr>
          <w:rFonts w:ascii="Arial" w:hAnsi="Arial" w:cs="Arial"/>
          <w:sz w:val="22"/>
          <w:szCs w:val="22"/>
        </w:rPr>
        <w:t>planu</w:t>
      </w:r>
      <w:r w:rsidRPr="003A31CF">
        <w:rPr>
          <w:rFonts w:ascii="Arial" w:hAnsi="Arial" w:cs="Arial"/>
          <w:sz w:val="22"/>
          <w:szCs w:val="22"/>
        </w:rPr>
        <w:t xml:space="preserve"> </w:t>
      </w:r>
      <w:r w:rsidR="00C77ED7">
        <w:rPr>
          <w:rFonts w:ascii="Arial" w:hAnsi="Arial" w:cs="Arial"/>
          <w:sz w:val="22"/>
          <w:szCs w:val="22"/>
        </w:rPr>
        <w:t xml:space="preserve">miejscowego </w:t>
      </w:r>
      <w:r w:rsidRPr="003A31CF">
        <w:rPr>
          <w:rFonts w:ascii="Arial" w:hAnsi="Arial" w:cs="Arial"/>
          <w:sz w:val="22"/>
          <w:szCs w:val="22"/>
        </w:rPr>
        <w:t>objęt</w:t>
      </w:r>
      <w:r w:rsidR="00EA6593" w:rsidRPr="003A31CF">
        <w:rPr>
          <w:rFonts w:ascii="Arial" w:hAnsi="Arial" w:cs="Arial"/>
          <w:sz w:val="22"/>
          <w:szCs w:val="22"/>
        </w:rPr>
        <w:t>ego</w:t>
      </w:r>
      <w:r w:rsidRPr="003A31CF">
        <w:rPr>
          <w:rFonts w:ascii="Arial" w:hAnsi="Arial" w:cs="Arial"/>
          <w:sz w:val="22"/>
          <w:szCs w:val="22"/>
        </w:rPr>
        <w:t xml:space="preserve"> umową Wykonawca dołączy oświadczenie, że opracowani</w:t>
      </w:r>
      <w:r w:rsidR="00444506">
        <w:rPr>
          <w:rFonts w:ascii="Arial" w:hAnsi="Arial" w:cs="Arial"/>
          <w:sz w:val="22"/>
          <w:szCs w:val="22"/>
        </w:rPr>
        <w:t>a</w:t>
      </w:r>
      <w:r w:rsidRPr="003A31CF">
        <w:rPr>
          <w:rFonts w:ascii="Arial" w:hAnsi="Arial" w:cs="Arial"/>
          <w:sz w:val="22"/>
          <w:szCs w:val="22"/>
        </w:rPr>
        <w:t xml:space="preserve"> będące przedmiotem umowy zosta</w:t>
      </w:r>
      <w:r w:rsidR="00EA6593" w:rsidRPr="003A31CF">
        <w:rPr>
          <w:rFonts w:ascii="Arial" w:hAnsi="Arial" w:cs="Arial"/>
          <w:sz w:val="22"/>
          <w:szCs w:val="22"/>
        </w:rPr>
        <w:t>ł</w:t>
      </w:r>
      <w:r w:rsidR="00444506">
        <w:rPr>
          <w:rFonts w:ascii="Arial" w:hAnsi="Arial" w:cs="Arial"/>
          <w:sz w:val="22"/>
          <w:szCs w:val="22"/>
        </w:rPr>
        <w:t>y</w:t>
      </w:r>
      <w:r w:rsidRPr="003A31CF">
        <w:rPr>
          <w:rFonts w:ascii="Arial" w:hAnsi="Arial" w:cs="Arial"/>
          <w:sz w:val="22"/>
          <w:szCs w:val="22"/>
        </w:rPr>
        <w:t xml:space="preserve"> sporządzone zgodnie z</w:t>
      </w:r>
      <w:r w:rsidR="00444506">
        <w:rPr>
          <w:rFonts w:ascii="Arial" w:hAnsi="Arial" w:cs="Arial"/>
          <w:sz w:val="22"/>
          <w:szCs w:val="22"/>
        </w:rPr>
        <w:t> </w:t>
      </w:r>
      <w:r w:rsidRPr="003A31CF">
        <w:rPr>
          <w:rFonts w:ascii="Arial" w:hAnsi="Arial" w:cs="Arial"/>
          <w:sz w:val="22"/>
          <w:szCs w:val="22"/>
        </w:rPr>
        <w:t>obowiązującymi przepisami prawa, zgodnie z zasadami sztuki planistycznej oraz z</w:t>
      </w:r>
      <w:r w:rsidR="00A572FE">
        <w:rPr>
          <w:rFonts w:ascii="Arial" w:hAnsi="Arial" w:cs="Arial"/>
          <w:sz w:val="22"/>
          <w:szCs w:val="22"/>
        </w:rPr>
        <w:t>godnie z</w:t>
      </w:r>
      <w:r w:rsidR="00444506">
        <w:rPr>
          <w:rFonts w:ascii="Arial" w:hAnsi="Arial" w:cs="Arial"/>
          <w:sz w:val="22"/>
          <w:szCs w:val="22"/>
        </w:rPr>
        <w:t> </w:t>
      </w:r>
      <w:r w:rsidR="00A572FE">
        <w:rPr>
          <w:rFonts w:ascii="Arial" w:hAnsi="Arial" w:cs="Arial"/>
          <w:sz w:val="22"/>
          <w:szCs w:val="22"/>
        </w:rPr>
        <w:t>zakresem wynikającym z </w:t>
      </w:r>
      <w:r w:rsidRPr="003A31CF">
        <w:rPr>
          <w:rFonts w:ascii="Arial" w:hAnsi="Arial" w:cs="Arial"/>
          <w:sz w:val="22"/>
          <w:szCs w:val="22"/>
        </w:rPr>
        <w:t>uchwał Rady Miejskiej w Pińczowie, o któr</w:t>
      </w:r>
      <w:r w:rsidR="00444506">
        <w:rPr>
          <w:rFonts w:ascii="Arial" w:hAnsi="Arial" w:cs="Arial"/>
          <w:sz w:val="22"/>
          <w:szCs w:val="22"/>
        </w:rPr>
        <w:t>ych</w:t>
      </w:r>
      <w:r w:rsidRPr="003A31CF">
        <w:rPr>
          <w:rFonts w:ascii="Arial" w:hAnsi="Arial" w:cs="Arial"/>
          <w:sz w:val="22"/>
          <w:szCs w:val="22"/>
        </w:rPr>
        <w:t xml:space="preserve"> mowa w § </w:t>
      </w:r>
      <w:r w:rsidR="00EA6593" w:rsidRPr="003A31CF">
        <w:rPr>
          <w:rFonts w:ascii="Arial" w:hAnsi="Arial" w:cs="Arial"/>
          <w:sz w:val="22"/>
          <w:szCs w:val="22"/>
        </w:rPr>
        <w:t>1</w:t>
      </w:r>
      <w:r w:rsidRPr="003A31CF">
        <w:rPr>
          <w:rFonts w:ascii="Arial" w:hAnsi="Arial" w:cs="Arial"/>
          <w:sz w:val="22"/>
          <w:szCs w:val="22"/>
        </w:rPr>
        <w:t xml:space="preserve"> ust. 2</w:t>
      </w:r>
      <w:r w:rsidR="00444506">
        <w:rPr>
          <w:rFonts w:ascii="Arial" w:hAnsi="Arial" w:cs="Arial"/>
          <w:sz w:val="22"/>
          <w:szCs w:val="22"/>
        </w:rPr>
        <w:t xml:space="preserve"> i 3</w:t>
      </w:r>
      <w:r w:rsidRPr="003A31CF">
        <w:rPr>
          <w:rFonts w:ascii="Arial" w:hAnsi="Arial" w:cs="Arial"/>
          <w:sz w:val="22"/>
          <w:szCs w:val="22"/>
        </w:rPr>
        <w:t>.</w:t>
      </w:r>
    </w:p>
    <w:p w14:paraId="502455E5" w14:textId="77777777" w:rsidR="00377CC9" w:rsidRPr="00A93D01" w:rsidRDefault="00377CC9" w:rsidP="003A31CF">
      <w:pPr>
        <w:pStyle w:val="Tekstpodstawowy3"/>
        <w:tabs>
          <w:tab w:val="clear" w:pos="430"/>
          <w:tab w:val="left" w:pos="0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A93D01">
        <w:rPr>
          <w:rFonts w:ascii="Arial" w:hAnsi="Arial" w:cs="Arial"/>
          <w:sz w:val="22"/>
          <w:szCs w:val="22"/>
        </w:rPr>
        <w:lastRenderedPageBreak/>
        <w:t xml:space="preserve">§ </w:t>
      </w:r>
      <w:r w:rsidR="00A93D01" w:rsidRPr="00A93D01">
        <w:rPr>
          <w:rFonts w:ascii="Arial" w:hAnsi="Arial" w:cs="Arial"/>
          <w:sz w:val="22"/>
          <w:szCs w:val="22"/>
        </w:rPr>
        <w:t>7</w:t>
      </w:r>
    </w:p>
    <w:p w14:paraId="1D00048A" w14:textId="2BCAC869" w:rsidR="00377CC9" w:rsidRPr="00AF2F45" w:rsidRDefault="00377CC9" w:rsidP="00EE44F8">
      <w:pPr>
        <w:pStyle w:val="Tekstpodstawowy3"/>
        <w:numPr>
          <w:ilvl w:val="0"/>
          <w:numId w:val="2"/>
        </w:numPr>
        <w:tabs>
          <w:tab w:val="clear" w:pos="430"/>
          <w:tab w:val="left" w:pos="284"/>
        </w:tabs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>Wynagrodzenie umowne za wykonanie przedmiotu umowy, wynosi brutto …</w:t>
      </w:r>
      <w:r w:rsidR="00191BC3">
        <w:rPr>
          <w:rFonts w:ascii="Arial" w:hAnsi="Arial" w:cs="Arial"/>
          <w:sz w:val="22"/>
          <w:szCs w:val="22"/>
        </w:rPr>
        <w:t>……</w:t>
      </w:r>
      <w:r w:rsidRPr="00AF2F45">
        <w:rPr>
          <w:rFonts w:ascii="Arial" w:hAnsi="Arial" w:cs="Arial"/>
          <w:sz w:val="22"/>
          <w:szCs w:val="22"/>
        </w:rPr>
        <w:t>……….</w:t>
      </w:r>
      <w:r w:rsidRPr="00AF2F45">
        <w:rPr>
          <w:rFonts w:ascii="Arial" w:eastAsia="Arial Unicode MS" w:hAnsi="Arial" w:cs="Arial"/>
          <w:sz w:val="22"/>
          <w:szCs w:val="22"/>
        </w:rPr>
        <w:t xml:space="preserve"> zł (słownie : ……</w:t>
      </w:r>
      <w:r w:rsidR="003A31CF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…………………………………………………………………….</w:t>
      </w:r>
      <w:r w:rsidRPr="00AF2F45">
        <w:rPr>
          <w:rFonts w:ascii="Arial" w:eastAsia="Arial Unicode MS" w:hAnsi="Arial" w:cs="Arial"/>
          <w:sz w:val="22"/>
          <w:szCs w:val="22"/>
        </w:rPr>
        <w:t xml:space="preserve">……. złotych </w:t>
      </w:r>
      <w:r w:rsidR="00C44B21">
        <w:rPr>
          <w:rFonts w:ascii="Arial" w:eastAsia="Arial Unicode MS" w:hAnsi="Arial" w:cs="Arial"/>
          <w:sz w:val="22"/>
          <w:szCs w:val="22"/>
        </w:rPr>
        <w:t>…</w:t>
      </w:r>
      <w:r w:rsidRPr="00AF2F45">
        <w:rPr>
          <w:rFonts w:ascii="Arial" w:eastAsia="Arial Unicode MS" w:hAnsi="Arial" w:cs="Arial"/>
          <w:sz w:val="22"/>
          <w:szCs w:val="22"/>
        </w:rPr>
        <w:t xml:space="preserve">/100. </w:t>
      </w:r>
    </w:p>
    <w:p w14:paraId="24BAED83" w14:textId="77777777" w:rsidR="00212DD3" w:rsidRDefault="00212DD3" w:rsidP="00EE44F8">
      <w:pPr>
        <w:pStyle w:val="Tekstpodstawowy3"/>
        <w:numPr>
          <w:ilvl w:val="0"/>
          <w:numId w:val="2"/>
        </w:numPr>
        <w:tabs>
          <w:tab w:val="clear" w:pos="430"/>
          <w:tab w:val="left" w:pos="284"/>
        </w:tabs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Wynagrodzenie, o którym mowa w ust. 1, obejmuje wszystkie obowiązki Wykonawcy, niezbędne do wykonania </w:t>
      </w:r>
      <w:r w:rsidR="003A31CF">
        <w:rPr>
          <w:rFonts w:ascii="Arial" w:hAnsi="Arial" w:cs="Arial"/>
          <w:sz w:val="22"/>
          <w:szCs w:val="22"/>
        </w:rPr>
        <w:t>przedmiotu umowy</w:t>
      </w:r>
      <w:r>
        <w:rPr>
          <w:rFonts w:ascii="Arial" w:hAnsi="Arial" w:cs="Arial"/>
          <w:sz w:val="22"/>
          <w:szCs w:val="22"/>
        </w:rPr>
        <w:t>.</w:t>
      </w:r>
    </w:p>
    <w:p w14:paraId="32368A17" w14:textId="173BF97B" w:rsidR="00377CC9" w:rsidRPr="00AF2F45" w:rsidRDefault="00377CC9" w:rsidP="00EE44F8">
      <w:pPr>
        <w:pStyle w:val="Tekstpodstawowy3"/>
        <w:numPr>
          <w:ilvl w:val="0"/>
          <w:numId w:val="2"/>
        </w:numPr>
        <w:tabs>
          <w:tab w:val="clear" w:pos="430"/>
          <w:tab w:val="left" w:pos="284"/>
        </w:tabs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 xml:space="preserve">Wynagrodzenie Wykonawcy będzie płatne w </w:t>
      </w:r>
      <w:r w:rsidR="00F27D83">
        <w:rPr>
          <w:rFonts w:ascii="Arial" w:hAnsi="Arial" w:cs="Arial"/>
          <w:sz w:val="22"/>
          <w:szCs w:val="22"/>
        </w:rPr>
        <w:t>pięciu</w:t>
      </w:r>
      <w:r w:rsidRPr="00AF2F45">
        <w:rPr>
          <w:rFonts w:ascii="Arial" w:hAnsi="Arial" w:cs="Arial"/>
          <w:sz w:val="22"/>
          <w:szCs w:val="22"/>
        </w:rPr>
        <w:t xml:space="preserve"> </w:t>
      </w:r>
      <w:r w:rsidR="000C3C08" w:rsidRPr="00AF2F45">
        <w:rPr>
          <w:rFonts w:ascii="Arial" w:hAnsi="Arial" w:cs="Arial"/>
          <w:sz w:val="22"/>
          <w:szCs w:val="22"/>
        </w:rPr>
        <w:t>ratach</w:t>
      </w:r>
      <w:r w:rsidR="006B3714">
        <w:rPr>
          <w:rFonts w:ascii="Arial" w:hAnsi="Arial" w:cs="Arial"/>
          <w:sz w:val="22"/>
          <w:szCs w:val="22"/>
        </w:rPr>
        <w:t xml:space="preserve">, sukcesywnie zgodnie z procedurami sporządzania </w:t>
      </w:r>
      <w:r w:rsidR="00040202">
        <w:rPr>
          <w:rFonts w:ascii="Arial" w:hAnsi="Arial" w:cs="Arial"/>
          <w:sz w:val="22"/>
          <w:szCs w:val="22"/>
        </w:rPr>
        <w:t>dokumentów planistycznych</w:t>
      </w:r>
      <w:r w:rsidR="006B3714">
        <w:rPr>
          <w:rFonts w:ascii="Arial" w:hAnsi="Arial" w:cs="Arial"/>
          <w:sz w:val="22"/>
          <w:szCs w:val="22"/>
        </w:rPr>
        <w:t>, za faktycznie wyk</w:t>
      </w:r>
      <w:r w:rsidR="003A31CF">
        <w:rPr>
          <w:rFonts w:ascii="Arial" w:hAnsi="Arial" w:cs="Arial"/>
          <w:sz w:val="22"/>
          <w:szCs w:val="22"/>
        </w:rPr>
        <w:t>onany zakres prac projektowych</w:t>
      </w:r>
      <w:r w:rsidRPr="00AF2F45">
        <w:rPr>
          <w:rFonts w:ascii="Arial" w:hAnsi="Arial" w:cs="Arial"/>
          <w:sz w:val="22"/>
          <w:szCs w:val="22"/>
        </w:rPr>
        <w:t>:</w:t>
      </w:r>
    </w:p>
    <w:p w14:paraId="715C637A" w14:textId="16A5F523" w:rsidR="000C3C08" w:rsidRPr="00AF2F45" w:rsidRDefault="000C3C08" w:rsidP="00EE44F8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bookmarkStart w:id="1" w:name="_Hlk80691677"/>
      <w:r w:rsidRPr="00AF2F45">
        <w:rPr>
          <w:rFonts w:ascii="Arial" w:hAnsi="Arial" w:cs="Arial"/>
          <w:sz w:val="22"/>
          <w:szCs w:val="22"/>
        </w:rPr>
        <w:t xml:space="preserve">pierwsza rata </w:t>
      </w:r>
      <w:r w:rsidR="00482B19">
        <w:rPr>
          <w:rFonts w:ascii="Arial" w:hAnsi="Arial" w:cs="Arial"/>
          <w:sz w:val="22"/>
          <w:szCs w:val="22"/>
        </w:rPr>
        <w:t xml:space="preserve">- </w:t>
      </w:r>
      <w:r w:rsidR="00191BC3">
        <w:rPr>
          <w:rFonts w:ascii="Arial" w:hAnsi="Arial" w:cs="Arial"/>
          <w:sz w:val="22"/>
          <w:szCs w:val="22"/>
        </w:rPr>
        <w:t xml:space="preserve">50% </w:t>
      </w:r>
      <w:r w:rsidR="006B3714">
        <w:rPr>
          <w:rFonts w:ascii="Arial" w:hAnsi="Arial" w:cs="Arial"/>
          <w:sz w:val="22"/>
          <w:szCs w:val="22"/>
        </w:rPr>
        <w:t>wynagrodzenia umownego</w:t>
      </w:r>
      <w:r w:rsidR="00191BC3">
        <w:rPr>
          <w:rFonts w:ascii="Arial" w:hAnsi="Arial" w:cs="Arial"/>
          <w:sz w:val="22"/>
          <w:szCs w:val="22"/>
        </w:rPr>
        <w:t xml:space="preserve"> </w:t>
      </w:r>
      <w:r w:rsidR="00482B19">
        <w:rPr>
          <w:rFonts w:ascii="Arial" w:hAnsi="Arial" w:cs="Arial"/>
          <w:sz w:val="22"/>
          <w:szCs w:val="22"/>
        </w:rPr>
        <w:t>-</w:t>
      </w:r>
      <w:r w:rsidRPr="00AF2F45">
        <w:rPr>
          <w:rFonts w:ascii="Arial" w:hAnsi="Arial" w:cs="Arial"/>
          <w:sz w:val="22"/>
          <w:szCs w:val="22"/>
        </w:rPr>
        <w:t xml:space="preserve"> w wysokości ………</w:t>
      </w:r>
      <w:r w:rsidR="00191BC3">
        <w:rPr>
          <w:rFonts w:ascii="Arial" w:hAnsi="Arial" w:cs="Arial"/>
          <w:sz w:val="22"/>
          <w:szCs w:val="22"/>
        </w:rPr>
        <w:t>……………..</w:t>
      </w:r>
      <w:r w:rsidRPr="00AF2F45">
        <w:rPr>
          <w:rFonts w:ascii="Arial" w:hAnsi="Arial" w:cs="Arial"/>
          <w:sz w:val="22"/>
          <w:szCs w:val="22"/>
        </w:rPr>
        <w:t xml:space="preserve"> zł </w:t>
      </w:r>
      <w:r w:rsidR="00AF2F45" w:rsidRPr="00AF2F45">
        <w:rPr>
          <w:rFonts w:ascii="Arial" w:hAnsi="Arial" w:cs="Arial"/>
          <w:sz w:val="22"/>
          <w:szCs w:val="22"/>
        </w:rPr>
        <w:t xml:space="preserve">brutto </w:t>
      </w:r>
      <w:r w:rsidRPr="00AF2F45">
        <w:rPr>
          <w:rFonts w:ascii="Arial" w:hAnsi="Arial" w:cs="Arial"/>
          <w:sz w:val="22"/>
          <w:szCs w:val="22"/>
        </w:rPr>
        <w:t>(słownie: ……</w:t>
      </w:r>
      <w:r w:rsidR="00191BC3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Pr="00AF2F45">
        <w:rPr>
          <w:rFonts w:ascii="Arial" w:hAnsi="Arial" w:cs="Arial"/>
          <w:sz w:val="22"/>
          <w:szCs w:val="22"/>
        </w:rPr>
        <w:t xml:space="preserve">………… złotych </w:t>
      </w:r>
      <w:r w:rsidR="00C44B21">
        <w:rPr>
          <w:rFonts w:ascii="Arial" w:hAnsi="Arial" w:cs="Arial"/>
          <w:sz w:val="22"/>
          <w:szCs w:val="22"/>
        </w:rPr>
        <w:t>…</w:t>
      </w:r>
      <w:r w:rsidRPr="00AF2F45">
        <w:rPr>
          <w:rFonts w:ascii="Arial" w:hAnsi="Arial" w:cs="Arial"/>
          <w:sz w:val="22"/>
          <w:szCs w:val="22"/>
        </w:rPr>
        <w:t xml:space="preserve">/100), </w:t>
      </w:r>
      <w:r w:rsidR="00191BC3">
        <w:rPr>
          <w:rFonts w:ascii="Arial" w:hAnsi="Arial" w:cs="Arial"/>
          <w:sz w:val="22"/>
          <w:szCs w:val="22"/>
        </w:rPr>
        <w:br/>
      </w:r>
      <w:r w:rsidRPr="00AF2F45">
        <w:rPr>
          <w:rFonts w:ascii="Arial" w:hAnsi="Arial" w:cs="Arial"/>
          <w:sz w:val="22"/>
          <w:szCs w:val="22"/>
        </w:rPr>
        <w:t xml:space="preserve">płatna </w:t>
      </w:r>
      <w:r w:rsidR="006B3714">
        <w:rPr>
          <w:rFonts w:ascii="Arial" w:hAnsi="Arial" w:cs="Arial"/>
          <w:sz w:val="22"/>
          <w:szCs w:val="22"/>
        </w:rPr>
        <w:t xml:space="preserve">po </w:t>
      </w:r>
      <w:r w:rsidR="00C44B21">
        <w:rPr>
          <w:rFonts w:ascii="Arial" w:hAnsi="Arial" w:cs="Arial"/>
          <w:sz w:val="22"/>
          <w:szCs w:val="22"/>
        </w:rPr>
        <w:t xml:space="preserve">pozytywnym uzgodnieniu i zaopiniowaniu projektów zmiany studium i planu miejscowego i </w:t>
      </w:r>
      <w:r w:rsidR="006B3714">
        <w:rPr>
          <w:rFonts w:ascii="Arial" w:hAnsi="Arial" w:cs="Arial"/>
          <w:sz w:val="22"/>
          <w:szCs w:val="22"/>
        </w:rPr>
        <w:t>przekazaniu</w:t>
      </w:r>
      <w:r w:rsidR="00191BC3">
        <w:rPr>
          <w:rFonts w:ascii="Arial" w:hAnsi="Arial" w:cs="Arial"/>
          <w:sz w:val="22"/>
          <w:szCs w:val="22"/>
        </w:rPr>
        <w:t xml:space="preserve"> </w:t>
      </w:r>
      <w:r w:rsidR="006B3714">
        <w:rPr>
          <w:rFonts w:ascii="Arial" w:hAnsi="Arial" w:cs="Arial"/>
          <w:sz w:val="22"/>
          <w:szCs w:val="22"/>
        </w:rPr>
        <w:t xml:space="preserve">Zamawiającemu </w:t>
      </w:r>
      <w:r w:rsidR="00C44B21">
        <w:rPr>
          <w:rFonts w:ascii="Arial" w:hAnsi="Arial" w:cs="Arial"/>
          <w:sz w:val="22"/>
          <w:szCs w:val="22"/>
        </w:rPr>
        <w:t>materiałów gotowych</w:t>
      </w:r>
      <w:r w:rsidR="002320B2">
        <w:rPr>
          <w:rFonts w:ascii="Arial" w:hAnsi="Arial" w:cs="Arial"/>
          <w:sz w:val="22"/>
          <w:szCs w:val="22"/>
        </w:rPr>
        <w:t xml:space="preserve"> do wyłożenia do </w:t>
      </w:r>
      <w:r w:rsidR="006B3714">
        <w:rPr>
          <w:rFonts w:ascii="Arial" w:hAnsi="Arial" w:cs="Arial"/>
          <w:sz w:val="22"/>
          <w:szCs w:val="22"/>
        </w:rPr>
        <w:t>publicznego wglądu</w:t>
      </w:r>
      <w:r w:rsidRPr="00AF2F45">
        <w:rPr>
          <w:rFonts w:ascii="Arial" w:hAnsi="Arial" w:cs="Arial"/>
          <w:sz w:val="22"/>
          <w:szCs w:val="22"/>
        </w:rPr>
        <w:t xml:space="preserve">, </w:t>
      </w:r>
    </w:p>
    <w:p w14:paraId="00F62817" w14:textId="029988C8" w:rsidR="00C44B21" w:rsidRPr="00615441" w:rsidRDefault="00C44B21" w:rsidP="00C44B21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</w:t>
      </w:r>
      <w:r w:rsidRPr="00AF2F45">
        <w:rPr>
          <w:rFonts w:ascii="Arial" w:hAnsi="Arial" w:cs="Arial"/>
          <w:sz w:val="22"/>
          <w:szCs w:val="22"/>
        </w:rPr>
        <w:t xml:space="preserve"> rata </w:t>
      </w:r>
      <w:r>
        <w:rPr>
          <w:rFonts w:ascii="Arial" w:hAnsi="Arial" w:cs="Arial"/>
          <w:sz w:val="22"/>
          <w:szCs w:val="22"/>
        </w:rPr>
        <w:t xml:space="preserve">- 15%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>
        <w:rPr>
          <w:rFonts w:ascii="Arial" w:hAnsi="Arial" w:cs="Arial"/>
          <w:sz w:val="22"/>
          <w:szCs w:val="22"/>
        </w:rPr>
        <w:t>-</w:t>
      </w:r>
      <w:r w:rsidRPr="00AF2F45">
        <w:rPr>
          <w:rFonts w:ascii="Arial" w:hAnsi="Arial" w:cs="Arial"/>
          <w:sz w:val="22"/>
          <w:szCs w:val="22"/>
        </w:rPr>
        <w:t xml:space="preserve"> w wysokości ………</w:t>
      </w:r>
      <w:r>
        <w:rPr>
          <w:rFonts w:ascii="Arial" w:hAnsi="Arial" w:cs="Arial"/>
          <w:sz w:val="22"/>
          <w:szCs w:val="22"/>
        </w:rPr>
        <w:t>…..……………..</w:t>
      </w:r>
      <w:r w:rsidRPr="00AF2F45">
        <w:rPr>
          <w:rFonts w:ascii="Arial" w:hAnsi="Arial" w:cs="Arial"/>
          <w:sz w:val="22"/>
          <w:szCs w:val="22"/>
        </w:rPr>
        <w:t xml:space="preserve"> zł brutto (słownie: …</w:t>
      </w:r>
      <w:r>
        <w:rPr>
          <w:rFonts w:ascii="Arial" w:hAnsi="Arial" w:cs="Arial"/>
          <w:sz w:val="22"/>
          <w:szCs w:val="22"/>
        </w:rPr>
        <w:t>…………………………………………………………....</w:t>
      </w:r>
      <w:r w:rsidRPr="00AF2F45">
        <w:rPr>
          <w:rFonts w:ascii="Arial" w:hAnsi="Arial" w:cs="Arial"/>
          <w:sz w:val="22"/>
          <w:szCs w:val="22"/>
        </w:rPr>
        <w:t xml:space="preserve">………… złotych </w:t>
      </w:r>
      <w:r>
        <w:rPr>
          <w:rFonts w:ascii="Arial" w:hAnsi="Arial" w:cs="Arial"/>
          <w:sz w:val="22"/>
          <w:szCs w:val="22"/>
        </w:rPr>
        <w:t>…</w:t>
      </w:r>
      <w:r w:rsidRPr="00AF2F45">
        <w:rPr>
          <w:rFonts w:ascii="Arial" w:hAnsi="Arial" w:cs="Arial"/>
          <w:sz w:val="22"/>
          <w:szCs w:val="22"/>
        </w:rPr>
        <w:t xml:space="preserve">/100), </w:t>
      </w:r>
      <w:r>
        <w:rPr>
          <w:rFonts w:ascii="Arial" w:hAnsi="Arial" w:cs="Arial"/>
          <w:sz w:val="22"/>
          <w:szCs w:val="22"/>
        </w:rPr>
        <w:br/>
      </w:r>
      <w:r w:rsidRPr="00AF2F45">
        <w:rPr>
          <w:rFonts w:ascii="Arial" w:hAnsi="Arial" w:cs="Arial"/>
          <w:sz w:val="22"/>
          <w:szCs w:val="22"/>
        </w:rPr>
        <w:t xml:space="preserve">płatna </w:t>
      </w:r>
      <w:r>
        <w:rPr>
          <w:rFonts w:ascii="Arial" w:hAnsi="Arial" w:cs="Arial"/>
          <w:sz w:val="22"/>
          <w:szCs w:val="22"/>
        </w:rPr>
        <w:t>p</w:t>
      </w:r>
      <w:r w:rsidRPr="00482B19">
        <w:rPr>
          <w:rFonts w:ascii="Arial" w:hAnsi="Arial" w:cs="Arial"/>
          <w:sz w:val="22"/>
          <w:szCs w:val="22"/>
        </w:rPr>
        <w:t>o skutecznym uchwaleniu przez Radę Miejską w Pińczowie</w:t>
      </w:r>
      <w:r>
        <w:rPr>
          <w:rFonts w:ascii="Arial" w:hAnsi="Arial" w:cs="Arial"/>
          <w:sz w:val="22"/>
          <w:szCs w:val="22"/>
        </w:rPr>
        <w:t xml:space="preserve"> zmiany</w:t>
      </w:r>
      <w:r w:rsidRPr="00482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studium</w:t>
      </w:r>
      <w:r w:rsidRPr="00482B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6C9EEB" w14:textId="49EBA345" w:rsidR="00C44B21" w:rsidRPr="00AF2F45" w:rsidRDefault="00C44B21" w:rsidP="00C44B21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>trzecia rata</w:t>
      </w:r>
      <w:r>
        <w:rPr>
          <w:rFonts w:ascii="Arial" w:hAnsi="Arial" w:cs="Arial"/>
          <w:sz w:val="22"/>
          <w:szCs w:val="22"/>
        </w:rPr>
        <w:t xml:space="preserve"> - 10%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>
        <w:rPr>
          <w:rFonts w:ascii="Arial" w:hAnsi="Arial" w:cs="Arial"/>
          <w:sz w:val="22"/>
          <w:szCs w:val="22"/>
        </w:rPr>
        <w:t>-</w:t>
      </w:r>
      <w:r w:rsidRPr="00AF2F45">
        <w:rPr>
          <w:rFonts w:ascii="Arial" w:hAnsi="Arial" w:cs="Arial"/>
          <w:sz w:val="22"/>
          <w:szCs w:val="22"/>
        </w:rPr>
        <w:t xml:space="preserve"> w wysokości ……</w:t>
      </w:r>
      <w:r>
        <w:rPr>
          <w:rFonts w:ascii="Arial" w:hAnsi="Arial" w:cs="Arial"/>
          <w:sz w:val="22"/>
          <w:szCs w:val="22"/>
        </w:rPr>
        <w:t>………………</w:t>
      </w:r>
      <w:r w:rsidRPr="00AF2F45">
        <w:rPr>
          <w:rFonts w:ascii="Arial" w:hAnsi="Arial" w:cs="Arial"/>
          <w:sz w:val="22"/>
          <w:szCs w:val="22"/>
        </w:rPr>
        <w:t>… zł brutto (słownie: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AF2F45">
        <w:rPr>
          <w:rFonts w:ascii="Arial" w:hAnsi="Arial" w:cs="Arial"/>
          <w:sz w:val="22"/>
          <w:szCs w:val="22"/>
        </w:rPr>
        <w:t xml:space="preserve">… złotych </w:t>
      </w:r>
      <w:r>
        <w:rPr>
          <w:rFonts w:ascii="Arial" w:hAnsi="Arial" w:cs="Arial"/>
          <w:sz w:val="22"/>
          <w:szCs w:val="22"/>
        </w:rPr>
        <w:t>…</w:t>
      </w:r>
      <w:r w:rsidRPr="00AF2F45">
        <w:rPr>
          <w:rFonts w:ascii="Arial" w:hAnsi="Arial" w:cs="Arial"/>
          <w:sz w:val="22"/>
          <w:szCs w:val="22"/>
        </w:rPr>
        <w:t xml:space="preserve">/100), </w:t>
      </w:r>
      <w:r>
        <w:rPr>
          <w:rFonts w:ascii="Arial" w:hAnsi="Arial" w:cs="Arial"/>
          <w:sz w:val="22"/>
          <w:szCs w:val="22"/>
        </w:rPr>
        <w:br/>
      </w:r>
      <w:r w:rsidRPr="00AF2F45">
        <w:rPr>
          <w:rFonts w:ascii="Arial" w:hAnsi="Arial" w:cs="Arial"/>
          <w:sz w:val="22"/>
          <w:szCs w:val="22"/>
        </w:rPr>
        <w:t xml:space="preserve">płatna po </w:t>
      </w:r>
      <w:r>
        <w:rPr>
          <w:rFonts w:ascii="Arial" w:hAnsi="Arial" w:cs="Arial"/>
          <w:sz w:val="22"/>
          <w:szCs w:val="22"/>
        </w:rPr>
        <w:t xml:space="preserve">zbadaniu uchwały w sprawie uchwalenia zmiany studium przez Wojewodę Świętokrzyskiego i nie stwierdzeniu nieważności podjętej uchwały oraz przekazaniu Zamawiającemu wszystkich materiałów, o których mowa </w:t>
      </w:r>
      <w:r w:rsidRPr="00A93D0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ust. 1 pkt 1,</w:t>
      </w:r>
    </w:p>
    <w:p w14:paraId="00613855" w14:textId="7B9AF442" w:rsidR="00377CC9" w:rsidRPr="00615441" w:rsidRDefault="00C44B21" w:rsidP="00EE44F8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czwarta</w:t>
      </w:r>
      <w:r w:rsidR="00191BC3" w:rsidRPr="00AF2F45">
        <w:rPr>
          <w:rFonts w:ascii="Arial" w:hAnsi="Arial" w:cs="Arial"/>
          <w:sz w:val="22"/>
          <w:szCs w:val="22"/>
        </w:rPr>
        <w:t xml:space="preserve"> rata </w:t>
      </w:r>
      <w:r w:rsidR="00482B1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15</w:t>
      </w:r>
      <w:r w:rsidR="00191BC3">
        <w:rPr>
          <w:rFonts w:ascii="Arial" w:hAnsi="Arial" w:cs="Arial"/>
          <w:sz w:val="22"/>
          <w:szCs w:val="22"/>
        </w:rPr>
        <w:t xml:space="preserve">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 w:rsidR="00482B19">
        <w:rPr>
          <w:rFonts w:ascii="Arial" w:hAnsi="Arial" w:cs="Arial"/>
          <w:sz w:val="22"/>
          <w:szCs w:val="22"/>
        </w:rPr>
        <w:t>-</w:t>
      </w:r>
      <w:r w:rsidR="00191BC3" w:rsidRPr="00AF2F45">
        <w:rPr>
          <w:rFonts w:ascii="Arial" w:hAnsi="Arial" w:cs="Arial"/>
          <w:sz w:val="22"/>
          <w:szCs w:val="22"/>
        </w:rPr>
        <w:t xml:space="preserve"> w wysokości ………</w:t>
      </w:r>
      <w:r w:rsidR="00191BC3">
        <w:rPr>
          <w:rFonts w:ascii="Arial" w:hAnsi="Arial" w:cs="Arial"/>
          <w:sz w:val="22"/>
          <w:szCs w:val="22"/>
        </w:rPr>
        <w:t>…..……………..</w:t>
      </w:r>
      <w:r w:rsidR="00191BC3" w:rsidRPr="00AF2F45">
        <w:rPr>
          <w:rFonts w:ascii="Arial" w:hAnsi="Arial" w:cs="Arial"/>
          <w:sz w:val="22"/>
          <w:szCs w:val="22"/>
        </w:rPr>
        <w:t xml:space="preserve"> zł brutto (słownie: ……</w:t>
      </w:r>
      <w:r w:rsidR="00191BC3">
        <w:rPr>
          <w:rFonts w:ascii="Arial" w:hAnsi="Arial" w:cs="Arial"/>
          <w:sz w:val="22"/>
          <w:szCs w:val="22"/>
        </w:rPr>
        <w:t>…………………………………………………...</w:t>
      </w:r>
      <w:r w:rsidR="00191BC3" w:rsidRPr="00AF2F45">
        <w:rPr>
          <w:rFonts w:ascii="Arial" w:hAnsi="Arial" w:cs="Arial"/>
          <w:sz w:val="22"/>
          <w:szCs w:val="22"/>
        </w:rPr>
        <w:t xml:space="preserve">………… złotych </w:t>
      </w:r>
      <w:r>
        <w:rPr>
          <w:rFonts w:ascii="Arial" w:hAnsi="Arial" w:cs="Arial"/>
          <w:sz w:val="22"/>
          <w:szCs w:val="22"/>
        </w:rPr>
        <w:t>…</w:t>
      </w:r>
      <w:r w:rsidR="00191BC3" w:rsidRPr="00AF2F45">
        <w:rPr>
          <w:rFonts w:ascii="Arial" w:hAnsi="Arial" w:cs="Arial"/>
          <w:sz w:val="22"/>
          <w:szCs w:val="22"/>
        </w:rPr>
        <w:t xml:space="preserve">/100), </w:t>
      </w:r>
      <w:r w:rsidR="00191BC3">
        <w:rPr>
          <w:rFonts w:ascii="Arial" w:hAnsi="Arial" w:cs="Arial"/>
          <w:sz w:val="22"/>
          <w:szCs w:val="22"/>
        </w:rPr>
        <w:br/>
      </w:r>
      <w:r w:rsidR="00191BC3" w:rsidRPr="00AF2F45">
        <w:rPr>
          <w:rFonts w:ascii="Arial" w:hAnsi="Arial" w:cs="Arial"/>
          <w:sz w:val="22"/>
          <w:szCs w:val="22"/>
        </w:rPr>
        <w:t xml:space="preserve">płatna </w:t>
      </w:r>
      <w:r w:rsidR="00615441">
        <w:rPr>
          <w:rFonts w:ascii="Arial" w:hAnsi="Arial" w:cs="Arial"/>
          <w:sz w:val="22"/>
          <w:szCs w:val="22"/>
        </w:rPr>
        <w:t>p</w:t>
      </w:r>
      <w:r w:rsidR="00377CC9" w:rsidRPr="00482B19">
        <w:rPr>
          <w:rFonts w:ascii="Arial" w:hAnsi="Arial" w:cs="Arial"/>
          <w:sz w:val="22"/>
          <w:szCs w:val="22"/>
        </w:rPr>
        <w:t xml:space="preserve">o </w:t>
      </w:r>
      <w:r w:rsidR="000C3C08" w:rsidRPr="00482B19">
        <w:rPr>
          <w:rFonts w:ascii="Arial" w:hAnsi="Arial" w:cs="Arial"/>
          <w:sz w:val="22"/>
          <w:szCs w:val="22"/>
        </w:rPr>
        <w:t xml:space="preserve">skutecznym </w:t>
      </w:r>
      <w:r w:rsidR="00377CC9" w:rsidRPr="00482B19">
        <w:rPr>
          <w:rFonts w:ascii="Arial" w:hAnsi="Arial" w:cs="Arial"/>
          <w:sz w:val="22"/>
          <w:szCs w:val="22"/>
        </w:rPr>
        <w:t>uchwaleniu przez Radę Miejską w Pińczowie</w:t>
      </w:r>
      <w:r w:rsidR="002320B2">
        <w:rPr>
          <w:rFonts w:ascii="Arial" w:hAnsi="Arial" w:cs="Arial"/>
          <w:sz w:val="22"/>
          <w:szCs w:val="22"/>
        </w:rPr>
        <w:t xml:space="preserve"> </w:t>
      </w:r>
      <w:r w:rsidR="004107D9">
        <w:rPr>
          <w:rFonts w:ascii="Arial" w:hAnsi="Arial" w:cs="Arial"/>
          <w:sz w:val="22"/>
          <w:szCs w:val="22"/>
        </w:rPr>
        <w:t>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AF2F45" w:rsidRPr="00482B19">
        <w:rPr>
          <w:rFonts w:ascii="Arial" w:hAnsi="Arial" w:cs="Arial"/>
          <w:sz w:val="22"/>
          <w:szCs w:val="22"/>
        </w:rPr>
        <w:t>,</w:t>
      </w:r>
      <w:r w:rsidR="00615441">
        <w:rPr>
          <w:rFonts w:ascii="Arial" w:hAnsi="Arial" w:cs="Arial"/>
          <w:sz w:val="22"/>
          <w:szCs w:val="22"/>
        </w:rPr>
        <w:t xml:space="preserve"> </w:t>
      </w:r>
    </w:p>
    <w:p w14:paraId="2CBAD5D8" w14:textId="5B659602" w:rsidR="00377CC9" w:rsidRPr="00AF2F45" w:rsidRDefault="00C44B21" w:rsidP="00EE44F8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piata </w:t>
      </w:r>
      <w:r w:rsidR="000C3C08" w:rsidRPr="00AF2F45">
        <w:rPr>
          <w:rFonts w:ascii="Arial" w:hAnsi="Arial" w:cs="Arial"/>
          <w:sz w:val="22"/>
          <w:szCs w:val="22"/>
        </w:rPr>
        <w:t>rata</w:t>
      </w:r>
      <w:r>
        <w:rPr>
          <w:rFonts w:ascii="Arial" w:hAnsi="Arial" w:cs="Arial"/>
          <w:sz w:val="22"/>
          <w:szCs w:val="22"/>
        </w:rPr>
        <w:t xml:space="preserve"> -</w:t>
      </w:r>
      <w:r w:rsidR="00482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482B19">
        <w:rPr>
          <w:rFonts w:ascii="Arial" w:hAnsi="Arial" w:cs="Arial"/>
          <w:sz w:val="22"/>
          <w:szCs w:val="22"/>
        </w:rPr>
        <w:t xml:space="preserve">0%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 w:rsidR="00482B19">
        <w:rPr>
          <w:rFonts w:ascii="Arial" w:hAnsi="Arial" w:cs="Arial"/>
          <w:sz w:val="22"/>
          <w:szCs w:val="22"/>
        </w:rPr>
        <w:t>-</w:t>
      </w:r>
      <w:r w:rsidR="000C3C08" w:rsidRPr="00AF2F45">
        <w:rPr>
          <w:rFonts w:ascii="Arial" w:hAnsi="Arial" w:cs="Arial"/>
          <w:sz w:val="22"/>
          <w:szCs w:val="22"/>
        </w:rPr>
        <w:t xml:space="preserve"> w wysokości ……</w:t>
      </w:r>
      <w:r w:rsidR="00482B19">
        <w:rPr>
          <w:rFonts w:ascii="Arial" w:hAnsi="Arial" w:cs="Arial"/>
          <w:sz w:val="22"/>
          <w:szCs w:val="22"/>
        </w:rPr>
        <w:t>………………</w:t>
      </w:r>
      <w:r w:rsidR="000C3C08" w:rsidRPr="00AF2F45">
        <w:rPr>
          <w:rFonts w:ascii="Arial" w:hAnsi="Arial" w:cs="Arial"/>
          <w:sz w:val="22"/>
          <w:szCs w:val="22"/>
        </w:rPr>
        <w:t xml:space="preserve">… zł </w:t>
      </w:r>
      <w:r w:rsidR="00AF2F45" w:rsidRPr="00AF2F45">
        <w:rPr>
          <w:rFonts w:ascii="Arial" w:hAnsi="Arial" w:cs="Arial"/>
          <w:sz w:val="22"/>
          <w:szCs w:val="22"/>
        </w:rPr>
        <w:t xml:space="preserve">brutto </w:t>
      </w:r>
      <w:r w:rsidR="000C3C08" w:rsidRPr="00AF2F45">
        <w:rPr>
          <w:rFonts w:ascii="Arial" w:hAnsi="Arial" w:cs="Arial"/>
          <w:sz w:val="22"/>
          <w:szCs w:val="22"/>
        </w:rPr>
        <w:t>(słownie: ……………</w:t>
      </w:r>
      <w:r w:rsidR="00482B19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0C3C08" w:rsidRPr="00AF2F45">
        <w:rPr>
          <w:rFonts w:ascii="Arial" w:hAnsi="Arial" w:cs="Arial"/>
          <w:sz w:val="22"/>
          <w:szCs w:val="22"/>
        </w:rPr>
        <w:t xml:space="preserve">… złotych </w:t>
      </w:r>
      <w:r>
        <w:rPr>
          <w:rFonts w:ascii="Arial" w:hAnsi="Arial" w:cs="Arial"/>
          <w:sz w:val="22"/>
          <w:szCs w:val="22"/>
        </w:rPr>
        <w:t>…</w:t>
      </w:r>
      <w:r w:rsidR="000C3C08" w:rsidRPr="00AF2F45">
        <w:rPr>
          <w:rFonts w:ascii="Arial" w:hAnsi="Arial" w:cs="Arial"/>
          <w:sz w:val="22"/>
          <w:szCs w:val="22"/>
        </w:rPr>
        <w:t xml:space="preserve">/100), </w:t>
      </w:r>
      <w:r w:rsidR="00482B19">
        <w:rPr>
          <w:rFonts w:ascii="Arial" w:hAnsi="Arial" w:cs="Arial"/>
          <w:sz w:val="22"/>
          <w:szCs w:val="22"/>
        </w:rPr>
        <w:br/>
      </w:r>
      <w:r w:rsidR="00482B19" w:rsidRPr="004107D9">
        <w:rPr>
          <w:rFonts w:ascii="Arial" w:hAnsi="Arial" w:cs="Arial"/>
          <w:sz w:val="22"/>
          <w:szCs w:val="22"/>
        </w:rPr>
        <w:t xml:space="preserve">płatna </w:t>
      </w:r>
      <w:r w:rsidR="004107D9" w:rsidRPr="004107D9">
        <w:rPr>
          <w:rFonts w:ascii="Arial" w:hAnsi="Arial" w:cs="Arial"/>
          <w:sz w:val="22"/>
          <w:szCs w:val="22"/>
        </w:rPr>
        <w:t>po zbadaniu uchwały w sprawie uchwalenia 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4107D9" w:rsidRPr="004107D9">
        <w:rPr>
          <w:rFonts w:ascii="Arial" w:hAnsi="Arial" w:cs="Arial"/>
          <w:sz w:val="22"/>
          <w:szCs w:val="22"/>
        </w:rPr>
        <w:t xml:space="preserve"> oraz dokumentacji formalno-prawnej przez Wojewodę Świętokrzyskiego i nie stwierdzeniu nieważności podjętej uchwały, opublikowaniu uchwały w </w:t>
      </w:r>
      <w:r w:rsidR="003D041D">
        <w:rPr>
          <w:rFonts w:ascii="Arial" w:hAnsi="Arial" w:cs="Arial"/>
          <w:sz w:val="22"/>
          <w:szCs w:val="22"/>
        </w:rPr>
        <w:t>D</w:t>
      </w:r>
      <w:r w:rsidR="004107D9" w:rsidRPr="004107D9">
        <w:rPr>
          <w:rFonts w:ascii="Arial" w:hAnsi="Arial" w:cs="Arial"/>
          <w:sz w:val="22"/>
          <w:szCs w:val="22"/>
        </w:rPr>
        <w:t xml:space="preserve">zienniku </w:t>
      </w:r>
      <w:r w:rsidR="003D041D">
        <w:rPr>
          <w:rFonts w:ascii="Arial" w:hAnsi="Arial" w:cs="Arial"/>
          <w:sz w:val="22"/>
          <w:szCs w:val="22"/>
        </w:rPr>
        <w:t>U</w:t>
      </w:r>
      <w:r w:rsidR="004107D9" w:rsidRPr="004107D9">
        <w:rPr>
          <w:rFonts w:ascii="Arial" w:hAnsi="Arial" w:cs="Arial"/>
          <w:sz w:val="22"/>
          <w:szCs w:val="22"/>
        </w:rPr>
        <w:t xml:space="preserve">rzędowym </w:t>
      </w:r>
      <w:r w:rsidR="003D041D">
        <w:rPr>
          <w:rFonts w:ascii="Arial" w:hAnsi="Arial" w:cs="Arial"/>
          <w:sz w:val="22"/>
          <w:szCs w:val="22"/>
        </w:rPr>
        <w:t>W</w:t>
      </w:r>
      <w:r w:rsidR="004107D9" w:rsidRPr="004107D9">
        <w:rPr>
          <w:rFonts w:ascii="Arial" w:hAnsi="Arial" w:cs="Arial"/>
          <w:sz w:val="22"/>
          <w:szCs w:val="22"/>
        </w:rPr>
        <w:t xml:space="preserve">ojewództwa </w:t>
      </w:r>
      <w:r w:rsidR="003D041D">
        <w:rPr>
          <w:rFonts w:ascii="Arial" w:hAnsi="Arial" w:cs="Arial"/>
          <w:sz w:val="22"/>
          <w:szCs w:val="22"/>
        </w:rPr>
        <w:t>Ś</w:t>
      </w:r>
      <w:r w:rsidR="004107D9" w:rsidRPr="004107D9">
        <w:rPr>
          <w:rFonts w:ascii="Arial" w:hAnsi="Arial" w:cs="Arial"/>
          <w:sz w:val="22"/>
          <w:szCs w:val="22"/>
        </w:rPr>
        <w:t>więtokrzyskiego oraz przekazaniu Zamawiającemu wszystkich materiałów</w:t>
      </w:r>
      <w:r w:rsidR="001D1953" w:rsidRPr="004107D9">
        <w:rPr>
          <w:rFonts w:ascii="Arial" w:hAnsi="Arial" w:cs="Arial"/>
          <w:sz w:val="22"/>
          <w:szCs w:val="22"/>
        </w:rPr>
        <w:t xml:space="preserve">, o których mowa </w:t>
      </w:r>
      <w:r w:rsidR="00615441" w:rsidRPr="004107D9">
        <w:rPr>
          <w:rFonts w:ascii="Arial" w:hAnsi="Arial" w:cs="Arial"/>
          <w:sz w:val="22"/>
          <w:szCs w:val="22"/>
        </w:rPr>
        <w:t>§ 6</w:t>
      </w:r>
      <w:r>
        <w:rPr>
          <w:rFonts w:ascii="Arial" w:hAnsi="Arial" w:cs="Arial"/>
          <w:sz w:val="22"/>
          <w:szCs w:val="22"/>
        </w:rPr>
        <w:t xml:space="preserve"> ust. 1 pkt 2</w:t>
      </w:r>
      <w:r w:rsidR="000C3C08" w:rsidRPr="004107D9">
        <w:rPr>
          <w:rFonts w:ascii="Arial" w:hAnsi="Arial" w:cs="Arial"/>
          <w:sz w:val="22"/>
          <w:szCs w:val="22"/>
        </w:rPr>
        <w:t>.</w:t>
      </w:r>
      <w:r w:rsidR="000C3C08" w:rsidRPr="00AF2F45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16AA8575" w14:textId="3BBB3E8D" w:rsidR="00377CC9" w:rsidRPr="003A31CF" w:rsidRDefault="00377CC9" w:rsidP="00EE44F8">
      <w:pPr>
        <w:pStyle w:val="Akapitzlist"/>
        <w:numPr>
          <w:ilvl w:val="0"/>
          <w:numId w:val="2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1CF">
        <w:rPr>
          <w:rFonts w:ascii="Arial" w:hAnsi="Arial" w:cs="Arial"/>
          <w:sz w:val="22"/>
          <w:szCs w:val="22"/>
        </w:rPr>
        <w:t xml:space="preserve">Wynagrodzenie będzie płatne z uwzględnieniem zasad ustalonych w ust. </w:t>
      </w:r>
      <w:r w:rsidR="00212DD3" w:rsidRPr="003A31CF">
        <w:rPr>
          <w:rFonts w:ascii="Arial" w:hAnsi="Arial" w:cs="Arial"/>
          <w:sz w:val="22"/>
          <w:szCs w:val="22"/>
        </w:rPr>
        <w:t>3</w:t>
      </w:r>
      <w:r w:rsidRPr="003A31CF">
        <w:rPr>
          <w:rFonts w:ascii="Arial" w:hAnsi="Arial" w:cs="Arial"/>
          <w:sz w:val="22"/>
          <w:szCs w:val="22"/>
        </w:rPr>
        <w:t xml:space="preserve">, w terminie 30 dni od daty otrzymania przez Zamawiającego </w:t>
      </w:r>
      <w:r w:rsidR="002A59B9" w:rsidRPr="003A31CF">
        <w:rPr>
          <w:rFonts w:ascii="Arial" w:hAnsi="Arial" w:cs="Arial"/>
          <w:sz w:val="22"/>
          <w:szCs w:val="22"/>
        </w:rPr>
        <w:t>prawidłowo wystawionej przez Wykonawcę faktury</w:t>
      </w:r>
      <w:r w:rsidR="00040202">
        <w:rPr>
          <w:rFonts w:ascii="Arial" w:hAnsi="Arial" w:cs="Arial"/>
          <w:sz w:val="22"/>
          <w:szCs w:val="22"/>
        </w:rPr>
        <w:t xml:space="preserve"> po wykonaniu określonego zakresu przedmiotu umowy i jego odbiorze</w:t>
      </w:r>
      <w:r w:rsidRPr="003A31CF">
        <w:rPr>
          <w:rFonts w:ascii="Arial" w:hAnsi="Arial" w:cs="Arial"/>
          <w:sz w:val="22"/>
          <w:szCs w:val="22"/>
        </w:rPr>
        <w:t>.</w:t>
      </w:r>
    </w:p>
    <w:p w14:paraId="26CE8E08" w14:textId="77777777" w:rsidR="000C3C08" w:rsidRDefault="00377CC9" w:rsidP="00EE44F8">
      <w:pPr>
        <w:pStyle w:val="Akapitzlist"/>
        <w:numPr>
          <w:ilvl w:val="0"/>
          <w:numId w:val="2"/>
        </w:numPr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3A31CF">
        <w:rPr>
          <w:rFonts w:ascii="Arial" w:hAnsi="Arial" w:cs="Arial"/>
          <w:sz w:val="22"/>
          <w:szCs w:val="22"/>
        </w:rPr>
        <w:t>Wynagrodzenie będzie płatne przelewem na konto Wykonawcy :</w:t>
      </w:r>
      <w:r w:rsidR="003A31CF">
        <w:rPr>
          <w:rFonts w:ascii="Arial" w:hAnsi="Arial" w:cs="Arial"/>
          <w:sz w:val="22"/>
          <w:szCs w:val="22"/>
        </w:rPr>
        <w:br/>
      </w:r>
      <w:r w:rsidRPr="003A31CF">
        <w:rPr>
          <w:rFonts w:ascii="Arial" w:hAnsi="Arial" w:cs="Arial"/>
          <w:sz w:val="22"/>
          <w:szCs w:val="22"/>
        </w:rPr>
        <w:t>……………………………………………………</w:t>
      </w:r>
      <w:r w:rsidR="003A31CF">
        <w:rPr>
          <w:rFonts w:ascii="Arial" w:hAnsi="Arial" w:cs="Arial"/>
          <w:sz w:val="22"/>
          <w:szCs w:val="22"/>
        </w:rPr>
        <w:t>………………………</w:t>
      </w:r>
      <w:r w:rsidRPr="003A31CF">
        <w:rPr>
          <w:rFonts w:ascii="Arial" w:hAnsi="Arial" w:cs="Arial"/>
          <w:sz w:val="22"/>
          <w:szCs w:val="22"/>
        </w:rPr>
        <w:t>…………………….</w:t>
      </w:r>
    </w:p>
    <w:p w14:paraId="5D2B890B" w14:textId="77777777" w:rsidR="002320B2" w:rsidRDefault="002320B2" w:rsidP="002320B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 xml:space="preserve">Zamawiający zastrzega sobie prawo rozliczenia płatności wynikających z umowy za pośrednictwem metody podzielonej płatności (ang. </w:t>
      </w:r>
      <w:proofErr w:type="spellStart"/>
      <w:r w:rsidRPr="00C168D4">
        <w:rPr>
          <w:rFonts w:ascii="Arial" w:hAnsi="Arial" w:cs="Arial"/>
          <w:i/>
          <w:iCs/>
          <w:sz w:val="22"/>
          <w:szCs w:val="22"/>
        </w:rPr>
        <w:t>split</w:t>
      </w:r>
      <w:proofErr w:type="spellEnd"/>
      <w:r w:rsidRPr="00C168D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168D4">
        <w:rPr>
          <w:rFonts w:ascii="Arial" w:hAnsi="Arial" w:cs="Arial"/>
          <w:i/>
          <w:iCs/>
          <w:sz w:val="22"/>
          <w:szCs w:val="22"/>
        </w:rPr>
        <w:t>payment</w:t>
      </w:r>
      <w:proofErr w:type="spellEnd"/>
      <w:r w:rsidRPr="00C168D4">
        <w:rPr>
          <w:rFonts w:ascii="Arial" w:hAnsi="Arial" w:cs="Arial"/>
          <w:i/>
          <w:iCs/>
          <w:sz w:val="22"/>
          <w:szCs w:val="22"/>
        </w:rPr>
        <w:t xml:space="preserve">) </w:t>
      </w:r>
      <w:r w:rsidRPr="00C168D4">
        <w:rPr>
          <w:rFonts w:ascii="Arial" w:hAnsi="Arial" w:cs="Arial"/>
          <w:sz w:val="22"/>
          <w:szCs w:val="22"/>
        </w:rPr>
        <w:t>przewidzianego w przepisach ustawy o podatku od towarów i usług.</w:t>
      </w:r>
    </w:p>
    <w:p w14:paraId="6A35576A" w14:textId="77777777" w:rsidR="002320B2" w:rsidRPr="00C168D4" w:rsidRDefault="002320B2" w:rsidP="002320B2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Wykonawca oświadcza, że rachunek bankowy wskazany w Umowie:</w:t>
      </w:r>
    </w:p>
    <w:p w14:paraId="1B677758" w14:textId="77777777" w:rsidR="002320B2" w:rsidRPr="00C168D4" w:rsidRDefault="002320B2" w:rsidP="002320B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jest rachunkiem umożliwiającym płatność w ramach mech</w:t>
      </w:r>
      <w:r>
        <w:rPr>
          <w:rFonts w:ascii="Arial" w:hAnsi="Arial" w:cs="Arial"/>
          <w:sz w:val="22"/>
          <w:szCs w:val="22"/>
        </w:rPr>
        <w:t>anizmu podzielonej płatności, o </w:t>
      </w:r>
      <w:r w:rsidRPr="00C168D4">
        <w:rPr>
          <w:rFonts w:ascii="Arial" w:hAnsi="Arial" w:cs="Arial"/>
          <w:sz w:val="22"/>
          <w:szCs w:val="22"/>
        </w:rPr>
        <w:t>którym mowa powyżej,</w:t>
      </w:r>
    </w:p>
    <w:p w14:paraId="6B5A2BC8" w14:textId="77777777" w:rsidR="002320B2" w:rsidRPr="00C168D4" w:rsidRDefault="002320B2" w:rsidP="002320B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jest rachunkiem znajdującym się w elektronicznym wyk</w:t>
      </w:r>
      <w:r>
        <w:rPr>
          <w:rFonts w:ascii="Arial" w:hAnsi="Arial" w:cs="Arial"/>
          <w:sz w:val="22"/>
          <w:szCs w:val="22"/>
        </w:rPr>
        <w:t>azie podmiotów prowadzonym od 1 </w:t>
      </w:r>
      <w:r w:rsidRPr="00C168D4">
        <w:rPr>
          <w:rFonts w:ascii="Arial" w:hAnsi="Arial" w:cs="Arial"/>
          <w:sz w:val="22"/>
          <w:szCs w:val="22"/>
        </w:rPr>
        <w:t>września 2019r. przez Szefa Krajowej Administr</w:t>
      </w:r>
      <w:r>
        <w:rPr>
          <w:rFonts w:ascii="Arial" w:hAnsi="Arial" w:cs="Arial"/>
          <w:sz w:val="22"/>
          <w:szCs w:val="22"/>
        </w:rPr>
        <w:t>acji Skarbowej, o którym mowa w </w:t>
      </w:r>
      <w:r w:rsidRPr="00C168D4">
        <w:rPr>
          <w:rFonts w:ascii="Arial" w:hAnsi="Arial" w:cs="Arial"/>
          <w:sz w:val="22"/>
          <w:szCs w:val="22"/>
        </w:rPr>
        <w:t>ustawie o podatku od towarów i usług.</w:t>
      </w:r>
    </w:p>
    <w:p w14:paraId="7D4E7610" w14:textId="77777777" w:rsidR="002320B2" w:rsidRPr="002320B2" w:rsidRDefault="002320B2" w:rsidP="002320B2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>,</w:t>
      </w:r>
      <w:r w:rsidRPr="00C168D4">
        <w:rPr>
          <w:rFonts w:ascii="Arial" w:hAnsi="Arial" w:cs="Arial"/>
          <w:sz w:val="22"/>
          <w:szCs w:val="22"/>
        </w:rPr>
        <w:t xml:space="preserve"> gdy rachunek bankowy Wykonawcy nie spełnia warunków określonych w ust. </w:t>
      </w:r>
      <w:r>
        <w:rPr>
          <w:rFonts w:ascii="Arial" w:hAnsi="Arial" w:cs="Arial"/>
          <w:sz w:val="22"/>
          <w:szCs w:val="22"/>
        </w:rPr>
        <w:t>7</w:t>
      </w:r>
      <w:r w:rsidRPr="00C168D4">
        <w:rPr>
          <w:rFonts w:ascii="Arial" w:hAnsi="Arial" w:cs="Arial"/>
          <w:sz w:val="22"/>
          <w:szCs w:val="22"/>
        </w:rPr>
        <w:t>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dla Wykonawcy podstawy do żądania od Zamawiającego jakichkolwiek odsetek /odszkodowań lub innych roszczeń z tytułu dok</w:t>
      </w:r>
      <w:r>
        <w:rPr>
          <w:rFonts w:ascii="Arial" w:hAnsi="Arial" w:cs="Arial"/>
          <w:sz w:val="22"/>
          <w:szCs w:val="22"/>
        </w:rPr>
        <w:t>onania nieterminowej płatności.</w:t>
      </w:r>
    </w:p>
    <w:p w14:paraId="46143EEB" w14:textId="77777777" w:rsidR="00EE44F8" w:rsidRPr="00EE44F8" w:rsidRDefault="006B3714" w:rsidP="00EE44F8">
      <w:pPr>
        <w:pStyle w:val="Akapitzlist"/>
        <w:numPr>
          <w:ilvl w:val="0"/>
          <w:numId w:val="2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>Podstawą rozliczenia jest protokół zdawczo-odbiorczy stanowiący dowód zakończenia poszczególnych faz opracowania, podpisany przez obie strony bez zastrzeżeń</w:t>
      </w:r>
      <w:r w:rsidR="00EE44F8">
        <w:rPr>
          <w:rFonts w:ascii="Arial" w:hAnsi="Arial" w:cs="Arial"/>
          <w:sz w:val="22"/>
          <w:szCs w:val="22"/>
        </w:rPr>
        <w:t>.</w:t>
      </w:r>
    </w:p>
    <w:p w14:paraId="11BEA7FF" w14:textId="45F630CB" w:rsidR="00212DD3" w:rsidRDefault="00212DD3" w:rsidP="0027763C">
      <w:pPr>
        <w:pStyle w:val="Akapitzlist"/>
        <w:numPr>
          <w:ilvl w:val="0"/>
          <w:numId w:val="2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>Z chwil</w:t>
      </w:r>
      <w:r w:rsidR="00EE44F8" w:rsidRPr="00EE44F8">
        <w:rPr>
          <w:rFonts w:ascii="Arial" w:hAnsi="Arial" w:cs="Arial"/>
          <w:sz w:val="22"/>
          <w:szCs w:val="22"/>
        </w:rPr>
        <w:t>ą</w:t>
      </w:r>
      <w:r w:rsidRPr="00EE44F8">
        <w:rPr>
          <w:rFonts w:ascii="Arial" w:hAnsi="Arial" w:cs="Arial"/>
          <w:sz w:val="22"/>
          <w:szCs w:val="22"/>
        </w:rPr>
        <w:t xml:space="preserve"> odbioru przedmiotu umowy na Zamawiającego przechodzą</w:t>
      </w:r>
      <w:r w:rsidR="0027763C">
        <w:rPr>
          <w:rFonts w:ascii="Arial" w:hAnsi="Arial" w:cs="Arial"/>
          <w:sz w:val="22"/>
          <w:szCs w:val="22"/>
        </w:rPr>
        <w:t xml:space="preserve"> w całości</w:t>
      </w:r>
      <w:r w:rsidRPr="00EE44F8">
        <w:rPr>
          <w:rFonts w:ascii="Arial" w:hAnsi="Arial" w:cs="Arial"/>
          <w:sz w:val="22"/>
          <w:szCs w:val="22"/>
        </w:rPr>
        <w:t>, bez odrębnego wynagrodzenia</w:t>
      </w:r>
      <w:r w:rsidR="00245AD6" w:rsidRPr="00EE44F8">
        <w:rPr>
          <w:rFonts w:ascii="Arial" w:hAnsi="Arial" w:cs="Arial"/>
          <w:sz w:val="22"/>
          <w:szCs w:val="22"/>
        </w:rPr>
        <w:t>,</w:t>
      </w:r>
      <w:r w:rsidRPr="00EE44F8">
        <w:rPr>
          <w:rFonts w:ascii="Arial" w:hAnsi="Arial" w:cs="Arial"/>
          <w:sz w:val="22"/>
          <w:szCs w:val="22"/>
        </w:rPr>
        <w:t xml:space="preserve"> majątkowe prawa autorskie do </w:t>
      </w:r>
      <w:r w:rsidR="003832F3">
        <w:rPr>
          <w:rFonts w:ascii="Arial" w:hAnsi="Arial" w:cs="Arial"/>
          <w:sz w:val="22"/>
          <w:szCs w:val="22"/>
        </w:rPr>
        <w:t>opracowanych dokumentów</w:t>
      </w:r>
      <w:r w:rsidRPr="0027763C">
        <w:rPr>
          <w:rFonts w:ascii="Arial" w:hAnsi="Arial" w:cs="Arial"/>
          <w:sz w:val="22"/>
          <w:szCs w:val="22"/>
        </w:rPr>
        <w:t>.</w:t>
      </w:r>
    </w:p>
    <w:p w14:paraId="10BAA2C8" w14:textId="77777777" w:rsidR="00A8491E" w:rsidRDefault="00A8491E" w:rsidP="00A8491E">
      <w:pPr>
        <w:pStyle w:val="Akapitzlist"/>
        <w:tabs>
          <w:tab w:val="left" w:pos="426"/>
        </w:tabs>
        <w:spacing w:line="20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5A3FA752" w14:textId="77777777" w:rsidR="00212DD3" w:rsidRDefault="00212DD3" w:rsidP="00377CC9">
      <w:pPr>
        <w:pStyle w:val="Tekstpodstawowy3"/>
        <w:tabs>
          <w:tab w:val="clear" w:pos="430"/>
          <w:tab w:val="left" w:pos="426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5702CBC8" w14:textId="77777777" w:rsidR="00377CC9" w:rsidRPr="00C52580" w:rsidRDefault="00377CC9" w:rsidP="00377CC9">
      <w:pPr>
        <w:pStyle w:val="Tekstpodstawowy3"/>
        <w:tabs>
          <w:tab w:val="clear" w:pos="430"/>
          <w:tab w:val="left" w:pos="426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C52580">
        <w:rPr>
          <w:rFonts w:ascii="Arial" w:hAnsi="Arial" w:cs="Arial"/>
          <w:sz w:val="22"/>
          <w:szCs w:val="22"/>
        </w:rPr>
        <w:lastRenderedPageBreak/>
        <w:t xml:space="preserve">§ </w:t>
      </w:r>
      <w:r w:rsidR="00A93D01">
        <w:rPr>
          <w:rFonts w:ascii="Arial" w:hAnsi="Arial" w:cs="Arial"/>
          <w:sz w:val="22"/>
          <w:szCs w:val="22"/>
        </w:rPr>
        <w:t>8</w:t>
      </w:r>
    </w:p>
    <w:p w14:paraId="21508D14" w14:textId="77777777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 xml:space="preserve">Wykonawca ponosi pełną odpowiedzialność za ustalenia merytoryczne objęte przedmiotem umowy oraz formalne i proceduralne wynikające z obowiązku zachowania przepisów ustawy </w:t>
      </w:r>
      <w:r w:rsidR="00EE44F8" w:rsidRPr="00EE44F8">
        <w:rPr>
          <w:rFonts w:ascii="Arial" w:hAnsi="Arial" w:cs="Arial"/>
          <w:sz w:val="22"/>
          <w:szCs w:val="22"/>
        </w:rPr>
        <w:br/>
      </w:r>
      <w:r w:rsidRPr="00EE44F8">
        <w:rPr>
          <w:rFonts w:ascii="Arial" w:hAnsi="Arial" w:cs="Arial"/>
          <w:sz w:val="22"/>
          <w:szCs w:val="22"/>
        </w:rPr>
        <w:t xml:space="preserve">o planowaniu i zagospodarowaniu przestrzennym oraz innych ustaw mających zastosowanie. </w:t>
      </w:r>
    </w:p>
    <w:p w14:paraId="2A40EE71" w14:textId="77777777" w:rsidR="00377CC9" w:rsidRPr="00EE44F8" w:rsidRDefault="00377CC9" w:rsidP="00DE46C5">
      <w:pPr>
        <w:pStyle w:val="Akapitzlist"/>
        <w:numPr>
          <w:ilvl w:val="1"/>
          <w:numId w:val="10"/>
        </w:numPr>
        <w:spacing w:line="15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>Wykonawca zapłaci Zamawiającemu kar</w:t>
      </w:r>
      <w:r w:rsidR="00D37527" w:rsidRPr="00EE44F8">
        <w:rPr>
          <w:rFonts w:ascii="Arial" w:hAnsi="Arial" w:cs="Arial"/>
          <w:sz w:val="22"/>
          <w:szCs w:val="22"/>
        </w:rPr>
        <w:t>ę</w:t>
      </w:r>
      <w:r w:rsidRPr="00EE44F8">
        <w:rPr>
          <w:rFonts w:ascii="Arial" w:hAnsi="Arial" w:cs="Arial"/>
          <w:sz w:val="22"/>
          <w:szCs w:val="22"/>
        </w:rPr>
        <w:t xml:space="preserve"> umown</w:t>
      </w:r>
      <w:r w:rsidR="00D37527" w:rsidRPr="00EE44F8">
        <w:rPr>
          <w:rFonts w:ascii="Arial" w:hAnsi="Arial" w:cs="Arial"/>
          <w:sz w:val="22"/>
          <w:szCs w:val="22"/>
        </w:rPr>
        <w:t>ą:</w:t>
      </w:r>
      <w:r w:rsidRPr="00EE44F8">
        <w:rPr>
          <w:rFonts w:ascii="Arial" w:hAnsi="Arial" w:cs="Arial"/>
          <w:sz w:val="22"/>
          <w:szCs w:val="22"/>
        </w:rPr>
        <w:t xml:space="preserve"> </w:t>
      </w:r>
    </w:p>
    <w:p w14:paraId="1808250B" w14:textId="29978BFE" w:rsidR="00D37527" w:rsidRPr="00D37527" w:rsidRDefault="00D37527" w:rsidP="00EE44F8">
      <w:pPr>
        <w:pStyle w:val="Tekstpodstawowy3"/>
        <w:widowControl w:val="0"/>
        <w:numPr>
          <w:ilvl w:val="0"/>
          <w:numId w:val="9"/>
        </w:numPr>
        <w:tabs>
          <w:tab w:val="clear" w:pos="430"/>
        </w:tabs>
        <w:suppressAutoHyphens/>
        <w:spacing w:line="200" w:lineRule="atLeast"/>
        <w:ind w:left="720" w:hanging="360"/>
        <w:rPr>
          <w:rFonts w:ascii="Arial" w:hAnsi="Arial" w:cs="Arial"/>
          <w:sz w:val="22"/>
          <w:szCs w:val="22"/>
        </w:rPr>
      </w:pPr>
      <w:r w:rsidRPr="00D37527">
        <w:rPr>
          <w:rFonts w:ascii="Arial" w:hAnsi="Arial" w:cs="Arial"/>
          <w:sz w:val="22"/>
          <w:szCs w:val="22"/>
        </w:rPr>
        <w:t>w przypadku odstąpienia od umowy przez Zamawiającego z przyczyn, za które odpowiedzialność ponosi Wykonawca</w:t>
      </w:r>
      <w:r w:rsidR="00731755">
        <w:rPr>
          <w:rFonts w:ascii="Arial" w:hAnsi="Arial" w:cs="Arial"/>
          <w:sz w:val="22"/>
          <w:szCs w:val="22"/>
        </w:rPr>
        <w:t xml:space="preserve"> - </w:t>
      </w:r>
      <w:r w:rsidRPr="00D37527">
        <w:rPr>
          <w:rFonts w:ascii="Arial" w:hAnsi="Arial" w:cs="Arial"/>
          <w:sz w:val="22"/>
          <w:szCs w:val="22"/>
        </w:rPr>
        <w:t>w wysokości 10% całości wynagrodzenia umownego za przedmiot umowy,</w:t>
      </w:r>
    </w:p>
    <w:p w14:paraId="0B81CF1F" w14:textId="77777777" w:rsidR="00D37527" w:rsidRPr="00D37527" w:rsidRDefault="00D37527" w:rsidP="00EE44F8">
      <w:pPr>
        <w:pStyle w:val="Tekstpodstawowy3"/>
        <w:widowControl w:val="0"/>
        <w:numPr>
          <w:ilvl w:val="0"/>
          <w:numId w:val="9"/>
        </w:numPr>
        <w:tabs>
          <w:tab w:val="clear" w:pos="430"/>
        </w:tabs>
        <w:suppressAutoHyphens/>
        <w:spacing w:line="200" w:lineRule="atLeast"/>
        <w:ind w:left="720" w:hanging="360"/>
        <w:rPr>
          <w:rFonts w:ascii="Arial" w:hAnsi="Arial" w:cs="Arial"/>
          <w:sz w:val="22"/>
          <w:szCs w:val="22"/>
        </w:rPr>
      </w:pPr>
      <w:r w:rsidRPr="00D37527">
        <w:rPr>
          <w:rFonts w:ascii="Arial" w:hAnsi="Arial" w:cs="Arial"/>
          <w:sz w:val="22"/>
          <w:szCs w:val="22"/>
        </w:rPr>
        <w:t xml:space="preserve">za opóźnienie w przekazaniu Zamawiającemu </w:t>
      </w:r>
      <w:r w:rsidR="00EA6593">
        <w:rPr>
          <w:rFonts w:ascii="Arial" w:hAnsi="Arial" w:cs="Arial"/>
          <w:sz w:val="22"/>
          <w:szCs w:val="22"/>
        </w:rPr>
        <w:t xml:space="preserve">projektu </w:t>
      </w:r>
      <w:r w:rsidRPr="00D37527">
        <w:rPr>
          <w:rFonts w:ascii="Arial" w:hAnsi="Arial" w:cs="Arial"/>
          <w:sz w:val="22"/>
          <w:szCs w:val="22"/>
        </w:rPr>
        <w:t xml:space="preserve">zmiany planu w terminie omówionym w § </w:t>
      </w:r>
      <w:r w:rsidR="00EA6593">
        <w:rPr>
          <w:rFonts w:ascii="Arial" w:hAnsi="Arial" w:cs="Arial"/>
          <w:sz w:val="22"/>
          <w:szCs w:val="22"/>
        </w:rPr>
        <w:t>5</w:t>
      </w:r>
      <w:r w:rsidRPr="00D37527">
        <w:rPr>
          <w:rFonts w:ascii="Arial" w:hAnsi="Arial" w:cs="Arial"/>
          <w:sz w:val="22"/>
          <w:szCs w:val="22"/>
        </w:rPr>
        <w:t xml:space="preserve"> ust. </w:t>
      </w:r>
      <w:r w:rsidR="00EA6593">
        <w:rPr>
          <w:rFonts w:ascii="Arial" w:hAnsi="Arial" w:cs="Arial"/>
          <w:sz w:val="22"/>
          <w:szCs w:val="22"/>
        </w:rPr>
        <w:t>1</w:t>
      </w:r>
      <w:r w:rsidRPr="00D37527">
        <w:rPr>
          <w:rFonts w:ascii="Arial" w:hAnsi="Arial" w:cs="Arial"/>
          <w:sz w:val="22"/>
          <w:szCs w:val="22"/>
        </w:rPr>
        <w:t xml:space="preserve"> - w wysokości 0,1% całości wynagrodzenia umownego za każdy dzień opóźnienia,</w:t>
      </w:r>
    </w:p>
    <w:p w14:paraId="0DF38D9D" w14:textId="77777777" w:rsidR="009D663C" w:rsidRPr="00D37527" w:rsidRDefault="00D37527" w:rsidP="00EE44F8">
      <w:pPr>
        <w:pStyle w:val="Tekstpodstawowy3"/>
        <w:widowControl w:val="0"/>
        <w:numPr>
          <w:ilvl w:val="0"/>
          <w:numId w:val="9"/>
        </w:numPr>
        <w:tabs>
          <w:tab w:val="clear" w:pos="430"/>
          <w:tab w:val="left" w:pos="720"/>
        </w:tabs>
        <w:suppressAutoHyphens/>
        <w:spacing w:line="200" w:lineRule="atLeast"/>
        <w:ind w:left="720" w:hanging="360"/>
        <w:rPr>
          <w:rFonts w:ascii="Arial" w:hAnsi="Arial" w:cs="Arial"/>
          <w:sz w:val="22"/>
          <w:szCs w:val="22"/>
        </w:rPr>
      </w:pPr>
      <w:r w:rsidRPr="00D37527">
        <w:rPr>
          <w:rFonts w:ascii="Arial" w:hAnsi="Arial" w:cs="Arial"/>
          <w:sz w:val="22"/>
          <w:szCs w:val="22"/>
        </w:rPr>
        <w:t xml:space="preserve">za </w:t>
      </w:r>
      <w:r w:rsidR="00704D22">
        <w:rPr>
          <w:rFonts w:ascii="Arial" w:hAnsi="Arial" w:cs="Arial"/>
          <w:sz w:val="22"/>
          <w:szCs w:val="22"/>
        </w:rPr>
        <w:t>opóźnienie</w:t>
      </w:r>
      <w:r w:rsidRPr="00D37527">
        <w:rPr>
          <w:rFonts w:ascii="Arial" w:hAnsi="Arial" w:cs="Arial"/>
          <w:sz w:val="22"/>
          <w:szCs w:val="22"/>
        </w:rPr>
        <w:t xml:space="preserve"> w usunięciu wad stwierdzonych przy odbiorze przedmiotu umowy </w:t>
      </w:r>
      <w:r w:rsidR="00731755">
        <w:rPr>
          <w:rFonts w:ascii="Arial" w:hAnsi="Arial" w:cs="Arial"/>
          <w:sz w:val="22"/>
          <w:szCs w:val="22"/>
        </w:rPr>
        <w:br/>
      </w:r>
      <w:r w:rsidRPr="00D37527">
        <w:rPr>
          <w:rFonts w:ascii="Arial" w:hAnsi="Arial" w:cs="Arial"/>
          <w:sz w:val="22"/>
          <w:szCs w:val="22"/>
        </w:rPr>
        <w:t>- w wysokości 0,1% całości wynagrodzenia umownego za każdy dzień opóźnienia.</w:t>
      </w:r>
    </w:p>
    <w:p w14:paraId="538C8019" w14:textId="66A2F799" w:rsidR="009D663C" w:rsidRPr="00981DC9" w:rsidRDefault="009D663C" w:rsidP="00DE46C5">
      <w:pPr>
        <w:pStyle w:val="Tekstpodstawowy3"/>
        <w:widowControl w:val="0"/>
        <w:numPr>
          <w:ilvl w:val="1"/>
          <w:numId w:val="10"/>
        </w:numPr>
        <w:tabs>
          <w:tab w:val="clear" w:pos="430"/>
          <w:tab w:val="num" w:pos="142"/>
          <w:tab w:val="left" w:pos="284"/>
        </w:tabs>
        <w:suppressAutoHyphens/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Zamawiający zapłaci Wykonawcy karę umowną w przypadku odstąpienia przez Zamawiającego od sporządzenia </w:t>
      </w:r>
      <w:r w:rsidR="00CC44A4">
        <w:rPr>
          <w:rFonts w:ascii="Arial" w:hAnsi="Arial" w:cs="Arial"/>
          <w:sz w:val="22"/>
          <w:szCs w:val="22"/>
        </w:rPr>
        <w:t>planu</w:t>
      </w:r>
      <w:r w:rsidRPr="00981DC9">
        <w:rPr>
          <w:rFonts w:ascii="Arial" w:hAnsi="Arial" w:cs="Arial"/>
          <w:sz w:val="22"/>
          <w:szCs w:val="22"/>
        </w:rPr>
        <w:t xml:space="preserve"> </w:t>
      </w:r>
      <w:r w:rsidR="00C77ED7">
        <w:rPr>
          <w:rFonts w:ascii="Arial" w:hAnsi="Arial" w:cs="Arial"/>
          <w:sz w:val="22"/>
          <w:szCs w:val="22"/>
        </w:rPr>
        <w:t xml:space="preserve">miejscowego </w:t>
      </w:r>
      <w:r w:rsidRPr="00981DC9">
        <w:rPr>
          <w:rFonts w:ascii="Arial" w:hAnsi="Arial" w:cs="Arial"/>
          <w:sz w:val="22"/>
          <w:szCs w:val="22"/>
        </w:rPr>
        <w:t xml:space="preserve">z przyczyn niezależnych od Wykonawcy </w:t>
      </w:r>
      <w:r w:rsidR="00731755">
        <w:rPr>
          <w:rFonts w:ascii="Arial" w:hAnsi="Arial" w:cs="Arial"/>
          <w:sz w:val="22"/>
          <w:szCs w:val="22"/>
        </w:rPr>
        <w:t>-</w:t>
      </w:r>
      <w:r w:rsidRPr="00981DC9">
        <w:rPr>
          <w:rFonts w:ascii="Arial" w:hAnsi="Arial" w:cs="Arial"/>
          <w:sz w:val="22"/>
          <w:szCs w:val="22"/>
        </w:rPr>
        <w:t xml:space="preserve"> w wysokości 10% umownego wynagrodzenia za przedmiot umowy, z zastrzeżeniem § </w:t>
      </w:r>
      <w:r w:rsidR="00EA6593">
        <w:rPr>
          <w:rFonts w:ascii="Arial" w:hAnsi="Arial" w:cs="Arial"/>
          <w:sz w:val="22"/>
          <w:szCs w:val="22"/>
        </w:rPr>
        <w:t>9</w:t>
      </w:r>
      <w:r w:rsidRPr="00981DC9">
        <w:rPr>
          <w:rFonts w:ascii="Arial" w:hAnsi="Arial" w:cs="Arial"/>
          <w:sz w:val="22"/>
          <w:szCs w:val="22"/>
        </w:rPr>
        <w:t xml:space="preserve"> ust. </w:t>
      </w:r>
      <w:r w:rsidR="00D37527">
        <w:rPr>
          <w:rFonts w:ascii="Arial" w:hAnsi="Arial" w:cs="Arial"/>
          <w:sz w:val="22"/>
          <w:szCs w:val="22"/>
        </w:rPr>
        <w:t>2</w:t>
      </w:r>
      <w:r w:rsidRPr="00981DC9">
        <w:rPr>
          <w:rFonts w:ascii="Arial" w:hAnsi="Arial" w:cs="Arial"/>
          <w:sz w:val="22"/>
          <w:szCs w:val="22"/>
        </w:rPr>
        <w:t>.</w:t>
      </w:r>
    </w:p>
    <w:p w14:paraId="501B2489" w14:textId="2F979C48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num" w:pos="14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 xml:space="preserve">Wykonawca udziela Zamawiającemu </w:t>
      </w:r>
      <w:r w:rsidR="00731755">
        <w:rPr>
          <w:rFonts w:ascii="Arial" w:hAnsi="Arial" w:cs="Arial"/>
          <w:iCs/>
          <w:sz w:val="22"/>
          <w:szCs w:val="22"/>
        </w:rPr>
        <w:t>dwuletn</w:t>
      </w:r>
      <w:r w:rsidR="00BD4F2F">
        <w:rPr>
          <w:rFonts w:ascii="Arial" w:hAnsi="Arial" w:cs="Arial"/>
          <w:iCs/>
          <w:sz w:val="22"/>
          <w:szCs w:val="22"/>
        </w:rPr>
        <w:t>iej</w:t>
      </w:r>
      <w:r w:rsidR="00731755">
        <w:rPr>
          <w:rFonts w:ascii="Arial" w:hAnsi="Arial" w:cs="Arial"/>
          <w:iCs/>
          <w:sz w:val="22"/>
          <w:szCs w:val="22"/>
        </w:rPr>
        <w:t xml:space="preserve"> rękojmi</w:t>
      </w:r>
      <w:r w:rsidRPr="00EE44F8">
        <w:rPr>
          <w:rFonts w:ascii="Arial" w:hAnsi="Arial" w:cs="Arial"/>
          <w:iCs/>
          <w:sz w:val="22"/>
          <w:szCs w:val="22"/>
        </w:rPr>
        <w:t xml:space="preserve"> na wykonany przedmiot umowy liczon</w:t>
      </w:r>
      <w:r w:rsidR="00731755">
        <w:rPr>
          <w:rFonts w:ascii="Arial" w:hAnsi="Arial" w:cs="Arial"/>
          <w:iCs/>
          <w:sz w:val="22"/>
          <w:szCs w:val="22"/>
        </w:rPr>
        <w:t>ej</w:t>
      </w:r>
      <w:r w:rsidRPr="00EE44F8">
        <w:rPr>
          <w:rFonts w:ascii="Arial" w:hAnsi="Arial" w:cs="Arial"/>
          <w:iCs/>
          <w:sz w:val="22"/>
          <w:szCs w:val="22"/>
        </w:rPr>
        <w:t xml:space="preserve"> od daty </w:t>
      </w:r>
      <w:r w:rsidRPr="00EE44F8">
        <w:rPr>
          <w:rFonts w:ascii="Arial" w:hAnsi="Arial" w:cs="Arial"/>
          <w:sz w:val="22"/>
          <w:szCs w:val="22"/>
        </w:rPr>
        <w:t>uzyskania z organu nadzorczego – Wojewody</w:t>
      </w:r>
      <w:r w:rsidR="009A0CA9" w:rsidRPr="00EE44F8">
        <w:rPr>
          <w:rFonts w:ascii="Arial" w:hAnsi="Arial" w:cs="Arial"/>
          <w:sz w:val="22"/>
          <w:szCs w:val="22"/>
        </w:rPr>
        <w:t>,</w:t>
      </w:r>
      <w:r w:rsidRPr="00EE44F8">
        <w:rPr>
          <w:rFonts w:ascii="Arial" w:hAnsi="Arial" w:cs="Arial"/>
          <w:sz w:val="22"/>
          <w:szCs w:val="22"/>
        </w:rPr>
        <w:t xml:space="preserve"> pozytywnej oceny co do zgodności Uchwał Rady Miejskiej</w:t>
      </w:r>
      <w:r w:rsidR="009A0CA9" w:rsidRPr="00EE44F8">
        <w:rPr>
          <w:rFonts w:ascii="Arial" w:hAnsi="Arial" w:cs="Arial"/>
          <w:sz w:val="22"/>
          <w:szCs w:val="22"/>
        </w:rPr>
        <w:t xml:space="preserve"> w Pińczowie</w:t>
      </w:r>
      <w:r w:rsidR="00704D22">
        <w:rPr>
          <w:rFonts w:ascii="Arial" w:hAnsi="Arial" w:cs="Arial"/>
          <w:sz w:val="22"/>
          <w:szCs w:val="22"/>
        </w:rPr>
        <w:t xml:space="preserve"> uchwalającej </w:t>
      </w:r>
      <w:r w:rsidR="002B4692">
        <w:rPr>
          <w:rFonts w:ascii="Arial" w:hAnsi="Arial" w:cs="Arial"/>
          <w:sz w:val="22"/>
          <w:szCs w:val="22"/>
        </w:rPr>
        <w:t xml:space="preserve">zmianę studium i </w:t>
      </w:r>
      <w:r w:rsidR="00CC44A4">
        <w:rPr>
          <w:rFonts w:ascii="Arial" w:hAnsi="Arial" w:cs="Arial"/>
          <w:sz w:val="22"/>
          <w:szCs w:val="22"/>
        </w:rPr>
        <w:t>plan</w:t>
      </w:r>
      <w:r w:rsidR="00C77ED7">
        <w:rPr>
          <w:rFonts w:ascii="Arial" w:hAnsi="Arial" w:cs="Arial"/>
          <w:sz w:val="22"/>
          <w:szCs w:val="22"/>
        </w:rPr>
        <w:t xml:space="preserve"> miejscowy</w:t>
      </w:r>
      <w:r w:rsidRPr="00EE44F8">
        <w:rPr>
          <w:rFonts w:ascii="Arial" w:hAnsi="Arial" w:cs="Arial"/>
          <w:sz w:val="22"/>
          <w:szCs w:val="22"/>
        </w:rPr>
        <w:t>, z</w:t>
      </w:r>
      <w:r w:rsidR="002B4692">
        <w:rPr>
          <w:rFonts w:ascii="Arial" w:hAnsi="Arial" w:cs="Arial"/>
          <w:sz w:val="22"/>
          <w:szCs w:val="22"/>
        </w:rPr>
        <w:t> </w:t>
      </w:r>
      <w:r w:rsidRPr="00EE44F8">
        <w:rPr>
          <w:rFonts w:ascii="Arial" w:hAnsi="Arial" w:cs="Arial"/>
          <w:sz w:val="22"/>
          <w:szCs w:val="22"/>
        </w:rPr>
        <w:t>przepisami prawnymi.</w:t>
      </w:r>
    </w:p>
    <w:p w14:paraId="3C55735C" w14:textId="77777777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num" w:pos="14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Zamawiający zastrzega sobie prawo odstąpienia od umowy, bez konsekwencji w postaci kar umownych przysługujących Wykonawcy, w następujących wypadkach:</w:t>
      </w:r>
    </w:p>
    <w:p w14:paraId="35377739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981DC9">
        <w:rPr>
          <w:rFonts w:ascii="Arial" w:hAnsi="Arial" w:cs="Arial"/>
          <w:iCs/>
          <w:sz w:val="22"/>
          <w:szCs w:val="22"/>
        </w:rPr>
        <w:t>zostanie ogłoszona upadłość lub rozwiązanie Wykonawcy,</w:t>
      </w:r>
    </w:p>
    <w:p w14:paraId="2BE5A7A4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iCs/>
          <w:sz w:val="22"/>
          <w:szCs w:val="22"/>
        </w:rPr>
        <w:t>zostanie wydany nakaz zajęcia majątku Wykonawcy,</w:t>
      </w:r>
    </w:p>
    <w:p w14:paraId="245D0191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Wykonawca nie rozpoczął wykonywania prz</w:t>
      </w:r>
      <w:r w:rsidRPr="00981DC9">
        <w:rPr>
          <w:rFonts w:ascii="Arial" w:hAnsi="Arial" w:cs="Arial"/>
          <w:iCs/>
          <w:sz w:val="22"/>
          <w:szCs w:val="22"/>
        </w:rPr>
        <w:t xml:space="preserve">edmiotu umowy bez uzasadnionych </w:t>
      </w:r>
      <w:r w:rsidRPr="00981DC9">
        <w:rPr>
          <w:rFonts w:ascii="Arial" w:hAnsi="Arial" w:cs="Arial"/>
          <w:sz w:val="22"/>
          <w:szCs w:val="22"/>
        </w:rPr>
        <w:t>przyczyn oraz nie kontynuuje go pomimo wezwania Zamawiającego, złożonego na piśmie,</w:t>
      </w:r>
    </w:p>
    <w:p w14:paraId="1F11D9FD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Wykonawca przerwał z własnej inicjatywy wykonywanie przedmiotu umowy </w:t>
      </w:r>
      <w:r w:rsidRPr="00981DC9">
        <w:rPr>
          <w:rFonts w:ascii="Arial" w:hAnsi="Arial" w:cs="Arial"/>
          <w:iCs/>
          <w:sz w:val="22"/>
          <w:szCs w:val="22"/>
        </w:rPr>
        <w:t xml:space="preserve">i </w:t>
      </w:r>
      <w:r w:rsidRPr="00981DC9">
        <w:rPr>
          <w:rFonts w:ascii="Arial" w:hAnsi="Arial" w:cs="Arial"/>
          <w:sz w:val="22"/>
          <w:szCs w:val="22"/>
        </w:rPr>
        <w:t>przerwa ta trwa dłużej niż miesiąc,</w:t>
      </w:r>
    </w:p>
    <w:p w14:paraId="0AE48F3D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981DC9">
        <w:rPr>
          <w:rFonts w:ascii="Arial" w:hAnsi="Arial" w:cs="Arial"/>
          <w:iCs/>
          <w:sz w:val="22"/>
          <w:szCs w:val="22"/>
        </w:rPr>
        <w:t>Wykonawca uchyla się od obowiązku stałego kontaktowania się z Zamawiającym.</w:t>
      </w:r>
    </w:p>
    <w:p w14:paraId="7D57BFD8" w14:textId="77777777" w:rsidR="00377CC9" w:rsidRPr="00EE44F8" w:rsidRDefault="00377CC9" w:rsidP="00DE46C5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Wykonawca oświadcza, że przy realizacji zamówienia nie dokona naruszenia cudzych praw wyłącznych (autorskich) oraz, że w razie stwierdzenia ich naruszenia poniesie wszelkie konsekwencje prawne i finansowe z tytułu roszczeń z tym związanych.</w:t>
      </w:r>
    </w:p>
    <w:p w14:paraId="2A67B383" w14:textId="77777777" w:rsidR="00377CC9" w:rsidRPr="00EE44F8" w:rsidRDefault="00377CC9" w:rsidP="00DE46C5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Zamawiający zastrzega sobie prawo do dochodzenia odszkodowania przewyższającego wysokość kar umownych.</w:t>
      </w:r>
    </w:p>
    <w:p w14:paraId="675E6DBF" w14:textId="77777777" w:rsidR="00377CC9" w:rsidRPr="00EE44F8" w:rsidRDefault="00377CC9" w:rsidP="00DE46C5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Wykonawca wyraża zgodę na potrącenie z faktury należnych Zamawiającemu kar</w:t>
      </w:r>
      <w:r w:rsidR="009A0CA9" w:rsidRPr="00EE44F8">
        <w:rPr>
          <w:rFonts w:ascii="Arial" w:hAnsi="Arial" w:cs="Arial"/>
          <w:iCs/>
          <w:sz w:val="22"/>
          <w:szCs w:val="22"/>
        </w:rPr>
        <w:t xml:space="preserve"> </w:t>
      </w:r>
      <w:r w:rsidRPr="00EE44F8">
        <w:rPr>
          <w:rFonts w:ascii="Arial" w:hAnsi="Arial" w:cs="Arial"/>
          <w:iCs/>
          <w:sz w:val="22"/>
          <w:szCs w:val="22"/>
        </w:rPr>
        <w:t>umownych.</w:t>
      </w:r>
    </w:p>
    <w:p w14:paraId="2CA52B54" w14:textId="32DE5FA2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 xml:space="preserve">Naruszenie przez Wykonawcę trybu postępowania oraz właściwości organów określonych </w:t>
      </w:r>
      <w:r w:rsidR="00EE44F8">
        <w:rPr>
          <w:rFonts w:ascii="Arial" w:hAnsi="Arial" w:cs="Arial"/>
          <w:sz w:val="22"/>
          <w:szCs w:val="22"/>
        </w:rPr>
        <w:br/>
      </w:r>
      <w:r w:rsidRPr="00EE44F8">
        <w:rPr>
          <w:rFonts w:ascii="Arial" w:hAnsi="Arial" w:cs="Arial"/>
          <w:sz w:val="22"/>
          <w:szCs w:val="22"/>
        </w:rPr>
        <w:t xml:space="preserve">w art. </w:t>
      </w:r>
      <w:r w:rsidR="002B4692">
        <w:rPr>
          <w:rFonts w:ascii="Arial" w:hAnsi="Arial" w:cs="Arial"/>
          <w:sz w:val="22"/>
          <w:szCs w:val="22"/>
        </w:rPr>
        <w:t xml:space="preserve">11 i </w:t>
      </w:r>
      <w:r w:rsidRPr="00EE44F8">
        <w:rPr>
          <w:rFonts w:ascii="Arial" w:hAnsi="Arial" w:cs="Arial"/>
          <w:sz w:val="22"/>
          <w:szCs w:val="22"/>
        </w:rPr>
        <w:t>1</w:t>
      </w:r>
      <w:r w:rsidR="003A0948">
        <w:rPr>
          <w:rFonts w:ascii="Arial" w:hAnsi="Arial" w:cs="Arial"/>
          <w:sz w:val="22"/>
          <w:szCs w:val="22"/>
        </w:rPr>
        <w:t>7</w:t>
      </w:r>
      <w:r w:rsidRPr="00EE44F8">
        <w:rPr>
          <w:rFonts w:ascii="Arial" w:hAnsi="Arial" w:cs="Arial"/>
          <w:sz w:val="22"/>
          <w:szCs w:val="22"/>
        </w:rPr>
        <w:t xml:space="preserve"> ustawy z dnia 27 marca 2003 roku o planowaniu i zagospodarowaniu przestrzennym (Dz. U. </w:t>
      </w:r>
      <w:r w:rsidR="003A0948">
        <w:rPr>
          <w:rFonts w:ascii="Arial" w:hAnsi="Arial" w:cs="Arial"/>
          <w:sz w:val="22"/>
          <w:szCs w:val="22"/>
        </w:rPr>
        <w:t>z 202</w:t>
      </w:r>
      <w:r w:rsidR="002B4692">
        <w:rPr>
          <w:rFonts w:ascii="Arial" w:hAnsi="Arial" w:cs="Arial"/>
          <w:sz w:val="22"/>
          <w:szCs w:val="22"/>
        </w:rPr>
        <w:t>1</w:t>
      </w:r>
      <w:r w:rsidR="009A0CA9" w:rsidRPr="00EE44F8">
        <w:rPr>
          <w:rFonts w:ascii="Arial" w:hAnsi="Arial" w:cs="Arial"/>
          <w:sz w:val="22"/>
          <w:szCs w:val="22"/>
        </w:rPr>
        <w:t>r.,</w:t>
      </w:r>
      <w:r w:rsidRPr="00EE44F8">
        <w:rPr>
          <w:rFonts w:ascii="Arial" w:hAnsi="Arial" w:cs="Arial"/>
          <w:sz w:val="22"/>
          <w:szCs w:val="22"/>
        </w:rPr>
        <w:t xml:space="preserve"> poz. </w:t>
      </w:r>
      <w:r w:rsidR="002B4692">
        <w:rPr>
          <w:rFonts w:ascii="Arial" w:hAnsi="Arial" w:cs="Arial"/>
          <w:sz w:val="22"/>
          <w:szCs w:val="22"/>
        </w:rPr>
        <w:t>741</w:t>
      </w:r>
      <w:r w:rsidRPr="00EE44F8">
        <w:rPr>
          <w:rFonts w:ascii="Arial" w:hAnsi="Arial" w:cs="Arial"/>
          <w:sz w:val="22"/>
          <w:szCs w:val="22"/>
        </w:rPr>
        <w:t xml:space="preserve"> z późn. zm.) powodujące stwierdzenie nieważności uchwał Rady Miejskiej w Pińczowie w trybie nadzoru, nakłada na Wykonawcę obowiązek ponowienia postępowania w niezbędnym zakresie, na własny koszt i w terminie możliwie najkrótszym</w:t>
      </w:r>
      <w:r w:rsidR="009A0CA9" w:rsidRPr="00EE44F8">
        <w:rPr>
          <w:rFonts w:ascii="Arial" w:hAnsi="Arial" w:cs="Arial"/>
          <w:sz w:val="22"/>
          <w:szCs w:val="22"/>
        </w:rPr>
        <w:t>.</w:t>
      </w:r>
    </w:p>
    <w:p w14:paraId="577C016B" w14:textId="77777777" w:rsidR="00F37029" w:rsidRPr="00981DC9" w:rsidRDefault="00F37029" w:rsidP="00F3702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4B4F3FC9" w14:textId="77777777" w:rsidR="00F37029" w:rsidRPr="00981DC9" w:rsidRDefault="00F37029" w:rsidP="00F3702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§ </w:t>
      </w:r>
      <w:r w:rsidR="00A93D01">
        <w:rPr>
          <w:rFonts w:ascii="Arial" w:hAnsi="Arial" w:cs="Arial"/>
          <w:sz w:val="22"/>
          <w:szCs w:val="22"/>
        </w:rPr>
        <w:t>9</w:t>
      </w:r>
    </w:p>
    <w:p w14:paraId="3A4EDAA9" w14:textId="5E9B4C02" w:rsidR="00F37029" w:rsidRPr="00981DC9" w:rsidRDefault="00F37029" w:rsidP="00EE44F8">
      <w:pPr>
        <w:pStyle w:val="Akapitzlist"/>
        <w:numPr>
          <w:ilvl w:val="0"/>
          <w:numId w:val="5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Jeżeli zmiany przepisów prawnych, powstałe po zawarciu umowy, zmienią wymagania dla </w:t>
      </w:r>
      <w:r w:rsidR="00CC44A4">
        <w:rPr>
          <w:rFonts w:ascii="Arial" w:hAnsi="Arial" w:cs="Arial"/>
          <w:sz w:val="22"/>
          <w:szCs w:val="22"/>
        </w:rPr>
        <w:t xml:space="preserve">zmiany </w:t>
      </w:r>
      <w:r w:rsidR="002B4692">
        <w:rPr>
          <w:rFonts w:ascii="Arial" w:hAnsi="Arial" w:cs="Arial"/>
          <w:sz w:val="22"/>
          <w:szCs w:val="22"/>
        </w:rPr>
        <w:t>studium oraz planu miejscowego</w:t>
      </w:r>
      <w:r w:rsidRPr="00981DC9">
        <w:rPr>
          <w:rFonts w:ascii="Arial" w:hAnsi="Arial" w:cs="Arial"/>
          <w:sz w:val="22"/>
          <w:szCs w:val="22"/>
        </w:rPr>
        <w:t xml:space="preserve"> w stosunku do przepisów, o których mowa w § </w:t>
      </w:r>
      <w:r w:rsidR="00EA6593">
        <w:rPr>
          <w:rFonts w:ascii="Arial" w:hAnsi="Arial" w:cs="Arial"/>
          <w:sz w:val="22"/>
          <w:szCs w:val="22"/>
        </w:rPr>
        <w:t>1</w:t>
      </w:r>
      <w:r w:rsidRPr="00981DC9">
        <w:rPr>
          <w:rFonts w:ascii="Arial" w:hAnsi="Arial" w:cs="Arial"/>
          <w:sz w:val="22"/>
          <w:szCs w:val="22"/>
        </w:rPr>
        <w:t xml:space="preserve"> ust. </w:t>
      </w:r>
      <w:r w:rsidR="002B4692">
        <w:rPr>
          <w:rFonts w:ascii="Arial" w:hAnsi="Arial" w:cs="Arial"/>
          <w:sz w:val="22"/>
          <w:szCs w:val="22"/>
        </w:rPr>
        <w:t>4 i 5</w:t>
      </w:r>
      <w:r w:rsidR="00EA6593">
        <w:rPr>
          <w:rFonts w:ascii="Arial" w:hAnsi="Arial" w:cs="Arial"/>
          <w:sz w:val="22"/>
          <w:szCs w:val="22"/>
        </w:rPr>
        <w:t>,</w:t>
      </w:r>
      <w:r w:rsidRPr="00981DC9">
        <w:rPr>
          <w:rFonts w:ascii="Arial" w:hAnsi="Arial" w:cs="Arial"/>
          <w:sz w:val="22"/>
          <w:szCs w:val="22"/>
        </w:rPr>
        <w:t xml:space="preserve"> Wykonawca uwzględni te zmiany przy wykonaniu umowy.</w:t>
      </w:r>
    </w:p>
    <w:p w14:paraId="7E275AA9" w14:textId="741121DF" w:rsidR="009D663C" w:rsidRPr="00981DC9" w:rsidRDefault="00F37029" w:rsidP="00EE44F8">
      <w:pPr>
        <w:pStyle w:val="Akapitzlist"/>
        <w:numPr>
          <w:ilvl w:val="0"/>
          <w:numId w:val="5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 </w:t>
      </w:r>
      <w:r w:rsidR="009D663C" w:rsidRPr="00981DC9">
        <w:rPr>
          <w:rFonts w:ascii="Arial" w:hAnsi="Arial" w:cs="Arial"/>
          <w:sz w:val="22"/>
          <w:szCs w:val="22"/>
        </w:rPr>
        <w:t xml:space="preserve">Zamawiający zastrzega, że w razie zmiany przepisów lub innych okoliczności czyniących </w:t>
      </w:r>
      <w:r w:rsidR="00731755">
        <w:rPr>
          <w:rFonts w:ascii="Arial" w:hAnsi="Arial" w:cs="Arial"/>
          <w:sz w:val="22"/>
          <w:szCs w:val="22"/>
        </w:rPr>
        <w:br/>
      </w:r>
      <w:r w:rsidR="009D663C" w:rsidRPr="00981DC9">
        <w:rPr>
          <w:rFonts w:ascii="Arial" w:hAnsi="Arial" w:cs="Arial"/>
          <w:sz w:val="22"/>
          <w:szCs w:val="22"/>
        </w:rPr>
        <w:t xml:space="preserve">w świetle prawa zbędnym opracowanie </w:t>
      </w:r>
      <w:r w:rsidR="002B4692">
        <w:rPr>
          <w:rFonts w:ascii="Arial" w:hAnsi="Arial" w:cs="Arial"/>
          <w:sz w:val="22"/>
          <w:szCs w:val="22"/>
        </w:rPr>
        <w:t xml:space="preserve">zmiany studium i </w:t>
      </w:r>
      <w:r w:rsidR="003A0948">
        <w:rPr>
          <w:rFonts w:ascii="Arial" w:hAnsi="Arial" w:cs="Arial"/>
          <w:sz w:val="22"/>
          <w:szCs w:val="22"/>
        </w:rPr>
        <w:t>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9D663C" w:rsidRPr="00981DC9">
        <w:rPr>
          <w:rFonts w:ascii="Arial" w:hAnsi="Arial" w:cs="Arial"/>
          <w:sz w:val="22"/>
          <w:szCs w:val="22"/>
        </w:rPr>
        <w:t xml:space="preserve">, przysługuje mu możliwość odstąpienia od umowy i wypłacenia Wykonawcy wynagrodzenia adekwatnego do stopnia zaawansowania prac nad </w:t>
      </w:r>
      <w:r w:rsidR="002C60F0">
        <w:rPr>
          <w:rFonts w:ascii="Arial" w:hAnsi="Arial" w:cs="Arial"/>
          <w:sz w:val="22"/>
          <w:szCs w:val="22"/>
        </w:rPr>
        <w:t>planem miejscowym</w:t>
      </w:r>
      <w:r w:rsidR="009D663C" w:rsidRPr="00981DC9">
        <w:rPr>
          <w:rFonts w:ascii="Arial" w:hAnsi="Arial" w:cs="Arial"/>
          <w:sz w:val="22"/>
          <w:szCs w:val="22"/>
        </w:rPr>
        <w:t xml:space="preserve"> na dzień zawiadomienia Wykonawcy o</w:t>
      </w:r>
      <w:r w:rsidR="002C60F0">
        <w:rPr>
          <w:rFonts w:ascii="Arial" w:hAnsi="Arial" w:cs="Arial"/>
          <w:sz w:val="22"/>
          <w:szCs w:val="22"/>
        </w:rPr>
        <w:t> </w:t>
      </w:r>
      <w:r w:rsidR="009D663C" w:rsidRPr="00981DC9">
        <w:rPr>
          <w:rFonts w:ascii="Arial" w:hAnsi="Arial" w:cs="Arial"/>
          <w:sz w:val="22"/>
          <w:szCs w:val="22"/>
        </w:rPr>
        <w:t xml:space="preserve">wstrzymaniu realizacji przedmiotu umowy, bez kary umownej, o której w § </w:t>
      </w:r>
      <w:r w:rsidR="00EA6593">
        <w:rPr>
          <w:rFonts w:ascii="Arial" w:hAnsi="Arial" w:cs="Arial"/>
          <w:sz w:val="22"/>
          <w:szCs w:val="22"/>
        </w:rPr>
        <w:t>8</w:t>
      </w:r>
      <w:r w:rsidR="009D663C" w:rsidRPr="00981DC9">
        <w:rPr>
          <w:rFonts w:ascii="Arial" w:hAnsi="Arial" w:cs="Arial"/>
          <w:sz w:val="22"/>
          <w:szCs w:val="22"/>
        </w:rPr>
        <w:t xml:space="preserve"> ust. </w:t>
      </w:r>
      <w:r w:rsidR="00731755">
        <w:rPr>
          <w:rFonts w:ascii="Arial" w:hAnsi="Arial" w:cs="Arial"/>
          <w:sz w:val="22"/>
          <w:szCs w:val="22"/>
        </w:rPr>
        <w:t>3</w:t>
      </w:r>
      <w:r w:rsidR="009D663C" w:rsidRPr="00981DC9">
        <w:rPr>
          <w:rFonts w:ascii="Arial" w:hAnsi="Arial" w:cs="Arial"/>
          <w:sz w:val="22"/>
          <w:szCs w:val="22"/>
        </w:rPr>
        <w:t>.</w:t>
      </w:r>
    </w:p>
    <w:p w14:paraId="46CDFA5C" w14:textId="20B4C39A" w:rsidR="009D663C" w:rsidRPr="00A8491E" w:rsidRDefault="00F37029" w:rsidP="00EE44F8">
      <w:pPr>
        <w:pStyle w:val="Akapitzlist"/>
        <w:numPr>
          <w:ilvl w:val="0"/>
          <w:numId w:val="5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Wystąpienie okoli</w:t>
      </w:r>
      <w:r w:rsidR="00731755">
        <w:rPr>
          <w:rFonts w:ascii="Arial" w:hAnsi="Arial" w:cs="Arial"/>
          <w:sz w:val="22"/>
          <w:szCs w:val="22"/>
        </w:rPr>
        <w:t>czności, o której mowa w ust. 1</w:t>
      </w:r>
      <w:r w:rsidRPr="00981DC9">
        <w:rPr>
          <w:rFonts w:ascii="Arial" w:hAnsi="Arial" w:cs="Arial"/>
          <w:sz w:val="22"/>
          <w:szCs w:val="22"/>
        </w:rPr>
        <w:t xml:space="preserve">, a także stopień zaawansowania prac nad </w:t>
      </w:r>
      <w:r w:rsidR="002B4692">
        <w:rPr>
          <w:rFonts w:ascii="Arial" w:hAnsi="Arial" w:cs="Arial"/>
          <w:sz w:val="22"/>
          <w:szCs w:val="22"/>
        </w:rPr>
        <w:t xml:space="preserve">zmiana studium i </w:t>
      </w:r>
      <w:r w:rsidR="003A0948">
        <w:rPr>
          <w:rFonts w:ascii="Arial" w:hAnsi="Arial" w:cs="Arial"/>
          <w:sz w:val="22"/>
          <w:szCs w:val="22"/>
        </w:rPr>
        <w:t>plan</w:t>
      </w:r>
      <w:r w:rsidR="00C77ED7">
        <w:rPr>
          <w:rFonts w:ascii="Arial" w:hAnsi="Arial" w:cs="Arial"/>
          <w:sz w:val="22"/>
          <w:szCs w:val="22"/>
        </w:rPr>
        <w:t>em miejscowym</w:t>
      </w:r>
      <w:r w:rsidRPr="00981DC9">
        <w:rPr>
          <w:rFonts w:ascii="Arial" w:hAnsi="Arial" w:cs="Arial"/>
          <w:sz w:val="22"/>
          <w:szCs w:val="22"/>
        </w:rPr>
        <w:t>, ustalają protokólarnie przedstawiciele Wykonawcy i</w:t>
      </w:r>
      <w:r w:rsidR="002B4692">
        <w:rPr>
          <w:rFonts w:ascii="Arial" w:hAnsi="Arial" w:cs="Arial"/>
          <w:sz w:val="22"/>
          <w:szCs w:val="22"/>
        </w:rPr>
        <w:t> </w:t>
      </w:r>
      <w:r w:rsidRPr="00981DC9">
        <w:rPr>
          <w:rFonts w:ascii="Arial" w:hAnsi="Arial" w:cs="Arial"/>
          <w:sz w:val="22"/>
          <w:szCs w:val="22"/>
        </w:rPr>
        <w:t>Zamawiającego, o</w:t>
      </w:r>
      <w:r w:rsidR="00C77ED7">
        <w:rPr>
          <w:rFonts w:ascii="Arial" w:hAnsi="Arial" w:cs="Arial"/>
          <w:sz w:val="22"/>
          <w:szCs w:val="22"/>
        </w:rPr>
        <w:t> </w:t>
      </w:r>
      <w:r w:rsidRPr="00981DC9">
        <w:rPr>
          <w:rFonts w:ascii="Arial" w:hAnsi="Arial" w:cs="Arial"/>
          <w:sz w:val="22"/>
          <w:szCs w:val="22"/>
        </w:rPr>
        <w:t xml:space="preserve">których mowa w § </w:t>
      </w:r>
      <w:r w:rsidR="00EA6593">
        <w:rPr>
          <w:rFonts w:ascii="Arial" w:hAnsi="Arial" w:cs="Arial"/>
          <w:sz w:val="22"/>
          <w:szCs w:val="22"/>
        </w:rPr>
        <w:t>4</w:t>
      </w:r>
      <w:r w:rsidR="00DE46C5">
        <w:rPr>
          <w:rFonts w:ascii="Arial" w:hAnsi="Arial" w:cs="Arial"/>
          <w:sz w:val="22"/>
          <w:szCs w:val="22"/>
        </w:rPr>
        <w:t xml:space="preserve"> ust. 1 i 2</w:t>
      </w:r>
      <w:r w:rsidRPr="00981DC9">
        <w:rPr>
          <w:rFonts w:ascii="Arial" w:hAnsi="Arial" w:cs="Arial"/>
          <w:sz w:val="22"/>
          <w:szCs w:val="22"/>
        </w:rPr>
        <w:t>.</w:t>
      </w:r>
    </w:p>
    <w:p w14:paraId="51C09D26" w14:textId="77777777" w:rsidR="00A8491E" w:rsidRPr="00A8491E" w:rsidRDefault="00A8491E" w:rsidP="00A8491E">
      <w:pPr>
        <w:tabs>
          <w:tab w:val="left" w:pos="426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70A63BA" w14:textId="77777777" w:rsidR="00EE44F8" w:rsidRDefault="00EE44F8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14A0BB47" w14:textId="77777777" w:rsidR="0037452D" w:rsidRPr="00981DC9" w:rsidRDefault="0037452D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lastRenderedPageBreak/>
        <w:t xml:space="preserve">§ </w:t>
      </w:r>
      <w:r w:rsidR="00A93D01">
        <w:rPr>
          <w:rFonts w:ascii="Arial" w:hAnsi="Arial" w:cs="Arial"/>
          <w:sz w:val="22"/>
          <w:szCs w:val="22"/>
        </w:rPr>
        <w:t>10</w:t>
      </w:r>
    </w:p>
    <w:p w14:paraId="753D4B10" w14:textId="77777777" w:rsidR="009A0CA9" w:rsidRPr="00981DC9" w:rsidRDefault="00BF1955" w:rsidP="00EE44F8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 razie powstania sporu na tle wykonania niniejszej umowy, strony umowy są zobowiązane przede wszystkim do wyczerpania drogi postępowania reklamacyjnego</w:t>
      </w:r>
      <w:r w:rsidR="009A0CA9" w:rsidRPr="00981DC9">
        <w:rPr>
          <w:rFonts w:ascii="Arial" w:hAnsi="Arial" w:cs="Arial"/>
          <w:sz w:val="22"/>
          <w:szCs w:val="22"/>
        </w:rPr>
        <w:t>. Reklamację wykonuje się poprzez skierowanie na piśmie konkretnego roszczenia do strony przeciwnej.</w:t>
      </w:r>
    </w:p>
    <w:p w14:paraId="4B758E76" w14:textId="77777777" w:rsidR="009A0CA9" w:rsidRPr="00981DC9" w:rsidRDefault="009A0CA9" w:rsidP="00EE44F8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Strony umowy mają obowiązek pisemnego ustosunkowania się do zgłoszonego roszczenia </w:t>
      </w:r>
      <w:r w:rsidR="00DE46C5">
        <w:rPr>
          <w:rFonts w:ascii="Arial" w:hAnsi="Arial" w:cs="Arial"/>
          <w:sz w:val="22"/>
          <w:szCs w:val="22"/>
        </w:rPr>
        <w:br/>
      </w:r>
      <w:r w:rsidRPr="00981DC9">
        <w:rPr>
          <w:rFonts w:ascii="Arial" w:hAnsi="Arial" w:cs="Arial"/>
          <w:sz w:val="22"/>
          <w:szCs w:val="22"/>
        </w:rPr>
        <w:t>w terminie 14 dni od daty otrzymania takiego zgłoszenia.</w:t>
      </w:r>
    </w:p>
    <w:p w14:paraId="77E72333" w14:textId="77777777" w:rsidR="00FE35D7" w:rsidRDefault="009A0CA9" w:rsidP="00EE44F8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Spory nierozstrzygnięte w toku reklamacji będą rozpatrywane </w:t>
      </w:r>
      <w:r w:rsidR="0016473C">
        <w:rPr>
          <w:rFonts w:ascii="Arial" w:hAnsi="Arial" w:cs="Arial"/>
          <w:sz w:val="22"/>
          <w:szCs w:val="22"/>
        </w:rPr>
        <w:t xml:space="preserve">przez </w:t>
      </w:r>
      <w:r w:rsidR="001F4928" w:rsidRPr="00981DC9">
        <w:rPr>
          <w:rFonts w:ascii="Arial" w:hAnsi="Arial" w:cs="Arial"/>
          <w:sz w:val="22"/>
          <w:szCs w:val="22"/>
        </w:rPr>
        <w:t xml:space="preserve">sąd właściwy dla siedziby </w:t>
      </w:r>
      <w:r w:rsidR="007C0055" w:rsidRPr="00981DC9">
        <w:rPr>
          <w:rFonts w:ascii="Arial" w:hAnsi="Arial" w:cs="Arial"/>
          <w:sz w:val="22"/>
          <w:szCs w:val="22"/>
        </w:rPr>
        <w:t>Zamawiającego</w:t>
      </w:r>
      <w:r w:rsidR="001F4928" w:rsidRPr="00981DC9">
        <w:rPr>
          <w:rFonts w:ascii="Arial" w:hAnsi="Arial" w:cs="Arial"/>
          <w:sz w:val="22"/>
          <w:szCs w:val="22"/>
        </w:rPr>
        <w:t>.</w:t>
      </w:r>
    </w:p>
    <w:p w14:paraId="793E4FAA" w14:textId="496C3FBB" w:rsidR="00847947" w:rsidRDefault="00847947" w:rsidP="0084794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6831B93" w14:textId="77777777" w:rsidR="009D663C" w:rsidRPr="00981DC9" w:rsidRDefault="00A93D01" w:rsidP="009D663C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14:paraId="4EC5C91E" w14:textId="77777777" w:rsidR="009D663C" w:rsidRPr="00981DC9" w:rsidRDefault="009D663C" w:rsidP="009D663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Wszelkie zmiany treści umowy wymagają zachowania formy pisemnej pod rygorem nieważności.</w:t>
      </w:r>
    </w:p>
    <w:p w14:paraId="040550DC" w14:textId="77777777" w:rsidR="002B4692" w:rsidRDefault="002B4692" w:rsidP="009A0CA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59BD0741" w14:textId="2F1CEEE3" w:rsidR="009A0CA9" w:rsidRPr="00981DC9" w:rsidRDefault="00A93D01" w:rsidP="009A0CA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14:paraId="43CC2021" w14:textId="77777777" w:rsidR="009A0CA9" w:rsidRPr="00981DC9" w:rsidRDefault="009A0CA9" w:rsidP="009A0CA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08F971D3" w14:textId="77777777" w:rsidR="009A0CA9" w:rsidRPr="00981DC9" w:rsidRDefault="009A0CA9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64906B57" w14:textId="77777777" w:rsidR="001F4928" w:rsidRPr="00981DC9" w:rsidRDefault="001F4928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§ </w:t>
      </w:r>
      <w:r w:rsidR="00A93D01">
        <w:rPr>
          <w:rFonts w:ascii="Arial" w:hAnsi="Arial" w:cs="Arial"/>
          <w:sz w:val="22"/>
          <w:szCs w:val="22"/>
        </w:rPr>
        <w:t>13</w:t>
      </w:r>
    </w:p>
    <w:p w14:paraId="1372D195" w14:textId="77777777" w:rsidR="0037452D" w:rsidRPr="00981DC9" w:rsidRDefault="0037452D" w:rsidP="00467FA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Umowę sporządzono w </w:t>
      </w:r>
      <w:r w:rsidR="001D3C3A" w:rsidRPr="00981DC9">
        <w:rPr>
          <w:rFonts w:ascii="Arial" w:hAnsi="Arial" w:cs="Arial"/>
          <w:sz w:val="22"/>
          <w:szCs w:val="22"/>
        </w:rPr>
        <w:t>trzech</w:t>
      </w:r>
      <w:r w:rsidRPr="00981DC9">
        <w:rPr>
          <w:rFonts w:ascii="Arial" w:hAnsi="Arial" w:cs="Arial"/>
          <w:sz w:val="22"/>
          <w:szCs w:val="22"/>
        </w:rPr>
        <w:t xml:space="preserve"> jednobrzmiących egzemplarzach, </w:t>
      </w:r>
      <w:r w:rsidR="00981AAF" w:rsidRPr="00981DC9">
        <w:rPr>
          <w:rFonts w:ascii="Arial" w:hAnsi="Arial" w:cs="Arial"/>
          <w:sz w:val="22"/>
          <w:szCs w:val="22"/>
        </w:rPr>
        <w:t>z których</w:t>
      </w:r>
      <w:r w:rsidRPr="00981DC9">
        <w:rPr>
          <w:rFonts w:ascii="Arial" w:hAnsi="Arial" w:cs="Arial"/>
          <w:sz w:val="22"/>
          <w:szCs w:val="22"/>
        </w:rPr>
        <w:t xml:space="preserve"> </w:t>
      </w:r>
      <w:r w:rsidR="00981AAF" w:rsidRPr="00981DC9">
        <w:rPr>
          <w:rFonts w:ascii="Arial" w:hAnsi="Arial" w:cs="Arial"/>
          <w:sz w:val="22"/>
          <w:szCs w:val="22"/>
        </w:rPr>
        <w:t>jeden</w:t>
      </w:r>
      <w:r w:rsidRPr="00981DC9">
        <w:rPr>
          <w:rFonts w:ascii="Arial" w:hAnsi="Arial" w:cs="Arial"/>
          <w:sz w:val="22"/>
          <w:szCs w:val="22"/>
        </w:rPr>
        <w:t xml:space="preserve"> egzemplarz otrzymuje </w:t>
      </w:r>
      <w:r w:rsidR="00981AAF" w:rsidRPr="00981DC9">
        <w:rPr>
          <w:rFonts w:ascii="Arial" w:hAnsi="Arial" w:cs="Arial"/>
          <w:sz w:val="22"/>
          <w:szCs w:val="22"/>
        </w:rPr>
        <w:t xml:space="preserve">Wykonawca, a dwa egzemplarze zostają u </w:t>
      </w:r>
      <w:r w:rsidRPr="00981DC9">
        <w:rPr>
          <w:rFonts w:ascii="Arial" w:hAnsi="Arial" w:cs="Arial"/>
          <w:sz w:val="22"/>
          <w:szCs w:val="22"/>
        </w:rPr>
        <w:t>Zamawiając</w:t>
      </w:r>
      <w:r w:rsidR="00981AAF" w:rsidRPr="00981DC9">
        <w:rPr>
          <w:rFonts w:ascii="Arial" w:hAnsi="Arial" w:cs="Arial"/>
          <w:sz w:val="22"/>
          <w:szCs w:val="22"/>
        </w:rPr>
        <w:t>ego</w:t>
      </w:r>
      <w:r w:rsidRPr="00981DC9">
        <w:rPr>
          <w:rFonts w:ascii="Arial" w:hAnsi="Arial" w:cs="Arial"/>
          <w:sz w:val="22"/>
          <w:szCs w:val="22"/>
        </w:rPr>
        <w:t>.</w:t>
      </w:r>
    </w:p>
    <w:p w14:paraId="36DF06F7" w14:textId="77777777" w:rsidR="001F4928" w:rsidRPr="00981DC9" w:rsidRDefault="001F4928" w:rsidP="00467F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51AF04C" w14:textId="77777777" w:rsidR="00AE2E00" w:rsidRPr="00981DC9" w:rsidRDefault="00AE2E00" w:rsidP="00467F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8160CA" w14:textId="77777777" w:rsidR="00AE2E00" w:rsidRPr="00981DC9" w:rsidRDefault="00AE2E00" w:rsidP="00467F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6ADC4F" w14:textId="77777777" w:rsidR="0037452D" w:rsidRPr="00872079" w:rsidRDefault="00373BBF" w:rsidP="00467FAE">
      <w:pPr>
        <w:ind w:left="360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 Zamawiający</w:t>
      </w:r>
      <w:r w:rsidR="0037452D" w:rsidRPr="00981DC9">
        <w:rPr>
          <w:rFonts w:ascii="Arial" w:hAnsi="Arial" w:cs="Arial"/>
          <w:sz w:val="22"/>
          <w:szCs w:val="22"/>
        </w:rPr>
        <w:t xml:space="preserve">:                   </w:t>
      </w:r>
      <w:r w:rsidR="00FE35D7" w:rsidRPr="00981DC9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7452D" w:rsidRPr="00981DC9">
        <w:rPr>
          <w:rFonts w:ascii="Arial" w:hAnsi="Arial" w:cs="Arial"/>
          <w:sz w:val="22"/>
          <w:szCs w:val="22"/>
        </w:rPr>
        <w:t xml:space="preserve">           </w:t>
      </w:r>
      <w:r w:rsidRPr="00872079">
        <w:rPr>
          <w:rFonts w:ascii="Arial" w:hAnsi="Arial" w:cs="Arial"/>
          <w:sz w:val="22"/>
          <w:szCs w:val="22"/>
        </w:rPr>
        <w:t>Wykonawca</w:t>
      </w:r>
      <w:r w:rsidR="0037452D" w:rsidRPr="00872079">
        <w:rPr>
          <w:rFonts w:ascii="Arial" w:hAnsi="Arial" w:cs="Arial"/>
          <w:sz w:val="22"/>
          <w:szCs w:val="22"/>
        </w:rPr>
        <w:t>:</w:t>
      </w:r>
    </w:p>
    <w:sectPr w:rsidR="0037452D" w:rsidRPr="00872079" w:rsidSect="002B469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1EE2FA1"/>
    <w:multiLevelType w:val="hybridMultilevel"/>
    <w:tmpl w:val="F6C0E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956A33"/>
    <w:multiLevelType w:val="hybridMultilevel"/>
    <w:tmpl w:val="A49ED098"/>
    <w:lvl w:ilvl="0" w:tplc="A91ABC58">
      <w:start w:val="1"/>
      <w:numFmt w:val="decimal"/>
      <w:lvlText w:val="%1."/>
      <w:lvlJc w:val="left"/>
      <w:pPr>
        <w:ind w:left="1185" w:hanging="465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47393"/>
    <w:multiLevelType w:val="hybridMultilevel"/>
    <w:tmpl w:val="9AFEAFE8"/>
    <w:lvl w:ilvl="0" w:tplc="E31ADBE6">
      <w:start w:val="1"/>
      <w:numFmt w:val="decimal"/>
      <w:lvlText w:val="%1."/>
      <w:lvlJc w:val="left"/>
      <w:pPr>
        <w:ind w:left="1185" w:hanging="465"/>
      </w:pPr>
      <w:rPr>
        <w:rFonts w:eastAsia="Lucida Sans Unicode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E0E53"/>
    <w:multiLevelType w:val="hybridMultilevel"/>
    <w:tmpl w:val="87FE7F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04A3A"/>
    <w:multiLevelType w:val="hybridMultilevel"/>
    <w:tmpl w:val="A9385B86"/>
    <w:lvl w:ilvl="0" w:tplc="E36064AA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6FF7254"/>
    <w:multiLevelType w:val="hybridMultilevel"/>
    <w:tmpl w:val="D006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0FA5"/>
    <w:multiLevelType w:val="hybridMultilevel"/>
    <w:tmpl w:val="BAC4907E"/>
    <w:lvl w:ilvl="0" w:tplc="3BBE61D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28C0773D"/>
    <w:multiLevelType w:val="hybridMultilevel"/>
    <w:tmpl w:val="D608A45C"/>
    <w:lvl w:ilvl="0" w:tplc="1C5EB1E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CD1166A"/>
    <w:multiLevelType w:val="hybridMultilevel"/>
    <w:tmpl w:val="0E645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8140E"/>
    <w:multiLevelType w:val="hybridMultilevel"/>
    <w:tmpl w:val="23721442"/>
    <w:lvl w:ilvl="0" w:tplc="3BBE61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E61D0F"/>
    <w:multiLevelType w:val="hybridMultilevel"/>
    <w:tmpl w:val="F302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5E3F"/>
    <w:multiLevelType w:val="hybridMultilevel"/>
    <w:tmpl w:val="AB58BE44"/>
    <w:lvl w:ilvl="0" w:tplc="C3C2943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15278"/>
    <w:multiLevelType w:val="hybridMultilevel"/>
    <w:tmpl w:val="FCE2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F7AC4"/>
    <w:multiLevelType w:val="hybridMultilevel"/>
    <w:tmpl w:val="20663804"/>
    <w:lvl w:ilvl="0" w:tplc="3BBE61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EE510B0"/>
    <w:multiLevelType w:val="hybridMultilevel"/>
    <w:tmpl w:val="DA404F7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00549B6"/>
    <w:multiLevelType w:val="hybridMultilevel"/>
    <w:tmpl w:val="12F2183E"/>
    <w:lvl w:ilvl="0" w:tplc="E36064AA">
      <w:start w:val="1"/>
      <w:numFmt w:val="bullet"/>
      <w:lvlText w:val="­"/>
      <w:lvlJc w:val="left"/>
      <w:pPr>
        <w:ind w:left="7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42515D5E"/>
    <w:multiLevelType w:val="hybridMultilevel"/>
    <w:tmpl w:val="C4F0DB64"/>
    <w:lvl w:ilvl="0" w:tplc="2A0684C2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AD28449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D80052"/>
    <w:multiLevelType w:val="hybridMultilevel"/>
    <w:tmpl w:val="0AF4925E"/>
    <w:lvl w:ilvl="0" w:tplc="3BBE61D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4E485777"/>
    <w:multiLevelType w:val="hybridMultilevel"/>
    <w:tmpl w:val="6C16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32FD"/>
    <w:multiLevelType w:val="hybridMultilevel"/>
    <w:tmpl w:val="9CDC2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FF0"/>
    <w:multiLevelType w:val="hybridMultilevel"/>
    <w:tmpl w:val="CAC44BE8"/>
    <w:lvl w:ilvl="0" w:tplc="36DE349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4D9B"/>
    <w:multiLevelType w:val="multilevel"/>
    <w:tmpl w:val="EEC4589C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7" w15:restartNumberingAfterBreak="0">
    <w:nsid w:val="567B0278"/>
    <w:multiLevelType w:val="hybridMultilevel"/>
    <w:tmpl w:val="1102EB22"/>
    <w:lvl w:ilvl="0" w:tplc="6B24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3E8C"/>
    <w:multiLevelType w:val="multilevel"/>
    <w:tmpl w:val="7018D0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bullet"/>
      <w:lvlText w:val="­"/>
      <w:lvlJc w:val="left"/>
      <w:pPr>
        <w:ind w:left="1440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A7B796E"/>
    <w:multiLevelType w:val="hybridMultilevel"/>
    <w:tmpl w:val="07023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5389A0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2F3BC8"/>
    <w:multiLevelType w:val="hybridMultilevel"/>
    <w:tmpl w:val="45729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806A3"/>
    <w:multiLevelType w:val="multilevel"/>
    <w:tmpl w:val="7A5E0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1500" w:hanging="720"/>
      </w:pPr>
      <w:rPr>
        <w:rFonts w:hint="default"/>
        <w:sz w:val="24"/>
      </w:rPr>
    </w:lvl>
    <w:lvl w:ilvl="2">
      <w:start w:val="1"/>
      <w:numFmt w:val="bullet"/>
      <w:lvlText w:val="­"/>
      <w:lvlJc w:val="left"/>
      <w:pPr>
        <w:ind w:left="2280" w:hanging="720"/>
      </w:pPr>
      <w:rPr>
        <w:rFonts w:ascii="Courier New" w:hAnsi="Courier New"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sz w:val="24"/>
      </w:rPr>
    </w:lvl>
  </w:abstractNum>
  <w:abstractNum w:abstractNumId="32" w15:restartNumberingAfterBreak="0">
    <w:nsid w:val="60933CF7"/>
    <w:multiLevelType w:val="hybridMultilevel"/>
    <w:tmpl w:val="641C0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F688D"/>
    <w:multiLevelType w:val="hybridMultilevel"/>
    <w:tmpl w:val="54C44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C530A"/>
    <w:multiLevelType w:val="hybridMultilevel"/>
    <w:tmpl w:val="B1ACA7EA"/>
    <w:lvl w:ilvl="0" w:tplc="565C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B6CC3"/>
    <w:multiLevelType w:val="hybridMultilevel"/>
    <w:tmpl w:val="6A9442CA"/>
    <w:lvl w:ilvl="0" w:tplc="1C5EB1E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656DA"/>
    <w:multiLevelType w:val="multilevel"/>
    <w:tmpl w:val="A0B4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323B2"/>
    <w:multiLevelType w:val="multilevel"/>
    <w:tmpl w:val="37F8B6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2073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703326DF"/>
    <w:multiLevelType w:val="hybridMultilevel"/>
    <w:tmpl w:val="FE9C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4EDC"/>
    <w:multiLevelType w:val="hybridMultilevel"/>
    <w:tmpl w:val="679C6214"/>
    <w:lvl w:ilvl="0" w:tplc="36DE349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43824"/>
    <w:multiLevelType w:val="hybridMultilevel"/>
    <w:tmpl w:val="E03E46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921595"/>
    <w:multiLevelType w:val="hybridMultilevel"/>
    <w:tmpl w:val="641C0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C1BB3"/>
    <w:multiLevelType w:val="hybridMultilevel"/>
    <w:tmpl w:val="AA8C2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D28449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38"/>
  </w:num>
  <w:num w:numId="4">
    <w:abstractNumId w:val="20"/>
  </w:num>
  <w:num w:numId="5">
    <w:abstractNumId w:val="7"/>
  </w:num>
  <w:num w:numId="6">
    <w:abstractNumId w:val="27"/>
  </w:num>
  <w:num w:numId="7">
    <w:abstractNumId w:val="21"/>
  </w:num>
  <w:num w:numId="8">
    <w:abstractNumId w:val="17"/>
  </w:num>
  <w:num w:numId="9">
    <w:abstractNumId w:val="26"/>
  </w:num>
  <w:num w:numId="10">
    <w:abstractNumId w:val="37"/>
  </w:num>
  <w:num w:numId="11">
    <w:abstractNumId w:val="41"/>
  </w:num>
  <w:num w:numId="12">
    <w:abstractNumId w:val="19"/>
  </w:num>
  <w:num w:numId="13">
    <w:abstractNumId w:val="33"/>
  </w:num>
  <w:num w:numId="14">
    <w:abstractNumId w:val="12"/>
  </w:num>
  <w:num w:numId="15">
    <w:abstractNumId w:val="35"/>
  </w:num>
  <w:num w:numId="16">
    <w:abstractNumId w:val="8"/>
  </w:num>
  <w:num w:numId="17">
    <w:abstractNumId w:val="10"/>
  </w:num>
  <w:num w:numId="18">
    <w:abstractNumId w:val="13"/>
  </w:num>
  <w:num w:numId="19">
    <w:abstractNumId w:val="36"/>
  </w:num>
  <w:num w:numId="20">
    <w:abstractNumId w:val="31"/>
  </w:num>
  <w:num w:numId="21">
    <w:abstractNumId w:val="42"/>
  </w:num>
  <w:num w:numId="22">
    <w:abstractNumId w:val="16"/>
  </w:num>
  <w:num w:numId="23">
    <w:abstractNumId w:val="39"/>
  </w:num>
  <w:num w:numId="24">
    <w:abstractNumId w:val="5"/>
  </w:num>
  <w:num w:numId="25">
    <w:abstractNumId w:val="34"/>
  </w:num>
  <w:num w:numId="26">
    <w:abstractNumId w:val="29"/>
  </w:num>
  <w:num w:numId="27">
    <w:abstractNumId w:val="9"/>
  </w:num>
  <w:num w:numId="28">
    <w:abstractNumId w:val="32"/>
  </w:num>
  <w:num w:numId="29">
    <w:abstractNumId w:val="11"/>
  </w:num>
  <w:num w:numId="30">
    <w:abstractNumId w:val="40"/>
  </w:num>
  <w:num w:numId="31">
    <w:abstractNumId w:val="22"/>
  </w:num>
  <w:num w:numId="32">
    <w:abstractNumId w:val="28"/>
  </w:num>
  <w:num w:numId="33">
    <w:abstractNumId w:val="25"/>
  </w:num>
  <w:num w:numId="34">
    <w:abstractNumId w:val="30"/>
  </w:num>
  <w:num w:numId="35">
    <w:abstractNumId w:val="24"/>
  </w:num>
  <w:num w:numId="36">
    <w:abstractNumId w:val="14"/>
  </w:num>
  <w:num w:numId="37">
    <w:abstractNumId w:val="23"/>
  </w:num>
  <w:num w:numId="3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5"/>
    <w:rsid w:val="00016C36"/>
    <w:rsid w:val="00040202"/>
    <w:rsid w:val="00084590"/>
    <w:rsid w:val="00091281"/>
    <w:rsid w:val="00092BE9"/>
    <w:rsid w:val="000A4224"/>
    <w:rsid w:val="000C2B57"/>
    <w:rsid w:val="000C3C08"/>
    <w:rsid w:val="000D517A"/>
    <w:rsid w:val="00116BB6"/>
    <w:rsid w:val="0013422F"/>
    <w:rsid w:val="00137A30"/>
    <w:rsid w:val="0014316C"/>
    <w:rsid w:val="0014680E"/>
    <w:rsid w:val="0016473C"/>
    <w:rsid w:val="00164D51"/>
    <w:rsid w:val="00191BC3"/>
    <w:rsid w:val="00194360"/>
    <w:rsid w:val="00195B99"/>
    <w:rsid w:val="001A0DC6"/>
    <w:rsid w:val="001B661E"/>
    <w:rsid w:val="001C039F"/>
    <w:rsid w:val="001D1953"/>
    <w:rsid w:val="001D3C3A"/>
    <w:rsid w:val="001D7B85"/>
    <w:rsid w:val="001F4928"/>
    <w:rsid w:val="00212DD3"/>
    <w:rsid w:val="00217CCE"/>
    <w:rsid w:val="002205B2"/>
    <w:rsid w:val="002240AF"/>
    <w:rsid w:val="00231427"/>
    <w:rsid w:val="00231D63"/>
    <w:rsid w:val="002320B2"/>
    <w:rsid w:val="00232DFC"/>
    <w:rsid w:val="00245AD6"/>
    <w:rsid w:val="00274F08"/>
    <w:rsid w:val="0027763C"/>
    <w:rsid w:val="002833F1"/>
    <w:rsid w:val="00285675"/>
    <w:rsid w:val="00290B8E"/>
    <w:rsid w:val="0029435D"/>
    <w:rsid w:val="00294B53"/>
    <w:rsid w:val="002A0E0E"/>
    <w:rsid w:val="002A59B9"/>
    <w:rsid w:val="002A70CC"/>
    <w:rsid w:val="002B4692"/>
    <w:rsid w:val="002C60F0"/>
    <w:rsid w:val="002E5126"/>
    <w:rsid w:val="002E53EF"/>
    <w:rsid w:val="002E7102"/>
    <w:rsid w:val="003027E3"/>
    <w:rsid w:val="003240B2"/>
    <w:rsid w:val="003347CD"/>
    <w:rsid w:val="0034139C"/>
    <w:rsid w:val="00373BBF"/>
    <w:rsid w:val="0037452D"/>
    <w:rsid w:val="00374CB3"/>
    <w:rsid w:val="00377CC9"/>
    <w:rsid w:val="003810AB"/>
    <w:rsid w:val="003832F3"/>
    <w:rsid w:val="003A0948"/>
    <w:rsid w:val="003A31CF"/>
    <w:rsid w:val="003D041D"/>
    <w:rsid w:val="003D2543"/>
    <w:rsid w:val="003D53CE"/>
    <w:rsid w:val="003E2355"/>
    <w:rsid w:val="003E63E6"/>
    <w:rsid w:val="00405223"/>
    <w:rsid w:val="004107D9"/>
    <w:rsid w:val="00444506"/>
    <w:rsid w:val="00467FAE"/>
    <w:rsid w:val="00482B19"/>
    <w:rsid w:val="00483A18"/>
    <w:rsid w:val="004A1510"/>
    <w:rsid w:val="004B1A69"/>
    <w:rsid w:val="004C0D13"/>
    <w:rsid w:val="004E3975"/>
    <w:rsid w:val="004F3B0C"/>
    <w:rsid w:val="005419CA"/>
    <w:rsid w:val="00547D84"/>
    <w:rsid w:val="00554577"/>
    <w:rsid w:val="00573405"/>
    <w:rsid w:val="005B68E4"/>
    <w:rsid w:val="005B70B9"/>
    <w:rsid w:val="005C6EE0"/>
    <w:rsid w:val="00602060"/>
    <w:rsid w:val="006100D9"/>
    <w:rsid w:val="00615441"/>
    <w:rsid w:val="00627FF4"/>
    <w:rsid w:val="006564AE"/>
    <w:rsid w:val="006601E3"/>
    <w:rsid w:val="006749E3"/>
    <w:rsid w:val="006B3714"/>
    <w:rsid w:val="006C3CB3"/>
    <w:rsid w:val="00704D22"/>
    <w:rsid w:val="007230CA"/>
    <w:rsid w:val="00731755"/>
    <w:rsid w:val="00774788"/>
    <w:rsid w:val="007C0055"/>
    <w:rsid w:val="007C2E79"/>
    <w:rsid w:val="007C3A5A"/>
    <w:rsid w:val="007C444C"/>
    <w:rsid w:val="007D32CD"/>
    <w:rsid w:val="007D625D"/>
    <w:rsid w:val="007E2F68"/>
    <w:rsid w:val="00843A30"/>
    <w:rsid w:val="00846649"/>
    <w:rsid w:val="00847947"/>
    <w:rsid w:val="00851A5B"/>
    <w:rsid w:val="00872079"/>
    <w:rsid w:val="008901DF"/>
    <w:rsid w:val="008F1A27"/>
    <w:rsid w:val="008F7694"/>
    <w:rsid w:val="009373C1"/>
    <w:rsid w:val="009675A5"/>
    <w:rsid w:val="00981AAF"/>
    <w:rsid w:val="00981DC9"/>
    <w:rsid w:val="0099799E"/>
    <w:rsid w:val="009A0CA9"/>
    <w:rsid w:val="009B4A4A"/>
    <w:rsid w:val="009D663C"/>
    <w:rsid w:val="009E69CF"/>
    <w:rsid w:val="009F08D2"/>
    <w:rsid w:val="009F6B9C"/>
    <w:rsid w:val="00A2438A"/>
    <w:rsid w:val="00A30AF0"/>
    <w:rsid w:val="00A31DFB"/>
    <w:rsid w:val="00A37097"/>
    <w:rsid w:val="00A413EB"/>
    <w:rsid w:val="00A416EE"/>
    <w:rsid w:val="00A44F38"/>
    <w:rsid w:val="00A572FE"/>
    <w:rsid w:val="00A655BD"/>
    <w:rsid w:val="00A668E1"/>
    <w:rsid w:val="00A675BD"/>
    <w:rsid w:val="00A73864"/>
    <w:rsid w:val="00A759A8"/>
    <w:rsid w:val="00A8491E"/>
    <w:rsid w:val="00A93D01"/>
    <w:rsid w:val="00A94AFD"/>
    <w:rsid w:val="00A9757B"/>
    <w:rsid w:val="00AE2E00"/>
    <w:rsid w:val="00AF2F45"/>
    <w:rsid w:val="00B05CA5"/>
    <w:rsid w:val="00B33DE7"/>
    <w:rsid w:val="00B85D72"/>
    <w:rsid w:val="00BA17B6"/>
    <w:rsid w:val="00BB61F9"/>
    <w:rsid w:val="00BB7736"/>
    <w:rsid w:val="00BD4F2F"/>
    <w:rsid w:val="00BE284A"/>
    <w:rsid w:val="00BE2F8E"/>
    <w:rsid w:val="00BF1955"/>
    <w:rsid w:val="00BF315B"/>
    <w:rsid w:val="00C22082"/>
    <w:rsid w:val="00C371FC"/>
    <w:rsid w:val="00C44518"/>
    <w:rsid w:val="00C44B21"/>
    <w:rsid w:val="00C52580"/>
    <w:rsid w:val="00C53029"/>
    <w:rsid w:val="00C77ED7"/>
    <w:rsid w:val="00CA28B5"/>
    <w:rsid w:val="00CC44A4"/>
    <w:rsid w:val="00CD2574"/>
    <w:rsid w:val="00CD382A"/>
    <w:rsid w:val="00CF6512"/>
    <w:rsid w:val="00D14485"/>
    <w:rsid w:val="00D27B2A"/>
    <w:rsid w:val="00D37527"/>
    <w:rsid w:val="00D44F7B"/>
    <w:rsid w:val="00D51794"/>
    <w:rsid w:val="00D62F68"/>
    <w:rsid w:val="00D73BCB"/>
    <w:rsid w:val="00DE46C5"/>
    <w:rsid w:val="00E00212"/>
    <w:rsid w:val="00E03BD5"/>
    <w:rsid w:val="00E07B3F"/>
    <w:rsid w:val="00E17740"/>
    <w:rsid w:val="00E24C62"/>
    <w:rsid w:val="00E27B32"/>
    <w:rsid w:val="00E309E9"/>
    <w:rsid w:val="00E7566D"/>
    <w:rsid w:val="00E81ABE"/>
    <w:rsid w:val="00E9732D"/>
    <w:rsid w:val="00EA6593"/>
    <w:rsid w:val="00EA6C84"/>
    <w:rsid w:val="00EE44F8"/>
    <w:rsid w:val="00F05488"/>
    <w:rsid w:val="00F2532B"/>
    <w:rsid w:val="00F27D83"/>
    <w:rsid w:val="00F37029"/>
    <w:rsid w:val="00F41713"/>
    <w:rsid w:val="00F46F11"/>
    <w:rsid w:val="00F640B1"/>
    <w:rsid w:val="00F757C1"/>
    <w:rsid w:val="00F95ECC"/>
    <w:rsid w:val="00FC1126"/>
    <w:rsid w:val="00FC6C68"/>
    <w:rsid w:val="00FD346F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E4494"/>
  <w15:docId w15:val="{109DA05E-81A0-4DF7-A343-D83A67B8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E03BD5"/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843A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C2E79"/>
    <w:pPr>
      <w:tabs>
        <w:tab w:val="left" w:pos="430"/>
      </w:tabs>
      <w:spacing w:line="150" w:lineRule="atLeast"/>
      <w:jc w:val="both"/>
    </w:pPr>
    <w:rPr>
      <w:rFonts w:eastAsia="Lucida Sans Unicode"/>
    </w:rPr>
  </w:style>
  <w:style w:type="character" w:customStyle="1" w:styleId="Tekstpodstawowy3Znak">
    <w:name w:val="Tekst podstawowy 3 Znak"/>
    <w:basedOn w:val="Domylnaczcionkaakapitu"/>
    <w:link w:val="Tekstpodstawowy3"/>
    <w:rsid w:val="007C2E79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CC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CC9"/>
    <w:rPr>
      <w:rFonts w:eastAsia="Lucida Sans Unicode" w:cs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00D9"/>
    <w:rPr>
      <w:color w:val="0000FF" w:themeColor="hyperlink"/>
      <w:u w:val="single"/>
    </w:rPr>
  </w:style>
  <w:style w:type="paragraph" w:customStyle="1" w:styleId="FR1">
    <w:name w:val="FR1"/>
    <w:rsid w:val="007C3A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EF61-95BA-450E-985C-28ADC17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3162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D Z I E Ł O</vt:lpstr>
    </vt:vector>
  </TitlesOfParts>
  <Company>Urząd Miejski w Pińczowie</Company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</dc:title>
  <dc:creator>arcdagol</dc:creator>
  <cp:lastModifiedBy>Przemysław Fatyga</cp:lastModifiedBy>
  <cp:revision>2</cp:revision>
  <cp:lastPrinted>2017-03-03T08:24:00Z</cp:lastPrinted>
  <dcterms:created xsi:type="dcterms:W3CDTF">2021-11-18T13:37:00Z</dcterms:created>
  <dcterms:modified xsi:type="dcterms:W3CDTF">2021-11-18T13:37:00Z</dcterms:modified>
</cp:coreProperties>
</file>