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60" w:rsidRPr="00FF2278" w:rsidRDefault="00783A60" w:rsidP="00783A60">
      <w:pPr>
        <w:pStyle w:val="Tekstpodstawowy"/>
        <w:jc w:val="center"/>
        <w:rPr>
          <w:rFonts w:asciiTheme="minorHAnsi" w:hAnsiTheme="minorHAnsi" w:cstheme="minorHAnsi"/>
          <w:bCs/>
          <w:sz w:val="22"/>
          <w:szCs w:val="22"/>
          <w:u w:val="single"/>
        </w:rPr>
      </w:pPr>
      <w:r w:rsidRPr="00FF2278">
        <w:rPr>
          <w:rFonts w:asciiTheme="minorHAnsi" w:hAnsiTheme="minorHAnsi" w:cstheme="minorHAnsi"/>
          <w:b/>
          <w:sz w:val="22"/>
          <w:szCs w:val="22"/>
          <w:u w:val="single"/>
        </w:rPr>
        <w:t>U m o w a   nr PZP. 272….…..2019</w:t>
      </w:r>
    </w:p>
    <w:p w:rsidR="00783A60" w:rsidRPr="00FF2278" w:rsidRDefault="00783A60" w:rsidP="00783A60">
      <w:pPr>
        <w:pStyle w:val="Nagwek1"/>
        <w:rPr>
          <w:rFonts w:asciiTheme="minorHAnsi" w:hAnsiTheme="minorHAnsi" w:cstheme="minorHAnsi"/>
          <w:b w:val="0"/>
          <w:bCs/>
          <w:sz w:val="22"/>
          <w:szCs w:val="22"/>
          <w:u w:val="single"/>
        </w:rPr>
      </w:pPr>
    </w:p>
    <w:p w:rsidR="00783A60" w:rsidRPr="00FF2278" w:rsidRDefault="00783A60" w:rsidP="00783A60">
      <w:pPr>
        <w:rPr>
          <w:rFonts w:asciiTheme="minorHAnsi" w:hAnsiTheme="minorHAnsi" w:cstheme="minorHAnsi"/>
          <w:b/>
          <w:bCs/>
          <w:sz w:val="22"/>
          <w:szCs w:val="22"/>
        </w:rPr>
      </w:pPr>
      <w:r w:rsidRPr="00FF2278">
        <w:rPr>
          <w:rFonts w:asciiTheme="minorHAnsi" w:hAnsiTheme="minorHAnsi" w:cstheme="minorHAnsi"/>
          <w:sz w:val="22"/>
          <w:szCs w:val="22"/>
        </w:rPr>
        <w:t>zawarta w dniu …………………..</w:t>
      </w:r>
      <w:r w:rsidRPr="00FF2278">
        <w:rPr>
          <w:rFonts w:asciiTheme="minorHAnsi" w:hAnsiTheme="minorHAnsi" w:cstheme="minorHAnsi"/>
          <w:b/>
          <w:sz w:val="22"/>
          <w:szCs w:val="22"/>
        </w:rPr>
        <w:t>2019r.</w:t>
      </w:r>
      <w:r w:rsidRPr="00FF2278">
        <w:rPr>
          <w:rFonts w:asciiTheme="minorHAnsi" w:hAnsiTheme="minorHAnsi" w:cstheme="minorHAnsi"/>
          <w:sz w:val="22"/>
          <w:szCs w:val="22"/>
        </w:rPr>
        <w:t xml:space="preserve"> w Pińczowie pomiędzy:</w:t>
      </w:r>
    </w:p>
    <w:p w:rsidR="00783A60" w:rsidRPr="00FF2278" w:rsidRDefault="00783A60" w:rsidP="00783A60">
      <w:pPr>
        <w:pStyle w:val="Nagwek1"/>
        <w:tabs>
          <w:tab w:val="left" w:pos="4080"/>
        </w:tabs>
        <w:jc w:val="left"/>
        <w:rPr>
          <w:rFonts w:asciiTheme="minorHAnsi" w:hAnsiTheme="minorHAnsi" w:cstheme="minorHAnsi"/>
          <w:bCs/>
          <w:sz w:val="22"/>
          <w:szCs w:val="22"/>
        </w:rPr>
      </w:pPr>
      <w:r w:rsidRPr="00FF2278">
        <w:rPr>
          <w:rFonts w:asciiTheme="minorHAnsi" w:hAnsiTheme="minorHAnsi" w:cstheme="minorHAnsi"/>
          <w:bCs/>
          <w:sz w:val="22"/>
          <w:szCs w:val="22"/>
        </w:rPr>
        <w:t>Gminą Pińczów</w:t>
      </w:r>
      <w:r w:rsidRPr="00FF2278">
        <w:rPr>
          <w:rFonts w:asciiTheme="minorHAnsi" w:hAnsiTheme="minorHAnsi" w:cstheme="minorHAnsi"/>
          <w:b w:val="0"/>
          <w:bCs/>
          <w:sz w:val="22"/>
          <w:szCs w:val="22"/>
        </w:rPr>
        <w:t>, ul. 3 Maja 10, 28-400 Pińczów,</w:t>
      </w:r>
      <w:r w:rsidRPr="00FF2278">
        <w:rPr>
          <w:rFonts w:asciiTheme="minorHAnsi" w:hAnsiTheme="minorHAnsi" w:cstheme="minorHAnsi"/>
          <w:sz w:val="22"/>
          <w:szCs w:val="22"/>
        </w:rPr>
        <w:t xml:space="preserve"> </w:t>
      </w:r>
      <w:r w:rsidRPr="00FF2278">
        <w:rPr>
          <w:rFonts w:asciiTheme="minorHAnsi" w:hAnsiTheme="minorHAnsi" w:cstheme="minorHAnsi"/>
          <w:b w:val="0"/>
          <w:sz w:val="22"/>
          <w:szCs w:val="22"/>
        </w:rPr>
        <w:t>NIP 662-176-15-14, REGON 291009840, reprezentowaną przez</w:t>
      </w:r>
      <w:r w:rsidRPr="00FF2278">
        <w:rPr>
          <w:rFonts w:asciiTheme="minorHAnsi" w:hAnsiTheme="minorHAnsi" w:cstheme="minorHAnsi"/>
          <w:sz w:val="22"/>
          <w:szCs w:val="22"/>
        </w:rPr>
        <w:t xml:space="preserve"> Burmistrza Miasta i Gminy Pińczów mgr inż. Włodzimierza Baduraka, </w:t>
      </w:r>
      <w:r w:rsidRPr="00FF2278">
        <w:rPr>
          <w:rFonts w:asciiTheme="minorHAnsi" w:hAnsiTheme="minorHAnsi" w:cstheme="minorHAnsi"/>
          <w:b w:val="0"/>
          <w:sz w:val="22"/>
          <w:szCs w:val="22"/>
        </w:rPr>
        <w:t>przy kontrasygnacie</w:t>
      </w:r>
      <w:r w:rsidRPr="00FF2278">
        <w:rPr>
          <w:rFonts w:asciiTheme="minorHAnsi" w:hAnsiTheme="minorHAnsi" w:cstheme="minorHAnsi"/>
          <w:sz w:val="22"/>
          <w:szCs w:val="22"/>
        </w:rPr>
        <w:t xml:space="preserve"> Skarbnika mgr Mirosławy Wiśniewskiej</w:t>
      </w:r>
      <w:r w:rsidRPr="00FF2278">
        <w:rPr>
          <w:rFonts w:asciiTheme="minorHAnsi" w:hAnsiTheme="minorHAnsi" w:cstheme="minorHAnsi"/>
          <w:b w:val="0"/>
          <w:sz w:val="22"/>
          <w:szCs w:val="22"/>
        </w:rPr>
        <w:t>, zwaną dalej</w:t>
      </w:r>
      <w:r w:rsidRPr="00FF2278">
        <w:rPr>
          <w:rFonts w:asciiTheme="minorHAnsi" w:hAnsiTheme="minorHAnsi" w:cstheme="minorHAnsi"/>
          <w:sz w:val="22"/>
          <w:szCs w:val="22"/>
        </w:rPr>
        <w:t xml:space="preserve"> </w:t>
      </w:r>
      <w:r w:rsidRPr="00FF2278">
        <w:rPr>
          <w:rFonts w:asciiTheme="minorHAnsi" w:hAnsiTheme="minorHAnsi" w:cstheme="minorHAnsi"/>
          <w:bCs/>
          <w:sz w:val="22"/>
          <w:szCs w:val="22"/>
        </w:rPr>
        <w:t>Zamawiającym,</w:t>
      </w:r>
      <w:r w:rsidRPr="00FF2278">
        <w:rPr>
          <w:rFonts w:asciiTheme="minorHAnsi" w:hAnsiTheme="minorHAnsi" w:cstheme="minorHAnsi"/>
          <w:b w:val="0"/>
          <w:bCs/>
          <w:sz w:val="22"/>
          <w:szCs w:val="22"/>
        </w:rPr>
        <w:t xml:space="preserve"> </w:t>
      </w:r>
    </w:p>
    <w:p w:rsidR="00783A60" w:rsidRPr="00FF2278" w:rsidRDefault="00783A60" w:rsidP="00783A60">
      <w:pPr>
        <w:pStyle w:val="Nagwek1"/>
        <w:tabs>
          <w:tab w:val="left" w:pos="4080"/>
        </w:tabs>
        <w:jc w:val="left"/>
        <w:rPr>
          <w:rFonts w:asciiTheme="minorHAnsi" w:hAnsiTheme="minorHAnsi" w:cstheme="minorHAnsi"/>
          <w:smallCaps/>
          <w:sz w:val="22"/>
          <w:szCs w:val="22"/>
        </w:rPr>
      </w:pPr>
      <w:r w:rsidRPr="00FF2278">
        <w:rPr>
          <w:rFonts w:asciiTheme="minorHAnsi" w:hAnsiTheme="minorHAnsi" w:cstheme="minorHAnsi"/>
          <w:bCs/>
          <w:sz w:val="22"/>
          <w:szCs w:val="22"/>
        </w:rPr>
        <w:t>a</w:t>
      </w:r>
      <w:r w:rsidRPr="00FF2278">
        <w:rPr>
          <w:rFonts w:asciiTheme="minorHAnsi" w:hAnsiTheme="minorHAnsi" w:cstheme="minorHAnsi"/>
          <w:b w:val="0"/>
          <w:bCs/>
          <w:sz w:val="22"/>
          <w:szCs w:val="22"/>
        </w:rPr>
        <w:tab/>
      </w:r>
    </w:p>
    <w:p w:rsidR="00783A60" w:rsidRPr="00FF2278" w:rsidRDefault="00783A60" w:rsidP="00783A60">
      <w:pPr>
        <w:jc w:val="both"/>
        <w:rPr>
          <w:rFonts w:asciiTheme="minorHAnsi" w:hAnsiTheme="minorHAnsi" w:cstheme="minorHAnsi"/>
          <w:sz w:val="22"/>
          <w:szCs w:val="22"/>
        </w:rPr>
      </w:pPr>
      <w:r w:rsidRPr="00FF2278">
        <w:rPr>
          <w:rFonts w:asciiTheme="minorHAnsi" w:hAnsiTheme="minorHAnsi" w:cstheme="minorHAnsi"/>
          <w:spacing w:val="1"/>
          <w:sz w:val="22"/>
          <w:szCs w:val="22"/>
        </w:rPr>
        <w:t>………………………………………………………………………………………………………………………………………………………………………………………………………………………….,</w:t>
      </w:r>
      <w:r w:rsidRPr="00FF2278">
        <w:rPr>
          <w:rFonts w:asciiTheme="minorHAnsi" w:hAnsiTheme="minorHAnsi" w:cstheme="minorHAnsi"/>
          <w:b/>
          <w:smallCaps/>
          <w:sz w:val="22"/>
          <w:szCs w:val="22"/>
        </w:rPr>
        <w:t xml:space="preserve">  </w:t>
      </w:r>
      <w:r w:rsidRPr="00FF2278">
        <w:rPr>
          <w:rFonts w:asciiTheme="minorHAnsi" w:hAnsiTheme="minorHAnsi" w:cstheme="minorHAnsi"/>
          <w:sz w:val="22"/>
          <w:szCs w:val="22"/>
        </w:rPr>
        <w:t xml:space="preserve">zwanym dalej </w:t>
      </w:r>
      <w:r w:rsidRPr="00FF2278">
        <w:rPr>
          <w:rFonts w:asciiTheme="minorHAnsi" w:hAnsiTheme="minorHAnsi" w:cstheme="minorHAnsi"/>
          <w:b/>
          <w:bCs/>
          <w:sz w:val="22"/>
          <w:szCs w:val="22"/>
        </w:rPr>
        <w:t>Wykonawcą</w:t>
      </w:r>
      <w:r w:rsidRPr="00FF2278">
        <w:rPr>
          <w:rFonts w:asciiTheme="minorHAnsi" w:hAnsiTheme="minorHAnsi" w:cstheme="minorHAnsi"/>
          <w:sz w:val="22"/>
          <w:szCs w:val="22"/>
        </w:rPr>
        <w:t>,</w:t>
      </w:r>
    </w:p>
    <w:p w:rsidR="00783A60" w:rsidRPr="00FF2278" w:rsidRDefault="00783A60" w:rsidP="00783A60">
      <w:pPr>
        <w:rPr>
          <w:rFonts w:asciiTheme="minorHAnsi" w:hAnsiTheme="minorHAnsi" w:cstheme="minorHAnsi"/>
          <w:sz w:val="22"/>
          <w:szCs w:val="22"/>
        </w:rPr>
      </w:pPr>
      <w:r w:rsidRPr="00FF2278">
        <w:rPr>
          <w:rFonts w:asciiTheme="minorHAnsi" w:hAnsiTheme="minorHAnsi" w:cstheme="minorHAnsi"/>
          <w:sz w:val="22"/>
          <w:szCs w:val="22"/>
        </w:rPr>
        <w:t>zwanymi dalej łącznie „Stronami”,</w:t>
      </w:r>
    </w:p>
    <w:p w:rsidR="00783A60" w:rsidRPr="00FF2278" w:rsidRDefault="00783A60" w:rsidP="00783A60">
      <w:pPr>
        <w:rPr>
          <w:rFonts w:asciiTheme="minorHAnsi" w:hAnsiTheme="minorHAnsi" w:cstheme="minorHAnsi"/>
          <w:b/>
          <w:bCs/>
          <w:sz w:val="22"/>
          <w:szCs w:val="22"/>
        </w:rPr>
      </w:pPr>
      <w:r w:rsidRPr="00FF2278">
        <w:rPr>
          <w:rFonts w:asciiTheme="minorHAnsi" w:hAnsiTheme="minorHAnsi" w:cstheme="minorHAnsi"/>
          <w:sz w:val="22"/>
          <w:szCs w:val="22"/>
        </w:rPr>
        <w:t>o następującej treści:</w:t>
      </w:r>
    </w:p>
    <w:p w:rsidR="00783A60" w:rsidRPr="00FF2278" w:rsidRDefault="00783A60" w:rsidP="00783A60">
      <w:pPr>
        <w:pStyle w:val="wzory"/>
        <w:tabs>
          <w:tab w:val="clear" w:pos="993"/>
          <w:tab w:val="clear" w:pos="1418"/>
          <w:tab w:val="clear" w:pos="1701"/>
          <w:tab w:val="left" w:pos="10348"/>
        </w:tabs>
        <w:spacing w:before="0" w:line="276" w:lineRule="auto"/>
        <w:jc w:val="center"/>
        <w:rPr>
          <w:rFonts w:asciiTheme="minorHAnsi" w:eastAsia="Tahoma" w:hAnsiTheme="minorHAnsi" w:cstheme="minorHAnsi"/>
          <w:b/>
          <w:bCs/>
          <w:color w:val="000000"/>
          <w:sz w:val="22"/>
          <w:szCs w:val="22"/>
        </w:rPr>
      </w:pPr>
    </w:p>
    <w:p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xml:space="preserve">§ </w:t>
      </w:r>
      <w:r w:rsidRPr="00FF2278">
        <w:rPr>
          <w:rFonts w:asciiTheme="minorHAnsi" w:eastAsia="Tahoma" w:hAnsiTheme="minorHAnsi" w:cstheme="minorHAnsi"/>
          <w:b/>
          <w:bCs/>
          <w:sz w:val="22"/>
          <w:szCs w:val="22"/>
        </w:rPr>
        <w:t>1.</w:t>
      </w:r>
    </w:p>
    <w:p w:rsidR="00783A60" w:rsidRPr="00FF2278" w:rsidRDefault="00783A60" w:rsidP="00783A60">
      <w:pPr>
        <w:numPr>
          <w:ilvl w:val="0"/>
          <w:numId w:val="1"/>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Zakres szczegółowy przedmiotu zamówienia, którego realizacja wynika z niniejszej umowy określają stanowiące integralną jej część następujące dokumenty:</w:t>
      </w:r>
    </w:p>
    <w:p w:rsidR="00783A60" w:rsidRPr="00FF2278" w:rsidRDefault="00783A60"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Oferta Wykonawcy złożona dnia __.__. 2019r. </w:t>
      </w:r>
    </w:p>
    <w:p w:rsidR="00783A60" w:rsidRPr="00FF2278" w:rsidRDefault="00783A60"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Program</w:t>
      </w:r>
      <w:r w:rsidR="00FF2278" w:rsidRPr="00FF2278">
        <w:rPr>
          <w:rFonts w:asciiTheme="minorHAnsi" w:hAnsiTheme="minorHAnsi" w:cstheme="minorHAnsi"/>
          <w:sz w:val="22"/>
          <w:szCs w:val="22"/>
        </w:rPr>
        <w:t>y</w:t>
      </w:r>
      <w:r w:rsidRPr="00FF2278">
        <w:rPr>
          <w:rFonts w:asciiTheme="minorHAnsi" w:hAnsiTheme="minorHAnsi" w:cstheme="minorHAnsi"/>
          <w:sz w:val="22"/>
          <w:szCs w:val="22"/>
        </w:rPr>
        <w:t xml:space="preserve"> </w:t>
      </w:r>
      <w:proofErr w:type="spellStart"/>
      <w:r w:rsidRPr="00FF2278">
        <w:rPr>
          <w:rFonts w:asciiTheme="minorHAnsi" w:hAnsiTheme="minorHAnsi" w:cstheme="minorHAnsi"/>
          <w:sz w:val="22"/>
          <w:szCs w:val="22"/>
        </w:rPr>
        <w:t>funkcjonalno</w:t>
      </w:r>
      <w:proofErr w:type="spellEnd"/>
      <w:r w:rsidRPr="00FF2278">
        <w:rPr>
          <w:rFonts w:asciiTheme="minorHAnsi" w:hAnsiTheme="minorHAnsi" w:cstheme="minorHAnsi"/>
          <w:sz w:val="22"/>
          <w:szCs w:val="22"/>
        </w:rPr>
        <w:t xml:space="preserve"> – użytkow</w:t>
      </w:r>
      <w:r w:rsidR="00FF2278" w:rsidRPr="00FF2278">
        <w:rPr>
          <w:rFonts w:asciiTheme="minorHAnsi" w:hAnsiTheme="minorHAnsi" w:cstheme="minorHAnsi"/>
          <w:sz w:val="22"/>
          <w:szCs w:val="22"/>
        </w:rPr>
        <w:t>e</w:t>
      </w:r>
      <w:r w:rsidRPr="00FF2278">
        <w:rPr>
          <w:rFonts w:asciiTheme="minorHAnsi" w:hAnsiTheme="minorHAnsi" w:cstheme="minorHAnsi"/>
          <w:sz w:val="22"/>
          <w:szCs w:val="22"/>
        </w:rPr>
        <w:t xml:space="preserve"> - załącznik</w:t>
      </w:r>
      <w:r w:rsidR="00FF2278" w:rsidRPr="00FF2278">
        <w:rPr>
          <w:rFonts w:asciiTheme="minorHAnsi" w:hAnsiTheme="minorHAnsi" w:cstheme="minorHAnsi"/>
          <w:sz w:val="22"/>
          <w:szCs w:val="22"/>
        </w:rPr>
        <w:t>i</w:t>
      </w:r>
      <w:r w:rsidRPr="00FF2278">
        <w:rPr>
          <w:rFonts w:asciiTheme="minorHAnsi" w:hAnsiTheme="minorHAnsi" w:cstheme="minorHAnsi"/>
          <w:sz w:val="22"/>
          <w:szCs w:val="22"/>
        </w:rPr>
        <w:t xml:space="preserve"> </w:t>
      </w:r>
    </w:p>
    <w:p w:rsidR="00783A60" w:rsidRPr="00FF2278" w:rsidRDefault="00783A60" w:rsidP="00783A60">
      <w:pPr>
        <w:pStyle w:val="Akapitzlist2"/>
        <w:numPr>
          <w:ilvl w:val="0"/>
          <w:numId w:val="2"/>
        </w:numPr>
        <w:spacing w:before="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Harmonogram rzeczowo - finansowym sporządzony przez Wykonawcę –</w:t>
      </w:r>
    </w:p>
    <w:p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2</w:t>
      </w:r>
      <w:r w:rsidRPr="00FF2278">
        <w:rPr>
          <w:rFonts w:asciiTheme="minorHAnsi" w:eastAsia="Tahoma" w:hAnsiTheme="minorHAnsi" w:cstheme="minorHAnsi"/>
          <w:b/>
          <w:bCs/>
          <w:sz w:val="22"/>
          <w:szCs w:val="22"/>
        </w:rPr>
        <w:t>.</w:t>
      </w:r>
    </w:p>
    <w:p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hAnsiTheme="minorHAnsi" w:cstheme="minorHAnsi"/>
          <w:sz w:val="22"/>
          <w:szCs w:val="22"/>
        </w:rPr>
      </w:pPr>
      <w:r w:rsidRPr="00FF2278">
        <w:rPr>
          <w:rFonts w:asciiTheme="minorHAnsi" w:eastAsia="Tahoma" w:hAnsiTheme="minorHAnsi" w:cstheme="minorHAnsi"/>
          <w:b/>
          <w:bCs/>
          <w:sz w:val="22"/>
          <w:szCs w:val="22"/>
        </w:rPr>
        <w:t>Przedmiot umowy</w:t>
      </w:r>
    </w:p>
    <w:p w:rsidR="00783A60" w:rsidRPr="00FF2278" w:rsidRDefault="00783A60" w:rsidP="00783A60">
      <w:pPr>
        <w:pStyle w:val="Zwykytekst1"/>
        <w:numPr>
          <w:ilvl w:val="6"/>
          <w:numId w:val="3"/>
        </w:numPr>
        <w:spacing w:before="120"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Przedmiotem zamówienia jest wykonanie</w:t>
      </w:r>
      <w:r w:rsidR="00D902CA" w:rsidRPr="00FF2278">
        <w:rPr>
          <w:rFonts w:asciiTheme="minorHAnsi" w:hAnsiTheme="minorHAnsi" w:cstheme="minorHAnsi"/>
          <w:sz w:val="22"/>
          <w:szCs w:val="22"/>
        </w:rPr>
        <w:t xml:space="preserve"> przez Wykonawcę na rzecz Zamawiającego</w:t>
      </w:r>
      <w:r w:rsidRPr="00FF2278">
        <w:rPr>
          <w:rFonts w:asciiTheme="minorHAnsi" w:hAnsiTheme="minorHAnsi" w:cstheme="minorHAnsi"/>
          <w:b/>
          <w:bCs/>
          <w:sz w:val="22"/>
          <w:szCs w:val="22"/>
        </w:rPr>
        <w:t xml:space="preserve"> w systemie ZAPROJEKTUJ I WYBUDUJ</w:t>
      </w:r>
      <w:r w:rsidRPr="00FF2278">
        <w:rPr>
          <w:rFonts w:asciiTheme="minorHAnsi" w:hAnsiTheme="minorHAnsi" w:cstheme="minorHAnsi"/>
          <w:sz w:val="22"/>
          <w:szCs w:val="22"/>
        </w:rPr>
        <w:t xml:space="preserve"> zadania pod nazwą:</w:t>
      </w:r>
      <w:r w:rsidRPr="00FF2278">
        <w:rPr>
          <w:rFonts w:asciiTheme="minorHAnsi" w:hAnsiTheme="minorHAnsi" w:cstheme="minorHAnsi"/>
          <w:b/>
          <w:sz w:val="22"/>
          <w:szCs w:val="22"/>
        </w:rPr>
        <w:t xml:space="preserve"> </w:t>
      </w:r>
    </w:p>
    <w:p w:rsidR="005634DC" w:rsidRPr="00FF2278" w:rsidRDefault="005634DC" w:rsidP="005634DC">
      <w:pPr>
        <w:pStyle w:val="Zwykytekst1"/>
        <w:spacing w:before="120" w:after="120" w:line="276" w:lineRule="auto"/>
        <w:ind w:left="426"/>
        <w:jc w:val="both"/>
        <w:rPr>
          <w:rFonts w:asciiTheme="minorHAnsi" w:hAnsiTheme="minorHAnsi" w:cstheme="minorHAnsi"/>
          <w:b/>
          <w:sz w:val="22"/>
          <w:szCs w:val="22"/>
        </w:rPr>
      </w:pPr>
      <w:r w:rsidRPr="00950266">
        <w:rPr>
          <w:rFonts w:asciiTheme="minorHAnsi" w:eastAsia="Calibri" w:hAnsiTheme="minorHAnsi" w:cstheme="minorHAnsi"/>
          <w:b/>
          <w:sz w:val="22"/>
          <w:szCs w:val="22"/>
          <w:lang w:eastAsia="en-US"/>
        </w:rPr>
        <w:t>„Przebudowa ulicy Republiki Pińczowskiej wraz z rozbudową skrzyżowania z ul. Legionistów (DW 766) na skrzyżowanie typu rondo w Pińczowie”</w:t>
      </w:r>
    </w:p>
    <w:p w:rsidR="00FF2278" w:rsidRPr="00FF2278" w:rsidRDefault="00783A60" w:rsidP="000A771A">
      <w:pPr>
        <w:pStyle w:val="Akapitzlist"/>
        <w:numPr>
          <w:ilvl w:val="0"/>
          <w:numId w:val="40"/>
        </w:numPr>
        <w:spacing w:after="200" w:line="276" w:lineRule="auto"/>
        <w:jc w:val="both"/>
        <w:rPr>
          <w:rFonts w:asciiTheme="minorHAnsi" w:eastAsia="Calibri" w:hAnsiTheme="minorHAnsi" w:cstheme="minorHAnsi"/>
          <w:sz w:val="22"/>
          <w:szCs w:val="22"/>
          <w:lang w:eastAsia="en-US"/>
        </w:rPr>
      </w:pPr>
      <w:r w:rsidRPr="00FF2278">
        <w:rPr>
          <w:rFonts w:asciiTheme="minorHAnsi" w:hAnsiTheme="minorHAnsi" w:cstheme="minorHAnsi"/>
          <w:sz w:val="22"/>
          <w:szCs w:val="22"/>
        </w:rPr>
        <w:t xml:space="preserve">Zamówienie </w:t>
      </w:r>
      <w:r w:rsidR="00FF2278" w:rsidRPr="00FF2278">
        <w:rPr>
          <w:rFonts w:asciiTheme="minorHAnsi" w:eastAsia="Calibri" w:hAnsiTheme="minorHAnsi" w:cstheme="minorHAnsi"/>
          <w:sz w:val="22"/>
          <w:szCs w:val="22"/>
          <w:lang w:eastAsia="en-US"/>
        </w:rPr>
        <w:t>obejmuje swym zakresem 2 części:</w:t>
      </w:r>
    </w:p>
    <w:p w:rsidR="00FF2278" w:rsidRPr="00950266" w:rsidRDefault="00FF2278" w:rsidP="00FF2278">
      <w:pPr>
        <w:spacing w:after="200" w:line="276" w:lineRule="auto"/>
        <w:jc w:val="both"/>
        <w:rPr>
          <w:rFonts w:asciiTheme="minorHAnsi" w:eastAsia="Calibri" w:hAnsiTheme="minorHAnsi" w:cstheme="minorHAnsi"/>
          <w:b/>
          <w:i/>
          <w:sz w:val="22"/>
          <w:szCs w:val="22"/>
          <w:u w:val="single"/>
          <w:lang w:eastAsia="en-US"/>
        </w:rPr>
      </w:pPr>
      <w:r w:rsidRPr="00950266">
        <w:rPr>
          <w:rFonts w:asciiTheme="minorHAnsi" w:eastAsia="Calibri" w:hAnsiTheme="minorHAnsi" w:cstheme="minorHAnsi"/>
          <w:sz w:val="22"/>
          <w:szCs w:val="22"/>
          <w:u w:val="single"/>
          <w:lang w:eastAsia="en-US"/>
        </w:rPr>
        <w:t>Część  1:</w:t>
      </w:r>
    </w:p>
    <w:p w:rsidR="00FF2278" w:rsidRPr="00950266" w:rsidRDefault="00FF2278" w:rsidP="00FF2278">
      <w:pPr>
        <w:spacing w:after="200" w:line="276" w:lineRule="auto"/>
        <w:jc w:val="both"/>
        <w:rPr>
          <w:rFonts w:asciiTheme="minorHAnsi" w:eastAsia="Calibri" w:hAnsiTheme="minorHAnsi" w:cstheme="minorHAnsi"/>
          <w:b/>
          <w:i/>
          <w:sz w:val="22"/>
          <w:szCs w:val="22"/>
          <w:lang w:eastAsia="en-US"/>
        </w:rPr>
      </w:pPr>
      <w:r w:rsidRPr="00950266">
        <w:rPr>
          <w:rFonts w:asciiTheme="minorHAnsi" w:eastAsia="Calibri" w:hAnsiTheme="minorHAnsi" w:cstheme="minorHAnsi"/>
          <w:b/>
          <w:i/>
          <w:sz w:val="22"/>
          <w:szCs w:val="22"/>
          <w:lang w:eastAsia="en-US"/>
        </w:rPr>
        <w:t>rozbudowa  skrzyżowania ul. Republiki Pińczowskiej z ul. Legionistów (DW 766) na skrzyżowanie typu rondo (z uwzględnieniem  infrastruktury dla pieszych i rowerzystów);</w:t>
      </w:r>
    </w:p>
    <w:p w:rsidR="00FF2278" w:rsidRPr="00950266" w:rsidRDefault="00FF2278" w:rsidP="00FF2278">
      <w:pPr>
        <w:spacing w:after="200" w:line="276" w:lineRule="auto"/>
        <w:jc w:val="both"/>
        <w:rPr>
          <w:rFonts w:asciiTheme="minorHAnsi" w:eastAsia="Calibri" w:hAnsiTheme="minorHAnsi" w:cstheme="minorHAnsi"/>
          <w:sz w:val="22"/>
          <w:szCs w:val="22"/>
          <w:u w:val="single"/>
          <w:lang w:eastAsia="en-US"/>
        </w:rPr>
      </w:pPr>
      <w:r w:rsidRPr="00950266">
        <w:rPr>
          <w:rFonts w:asciiTheme="minorHAnsi" w:eastAsia="Calibri" w:hAnsiTheme="minorHAnsi" w:cstheme="minorHAnsi"/>
          <w:sz w:val="22"/>
          <w:szCs w:val="22"/>
          <w:u w:val="single"/>
          <w:lang w:eastAsia="en-US"/>
        </w:rPr>
        <w:t>Część 2:</w:t>
      </w:r>
    </w:p>
    <w:p w:rsidR="00FF2278" w:rsidRPr="00950266" w:rsidRDefault="00FF2278" w:rsidP="00FF2278">
      <w:pPr>
        <w:spacing w:after="200" w:line="276" w:lineRule="auto"/>
        <w:jc w:val="both"/>
        <w:rPr>
          <w:rFonts w:asciiTheme="minorHAnsi" w:eastAsia="Calibri" w:hAnsiTheme="minorHAnsi" w:cstheme="minorHAnsi"/>
          <w:b/>
          <w:i/>
          <w:sz w:val="22"/>
          <w:szCs w:val="22"/>
          <w:lang w:eastAsia="en-US"/>
        </w:rPr>
      </w:pPr>
      <w:r w:rsidRPr="00950266">
        <w:rPr>
          <w:rFonts w:asciiTheme="minorHAnsi" w:eastAsia="Calibri" w:hAnsiTheme="minorHAnsi" w:cstheme="minorHAnsi"/>
          <w:b/>
          <w:i/>
          <w:sz w:val="22"/>
          <w:szCs w:val="22"/>
          <w:lang w:eastAsia="en-US"/>
        </w:rPr>
        <w:t xml:space="preserve">przebudowa ul. Republiki Pińczowskiej, polegająca na wykonaniu ścieżki rowerowej w istniejącym pasie drogowym (na odcinku ok. 760m- od ul. Spółdzielczej do ul. </w:t>
      </w:r>
      <w:proofErr w:type="spellStart"/>
      <w:r w:rsidRPr="00950266">
        <w:rPr>
          <w:rFonts w:asciiTheme="minorHAnsi" w:eastAsia="Calibri" w:hAnsiTheme="minorHAnsi" w:cstheme="minorHAnsi"/>
          <w:b/>
          <w:i/>
          <w:sz w:val="22"/>
          <w:szCs w:val="22"/>
          <w:lang w:eastAsia="en-US"/>
        </w:rPr>
        <w:t>Pałęki</w:t>
      </w:r>
      <w:proofErr w:type="spellEnd"/>
      <w:r w:rsidRPr="00950266">
        <w:rPr>
          <w:rFonts w:asciiTheme="minorHAnsi" w:eastAsia="Calibri" w:hAnsiTheme="minorHAnsi" w:cstheme="minorHAnsi"/>
          <w:b/>
          <w:i/>
          <w:sz w:val="22"/>
          <w:szCs w:val="22"/>
          <w:lang w:eastAsia="en-US"/>
        </w:rPr>
        <w:t>);</w:t>
      </w:r>
    </w:p>
    <w:p w:rsidR="00FF2278" w:rsidRPr="00950266" w:rsidRDefault="00FF2278" w:rsidP="00FF2278">
      <w:pPr>
        <w:spacing w:after="200" w:line="276" w:lineRule="auto"/>
        <w:jc w:val="both"/>
        <w:rPr>
          <w:rFonts w:asciiTheme="minorHAnsi" w:eastAsia="Calibri" w:hAnsiTheme="minorHAnsi" w:cstheme="minorHAnsi"/>
          <w:sz w:val="22"/>
          <w:szCs w:val="22"/>
          <w:lang w:eastAsia="en-US"/>
        </w:rPr>
      </w:pPr>
      <w:r w:rsidRPr="00950266">
        <w:rPr>
          <w:rFonts w:asciiTheme="minorHAnsi" w:eastAsia="Calibri" w:hAnsiTheme="minorHAnsi" w:cstheme="minorHAnsi"/>
          <w:sz w:val="22"/>
          <w:szCs w:val="22"/>
          <w:lang w:eastAsia="en-US"/>
        </w:rPr>
        <w:t>Łączna długość odcinka do przebudowy wraz ze skrzyżowaniem – 820m.</w:t>
      </w:r>
    </w:p>
    <w:p w:rsidR="00783A60" w:rsidRPr="00FF2278" w:rsidRDefault="00FF2278" w:rsidP="00FF2278">
      <w:pPr>
        <w:pStyle w:val="PunktuI"/>
        <w:numPr>
          <w:ilvl w:val="0"/>
          <w:numId w:val="3"/>
        </w:numPr>
        <w:spacing w:line="276" w:lineRule="auto"/>
        <w:jc w:val="both"/>
        <w:rPr>
          <w:rFonts w:asciiTheme="minorHAnsi" w:hAnsiTheme="minorHAnsi" w:cstheme="minorHAnsi"/>
          <w:b w:val="0"/>
          <w:caps w:val="0"/>
          <w:sz w:val="22"/>
          <w:szCs w:val="22"/>
        </w:rPr>
      </w:pPr>
      <w:r w:rsidRPr="00FF2278">
        <w:rPr>
          <w:rFonts w:asciiTheme="minorHAnsi" w:hAnsiTheme="minorHAnsi" w:cstheme="minorHAnsi"/>
          <w:b w:val="0"/>
          <w:caps w:val="0"/>
          <w:sz w:val="22"/>
          <w:szCs w:val="22"/>
        </w:rPr>
        <w:t>W ramach każdej części prace będą polegały na:</w:t>
      </w:r>
    </w:p>
    <w:p w:rsidR="00FF2278" w:rsidRPr="00FF2278" w:rsidRDefault="00FF2278" w:rsidP="00FF2278">
      <w:pPr>
        <w:jc w:val="both"/>
        <w:rPr>
          <w:rFonts w:asciiTheme="minorHAnsi" w:hAnsiTheme="minorHAnsi" w:cstheme="minorHAnsi"/>
          <w:bCs/>
          <w:sz w:val="22"/>
          <w:szCs w:val="22"/>
          <w:u w:val="single"/>
        </w:rPr>
      </w:pPr>
      <w:r w:rsidRPr="00FF2278">
        <w:rPr>
          <w:rFonts w:asciiTheme="minorHAnsi" w:hAnsiTheme="minorHAnsi" w:cstheme="minorHAnsi"/>
          <w:sz w:val="22"/>
          <w:szCs w:val="22"/>
        </w:rPr>
        <w:t xml:space="preserve">1) Opracowaniu dokumentacji projektowej w ramach Programu Funkcjonalno-Użytkowego (PFU). Wykonawca jest zobowiązany uzyskać w imieniu Zamawiającego (jeżeli będą konieczne) wszystkie niezbędne decyzje administracyjne, opinie i uzgodnienia służące prawidłowemu sporządzeniu dokumentacji i zezwalające na prowadzenie robót budowlanych dla zadania inwestycyjnego w tym decyzji środowiskowej i pozwolenia wodnoprawnego. </w:t>
      </w:r>
      <w:r w:rsidRPr="00FF2278">
        <w:rPr>
          <w:rFonts w:asciiTheme="minorHAnsi" w:hAnsiTheme="minorHAnsi" w:cstheme="minorHAnsi"/>
          <w:bCs/>
          <w:sz w:val="22"/>
          <w:szCs w:val="22"/>
          <w:u w:val="single"/>
        </w:rPr>
        <w:t>Wykonać uzgodnienia z konserwatorem zabytków – uzyskać zgodę na prowadzenie prac w ramach w/w inwestycji (Ulica Republiki Pińczowskiej wyznacza południową granicę obszaru wpisanego do rejestru zabytków jako „Pińczów – miasto starodawne”, figurujące w rejestrze pod nr A.652. Stąd planowana inwestycja przebudowy skrzyżowania ulicy Republiki Pińczowskiej, przynajmniej częściowo mieścić się będzie w obszarze podlegającym ścisłej ochronie konserwatorskiej).</w:t>
      </w:r>
    </w:p>
    <w:p w:rsidR="00FF2278" w:rsidRPr="00FF2278" w:rsidRDefault="00FF2278" w:rsidP="00FF2278">
      <w:pPr>
        <w:ind w:left="709"/>
        <w:contextualSpacing/>
        <w:jc w:val="both"/>
        <w:rPr>
          <w:rFonts w:asciiTheme="minorHAnsi" w:hAnsiTheme="minorHAnsi" w:cstheme="minorHAnsi"/>
          <w:b/>
          <w:sz w:val="22"/>
          <w:szCs w:val="22"/>
        </w:rPr>
      </w:pPr>
    </w:p>
    <w:p w:rsidR="00FF2278" w:rsidRPr="00FF2278" w:rsidRDefault="00FF2278" w:rsidP="00FF2278">
      <w:pPr>
        <w:contextualSpacing/>
        <w:jc w:val="both"/>
        <w:rPr>
          <w:rFonts w:asciiTheme="minorHAnsi" w:hAnsiTheme="minorHAnsi" w:cstheme="minorHAnsi"/>
          <w:b/>
          <w:sz w:val="22"/>
          <w:szCs w:val="22"/>
        </w:rPr>
      </w:pPr>
      <w:r w:rsidRPr="00FF2278">
        <w:rPr>
          <w:rFonts w:asciiTheme="minorHAnsi" w:hAnsiTheme="minorHAnsi" w:cstheme="minorHAnsi"/>
          <w:b/>
          <w:sz w:val="22"/>
          <w:szCs w:val="22"/>
        </w:rPr>
        <w:t xml:space="preserve"> W  ramach zamówienia (w cenie kontraktowej i czasu na ukończenie) w razie konieczności należy także:</w:t>
      </w:r>
    </w:p>
    <w:p w:rsidR="00FF2278" w:rsidRPr="00FF2278" w:rsidRDefault="00FF2278" w:rsidP="00FF2278">
      <w:pPr>
        <w:ind w:left="709"/>
        <w:contextualSpacing/>
        <w:jc w:val="both"/>
        <w:rPr>
          <w:rFonts w:asciiTheme="minorHAnsi" w:hAnsiTheme="minorHAnsi" w:cstheme="minorHAnsi"/>
          <w:b/>
          <w:sz w:val="22"/>
          <w:szCs w:val="22"/>
        </w:rPr>
      </w:pPr>
      <w:r w:rsidRPr="00FF2278">
        <w:rPr>
          <w:rFonts w:asciiTheme="minorHAnsi" w:hAnsiTheme="minorHAnsi" w:cstheme="minorHAnsi"/>
          <w:b/>
          <w:sz w:val="22"/>
          <w:szCs w:val="22"/>
        </w:rPr>
        <w:t>- wykonać raport i przeprowadzić ocenę oddziaływania na środowisko</w:t>
      </w:r>
    </w:p>
    <w:p w:rsidR="00FF2278" w:rsidRPr="00FF2278" w:rsidRDefault="00FF2278" w:rsidP="00FF2278">
      <w:pPr>
        <w:ind w:left="709"/>
        <w:contextualSpacing/>
        <w:jc w:val="both"/>
        <w:rPr>
          <w:rFonts w:asciiTheme="minorHAnsi" w:hAnsiTheme="minorHAnsi" w:cstheme="minorHAnsi"/>
          <w:b/>
          <w:sz w:val="22"/>
          <w:szCs w:val="22"/>
        </w:rPr>
      </w:pPr>
      <w:r w:rsidRPr="00FF2278">
        <w:rPr>
          <w:rFonts w:asciiTheme="minorHAnsi" w:hAnsiTheme="minorHAnsi" w:cstheme="minorHAnsi"/>
          <w:b/>
          <w:sz w:val="22"/>
          <w:szCs w:val="22"/>
        </w:rPr>
        <w:t>- uzyskać w razie konieczności odstępstwa od warunków technicznych.</w:t>
      </w:r>
    </w:p>
    <w:p w:rsidR="00FF2278" w:rsidRPr="00FF2278" w:rsidRDefault="00FF2278" w:rsidP="00FF2278">
      <w:pPr>
        <w:ind w:left="709"/>
        <w:contextualSpacing/>
        <w:jc w:val="both"/>
        <w:rPr>
          <w:rFonts w:asciiTheme="minorHAnsi" w:hAnsiTheme="minorHAnsi" w:cstheme="minorHAnsi"/>
          <w:b/>
          <w:sz w:val="22"/>
          <w:szCs w:val="22"/>
        </w:rPr>
      </w:pPr>
      <w:r w:rsidRPr="00FF2278">
        <w:rPr>
          <w:rFonts w:asciiTheme="minorHAnsi" w:hAnsiTheme="minorHAnsi" w:cstheme="minorHAnsi"/>
          <w:b/>
          <w:sz w:val="22"/>
          <w:szCs w:val="22"/>
        </w:rPr>
        <w:lastRenderedPageBreak/>
        <w:t>- zapewnienia  nadzoru archeologicznego i przeprowadzenia ratowniczych badań archeologicznych, badań archeologicznych wyprzedzających (wyprzedzające badania wykopaliskowe)</w:t>
      </w:r>
    </w:p>
    <w:p w:rsidR="00FF2278" w:rsidRPr="00FF2278" w:rsidRDefault="00FF2278" w:rsidP="00FF2278">
      <w:pPr>
        <w:ind w:left="709"/>
        <w:contextualSpacing/>
        <w:jc w:val="both"/>
        <w:rPr>
          <w:rFonts w:asciiTheme="minorHAnsi" w:hAnsiTheme="minorHAnsi" w:cstheme="minorHAnsi"/>
          <w:b/>
          <w:sz w:val="22"/>
          <w:szCs w:val="22"/>
        </w:rPr>
      </w:pPr>
    </w:p>
    <w:p w:rsidR="00FF2278" w:rsidRPr="00FF2278" w:rsidRDefault="00FF2278" w:rsidP="000A771A">
      <w:pPr>
        <w:pStyle w:val="Akapitzlist"/>
        <w:numPr>
          <w:ilvl w:val="0"/>
          <w:numId w:val="40"/>
        </w:numPr>
        <w:jc w:val="both"/>
        <w:rPr>
          <w:rFonts w:asciiTheme="minorHAnsi" w:hAnsiTheme="minorHAnsi" w:cstheme="minorHAnsi"/>
          <w:sz w:val="22"/>
          <w:szCs w:val="22"/>
        </w:rPr>
      </w:pPr>
      <w:r w:rsidRPr="00FF2278">
        <w:rPr>
          <w:rFonts w:asciiTheme="minorHAnsi" w:hAnsiTheme="minorHAnsi" w:cstheme="minorHAnsi"/>
          <w:sz w:val="22"/>
          <w:szCs w:val="22"/>
        </w:rPr>
        <w:t xml:space="preserve">Wykonaniu robót budowlanych  wraz z niezbędną infrastrukturą towarzyszącą  w oparciu o dokumentację projektową wykonaną przez Wykonawcę robót  wraz ze świadczeniami nie będącymi robotami budowlanymi oraz w razie konieczności zapewnieniem nadzoru przyrodniczego w zakresie wynikającym  ze szczególnych przepisów oraz decyzji o środowiskowych uwarunkowaniach przedsięwzięcia, w razie konieczności zapewnienia  nadzoru archeologicznego. </w:t>
      </w:r>
    </w:p>
    <w:p w:rsidR="00FF2278" w:rsidRPr="00FF2278" w:rsidRDefault="00FF2278" w:rsidP="000A771A">
      <w:pPr>
        <w:numPr>
          <w:ilvl w:val="0"/>
          <w:numId w:val="40"/>
        </w:numPr>
        <w:ind w:left="709"/>
        <w:contextualSpacing/>
        <w:jc w:val="both"/>
        <w:rPr>
          <w:rFonts w:asciiTheme="minorHAnsi" w:hAnsiTheme="minorHAnsi" w:cstheme="minorHAnsi"/>
          <w:sz w:val="22"/>
          <w:szCs w:val="22"/>
        </w:rPr>
      </w:pPr>
      <w:r w:rsidRPr="00FF2278">
        <w:rPr>
          <w:rFonts w:asciiTheme="minorHAnsi" w:hAnsiTheme="minorHAnsi" w:cstheme="minorHAnsi"/>
          <w:sz w:val="22"/>
          <w:szCs w:val="22"/>
        </w:rPr>
        <w:t xml:space="preserve">Sprawowaniu nadzoru autorskiego nad opracowaną  dokumentacją projektową.   </w:t>
      </w:r>
    </w:p>
    <w:p w:rsidR="00FF2278" w:rsidRPr="00FF2278" w:rsidRDefault="00FF2278" w:rsidP="000A771A">
      <w:pPr>
        <w:numPr>
          <w:ilvl w:val="0"/>
          <w:numId w:val="40"/>
        </w:numPr>
        <w:ind w:left="709"/>
        <w:contextualSpacing/>
        <w:jc w:val="both"/>
        <w:rPr>
          <w:rFonts w:asciiTheme="minorHAnsi" w:hAnsiTheme="minorHAnsi" w:cstheme="minorHAnsi"/>
          <w:sz w:val="22"/>
          <w:szCs w:val="22"/>
        </w:rPr>
      </w:pPr>
      <w:r w:rsidRPr="00FF2278">
        <w:rPr>
          <w:rFonts w:asciiTheme="minorHAnsi" w:hAnsiTheme="minorHAnsi" w:cstheme="minorHAnsi"/>
          <w:sz w:val="22"/>
          <w:szCs w:val="22"/>
        </w:rPr>
        <w:t>Uzyskaniu pozwolenia na użytkowanie.</w:t>
      </w:r>
    </w:p>
    <w:p w:rsidR="00FF2278" w:rsidRPr="00FF2278" w:rsidRDefault="00FF2278" w:rsidP="00FF2278">
      <w:pPr>
        <w:pStyle w:val="PunktuI"/>
        <w:spacing w:line="276" w:lineRule="auto"/>
        <w:ind w:left="720"/>
        <w:jc w:val="both"/>
        <w:rPr>
          <w:rFonts w:asciiTheme="minorHAnsi" w:hAnsiTheme="minorHAnsi" w:cstheme="minorHAnsi"/>
          <w:b w:val="0"/>
          <w:caps w:val="0"/>
          <w:sz w:val="22"/>
          <w:szCs w:val="22"/>
        </w:rPr>
      </w:pPr>
    </w:p>
    <w:p w:rsidR="00783A60" w:rsidRPr="00FF2278" w:rsidRDefault="00783A60" w:rsidP="00FF2278">
      <w:pPr>
        <w:pStyle w:val="Style4"/>
        <w:spacing w:line="276" w:lineRule="auto"/>
        <w:jc w:val="center"/>
        <w:rPr>
          <w:rFonts w:asciiTheme="minorHAnsi" w:hAnsiTheme="minorHAnsi" w:cstheme="minorHAnsi"/>
          <w:sz w:val="22"/>
          <w:szCs w:val="22"/>
        </w:rPr>
      </w:pPr>
      <w:r w:rsidRPr="00FF2278">
        <w:rPr>
          <w:rFonts w:asciiTheme="minorHAnsi" w:hAnsiTheme="minorHAnsi" w:cstheme="minorHAnsi"/>
          <w:sz w:val="22"/>
          <w:szCs w:val="22"/>
        </w:rPr>
        <w:t>.</w:t>
      </w:r>
      <w:r w:rsidRPr="00FF2278">
        <w:rPr>
          <w:rFonts w:asciiTheme="minorHAnsi" w:eastAsia="Tahoma" w:hAnsiTheme="minorHAnsi" w:cstheme="minorHAnsi"/>
          <w:b/>
          <w:bCs/>
          <w:color w:val="000000"/>
          <w:sz w:val="22"/>
          <w:szCs w:val="22"/>
        </w:rPr>
        <w:t>§ 3</w:t>
      </w:r>
      <w:r w:rsidRPr="00FF2278">
        <w:rPr>
          <w:rFonts w:asciiTheme="minorHAnsi" w:eastAsia="Tahoma" w:hAnsiTheme="minorHAnsi" w:cstheme="minorHAnsi"/>
          <w:b/>
          <w:bCs/>
          <w:sz w:val="22"/>
          <w:szCs w:val="22"/>
        </w:rPr>
        <w:t>.</w:t>
      </w:r>
    </w:p>
    <w:p w:rsidR="00783A60" w:rsidRPr="00FF2278" w:rsidRDefault="00783A60" w:rsidP="00783A60">
      <w:pPr>
        <w:tabs>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1.    Wykonawca jest odpowiedzialny za prowadzenie i wykonanie prac zgodnie z warunkami umowy oraz przepisami prawnymi i technicznymi.</w:t>
      </w:r>
    </w:p>
    <w:p w:rsidR="00783A60" w:rsidRPr="00FF2278" w:rsidRDefault="00783A60" w:rsidP="00783A60">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2.  Wykonawca zobowiązuje się do wykonania wszelkich czynności koniecznych dla zrealizowania przedmiotu umowy niezależnie od tego czy w/w czynności zostały przewidziane na dzień złożenia oferty oraz do usunięcia jego wad, stwierdzonych w trakcie wykonywania umowy oraz w okresie rękojmi i gwarancji. Okres rękojmi dla prac projektowych i robót budowlanych objętych zamówieniem jest identyczny z okresem gwarancji i wynosi .............. od daty odbioru końcowego.</w:t>
      </w:r>
    </w:p>
    <w:p w:rsidR="00783A60" w:rsidRPr="00FF2278" w:rsidRDefault="00783A60" w:rsidP="00783A60">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3.   Przedmiot umowy wykonany zostanie z materiałów dostarczonych przez Wykonawcę, w tym także ewentualnie materiałów pochodzących z rozbiórki, a zakwalifikowanych i przeznaczonych do wbudowania.</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4.   Materiały, użyte do wykonania przedmiotu umowy powinny odpowiadać co do jakości wymogom wyrobów dopuszczonych do obrotu i stosowania w budownictwie, określonych Prawem Budowlanym, oraz wymaganiami dokumentacji projektowej wraz z SST oraz muszą być zaakceptowane przez </w:t>
      </w:r>
      <w:r w:rsidRPr="00FF2278">
        <w:rPr>
          <w:rFonts w:asciiTheme="minorHAnsi" w:eastAsia="Arial Unicode MS" w:hAnsiTheme="minorHAnsi" w:cstheme="minorHAnsi"/>
          <w:spacing w:val="-3"/>
          <w:sz w:val="22"/>
          <w:szCs w:val="22"/>
        </w:rPr>
        <w:t>Wykonawcę usługi nadzoru</w:t>
      </w:r>
      <w:r w:rsidRPr="00FF2278">
        <w:rPr>
          <w:rFonts w:asciiTheme="minorHAnsi" w:hAnsiTheme="minorHAnsi" w:cstheme="minorHAnsi"/>
          <w:sz w:val="22"/>
          <w:szCs w:val="22"/>
        </w:rPr>
        <w:t xml:space="preserve">. </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5    Na każde żądanie Zamawiającego lub </w:t>
      </w:r>
      <w:r w:rsidR="00D902CA" w:rsidRPr="00FF2278">
        <w:rPr>
          <w:rFonts w:asciiTheme="minorHAnsi" w:eastAsia="Arial Unicode MS" w:hAnsiTheme="minorHAnsi" w:cstheme="minorHAnsi"/>
          <w:spacing w:val="-3"/>
          <w:sz w:val="22"/>
          <w:szCs w:val="22"/>
        </w:rPr>
        <w:t>Inspektora</w:t>
      </w:r>
      <w:r w:rsidRPr="00FF2278">
        <w:rPr>
          <w:rFonts w:asciiTheme="minorHAnsi" w:eastAsia="Arial Unicode MS" w:hAnsiTheme="minorHAnsi" w:cstheme="minorHAnsi"/>
          <w:spacing w:val="-3"/>
          <w:sz w:val="22"/>
          <w:szCs w:val="22"/>
        </w:rPr>
        <w:t xml:space="preserve"> nadzoru </w:t>
      </w:r>
      <w:r w:rsidRPr="00FF2278">
        <w:rPr>
          <w:rFonts w:asciiTheme="minorHAnsi" w:hAnsiTheme="minorHAnsi" w:cstheme="minorHAnsi"/>
          <w:sz w:val="22"/>
          <w:szCs w:val="22"/>
        </w:rPr>
        <w:t xml:space="preserve">Wykonawca obowiązany jest okazać, w stosunku do wskazanych materiałów, dane potwierdzające spełnienie wymagań, o których mowa w ust. 4. </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6.   Wykonawca zobowiązany jest do zapewnienia bezpiecznych warunków ruchu drogowego kołowego i pieszego w rejonie prowadzonych robót objętych umową.</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7.   Wykonawca w okresie wykonywania przedmiotu umowy ponosi pełną odpowiedzialność za wszelkie szkody wyrządzone przez Wykonawcę lub osoby trzecie działające w jego imieniu lub na jego rzecz w związku z prowadzonymi robotami, w tym także ruchem pojazdów mechanicznych.</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8.  Wykonawca zobowiązuje się do zawarcia na własny koszt odpowiednich umów ubezpieczenia </w:t>
      </w:r>
      <w:r w:rsidRPr="00FF2278">
        <w:rPr>
          <w:rFonts w:asciiTheme="minorHAnsi" w:hAnsiTheme="minorHAnsi" w:cstheme="minorHAnsi"/>
          <w:sz w:val="22"/>
          <w:szCs w:val="22"/>
        </w:rPr>
        <w:br/>
        <w:t xml:space="preserve">z tytułu szkód, które mogą zaistnieć w związku z określonymi zdarzeniami losowymi oraz </w:t>
      </w:r>
      <w:r w:rsidRPr="00FF2278">
        <w:rPr>
          <w:rFonts w:asciiTheme="minorHAnsi" w:hAnsiTheme="minorHAnsi" w:cstheme="minorHAnsi"/>
          <w:sz w:val="22"/>
          <w:szCs w:val="22"/>
        </w:rPr>
        <w:br/>
        <w:t xml:space="preserve">od odpowiedzialności cywilnej na czas realizacji robót objętych umową. </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9. Wykonawca</w:t>
      </w:r>
      <w:r w:rsidRPr="00FF2278">
        <w:rPr>
          <w:rFonts w:asciiTheme="minorHAnsi" w:hAnsiTheme="minorHAnsi" w:cstheme="minorHAnsi"/>
          <w:b/>
          <w:sz w:val="22"/>
          <w:szCs w:val="22"/>
        </w:rPr>
        <w:t xml:space="preserve"> </w:t>
      </w:r>
      <w:r w:rsidRPr="00FF2278">
        <w:rPr>
          <w:rFonts w:asciiTheme="minorHAnsi" w:hAnsiTheme="minorHAnsi" w:cstheme="minorHAnsi"/>
          <w:sz w:val="22"/>
          <w:szCs w:val="22"/>
        </w:rPr>
        <w:t xml:space="preserve">zobowiązuje się do uzgadniania i konsultowania z Zamawiającym dokumentacji projektowej i specyfikacji technicznej wykonania i odbioru robót na każdym etapie jej opracowywania, ze szczególnym uwzględnieniem rozwiązań i proponowanych urządzeń. </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10. Wykonawca jest zobowiązany do sporządzenia geodezyjnej inwentaryzacji powykonawczej wykonanych robót.</w:t>
      </w:r>
      <w:r w:rsidRPr="00FF2278">
        <w:rPr>
          <w:rFonts w:asciiTheme="minorHAnsi" w:eastAsia="SimSun" w:hAnsiTheme="minorHAnsi" w:cstheme="minorHAnsi"/>
          <w:sz w:val="22"/>
          <w:szCs w:val="22"/>
          <w:lang w:eastAsia="hi-IN" w:bidi="hi-IN"/>
        </w:rPr>
        <w:t xml:space="preserve"> </w:t>
      </w:r>
    </w:p>
    <w:p w:rsidR="00783A60" w:rsidRPr="00FF2278" w:rsidRDefault="00783A60" w:rsidP="00783A60">
      <w:pPr>
        <w:spacing w:line="276" w:lineRule="auto"/>
        <w:jc w:val="center"/>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§4</w:t>
      </w:r>
    </w:p>
    <w:p w:rsidR="00783A60" w:rsidRPr="00FF2278" w:rsidRDefault="00783A60" w:rsidP="00783A60">
      <w:pPr>
        <w:spacing w:after="120"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Termin i zasady realizacji umowy</w:t>
      </w:r>
    </w:p>
    <w:p w:rsidR="00370F4B" w:rsidRPr="00370F4B" w:rsidRDefault="00783A60" w:rsidP="00370F4B">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  Wykonawca wykona cały przedmiot zamówienia w terminie</w:t>
      </w:r>
      <w:r w:rsidR="00370F4B">
        <w:rPr>
          <w:rFonts w:asciiTheme="minorHAnsi" w:hAnsiTheme="minorHAnsi" w:cstheme="minorHAnsi"/>
          <w:sz w:val="22"/>
          <w:szCs w:val="22"/>
        </w:rPr>
        <w:t xml:space="preserve"> </w:t>
      </w:r>
      <w:r w:rsidR="00370F4B" w:rsidRPr="008D4477">
        <w:rPr>
          <w:rFonts w:asciiTheme="minorHAnsi" w:hAnsiTheme="minorHAnsi" w:cs="Calibri"/>
          <w:b/>
          <w:kern w:val="1"/>
          <w:sz w:val="22"/>
          <w:szCs w:val="22"/>
        </w:rPr>
        <w:t>do dnia 30.11.202</w:t>
      </w:r>
      <w:r w:rsidR="00370F4B">
        <w:rPr>
          <w:rFonts w:asciiTheme="minorHAnsi" w:hAnsiTheme="minorHAnsi" w:cs="Calibri"/>
          <w:b/>
          <w:kern w:val="1"/>
          <w:sz w:val="22"/>
          <w:szCs w:val="22"/>
        </w:rPr>
        <w:t>2</w:t>
      </w:r>
      <w:r w:rsidR="00370F4B" w:rsidRPr="008D4477">
        <w:rPr>
          <w:rFonts w:asciiTheme="minorHAnsi" w:hAnsiTheme="minorHAnsi" w:cs="Calibri"/>
          <w:b/>
          <w:bCs/>
          <w:kern w:val="1"/>
          <w:sz w:val="22"/>
          <w:szCs w:val="22"/>
        </w:rPr>
        <w:t>r.,</w:t>
      </w:r>
      <w:r w:rsidR="00370F4B" w:rsidRPr="00655E42">
        <w:rPr>
          <w:rFonts w:asciiTheme="minorHAnsi" w:hAnsiTheme="minorHAnsi" w:cs="Calibri"/>
          <w:kern w:val="1"/>
          <w:sz w:val="22"/>
          <w:szCs w:val="22"/>
        </w:rPr>
        <w:t xml:space="preserve"> w tym:</w:t>
      </w:r>
    </w:p>
    <w:p w:rsidR="00370F4B" w:rsidRDefault="00370F4B" w:rsidP="00370F4B">
      <w:pPr>
        <w:ind w:firstLine="360"/>
        <w:rPr>
          <w:rFonts w:asciiTheme="minorHAnsi" w:hAnsiTheme="minorHAnsi" w:cs="Calibri"/>
          <w:kern w:val="1"/>
          <w:sz w:val="22"/>
          <w:szCs w:val="22"/>
        </w:rPr>
      </w:pPr>
    </w:p>
    <w:p w:rsidR="00370F4B" w:rsidRPr="00F6676D" w:rsidRDefault="00370F4B" w:rsidP="00370F4B">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1) </w:t>
      </w:r>
      <w:r w:rsidRPr="00F6676D">
        <w:rPr>
          <w:rFonts w:ascii="Calibri" w:eastAsia="Calibri" w:hAnsi="Calibri"/>
          <w:sz w:val="22"/>
          <w:szCs w:val="22"/>
          <w:lang w:eastAsia="en-US"/>
        </w:rPr>
        <w:t>Dokumentacja projektowa:</w:t>
      </w:r>
    </w:p>
    <w:p w:rsidR="00370F4B" w:rsidRPr="00F6676D" w:rsidRDefault="00370F4B" w:rsidP="000A771A">
      <w:pPr>
        <w:numPr>
          <w:ilvl w:val="0"/>
          <w:numId w:val="41"/>
        </w:numPr>
        <w:suppressAutoHyphens w:val="0"/>
        <w:spacing w:after="200" w:line="276" w:lineRule="auto"/>
        <w:ind w:left="284" w:hanging="284"/>
        <w:jc w:val="both"/>
        <w:rPr>
          <w:rFonts w:ascii="Calibri" w:eastAsia="Calibri" w:hAnsi="Calibri"/>
          <w:sz w:val="22"/>
          <w:szCs w:val="22"/>
          <w:lang w:eastAsia="en-US"/>
        </w:rPr>
      </w:pPr>
      <w:r w:rsidRPr="00F6676D">
        <w:rPr>
          <w:rFonts w:ascii="Calibri" w:eastAsia="Calibri" w:hAnsi="Calibri"/>
          <w:sz w:val="22"/>
          <w:szCs w:val="22"/>
          <w:lang w:eastAsia="en-US"/>
        </w:rPr>
        <w:t>do części 1 do końca marca 2021r. wraz z decyzją zezwalającą na realizację inwestycji drogowej;</w:t>
      </w:r>
    </w:p>
    <w:p w:rsidR="00370F4B" w:rsidRPr="00F6676D" w:rsidRDefault="00370F4B" w:rsidP="000A771A">
      <w:pPr>
        <w:numPr>
          <w:ilvl w:val="0"/>
          <w:numId w:val="41"/>
        </w:numPr>
        <w:suppressAutoHyphens w:val="0"/>
        <w:spacing w:after="200" w:line="276" w:lineRule="auto"/>
        <w:ind w:left="284" w:hanging="284"/>
        <w:jc w:val="both"/>
        <w:rPr>
          <w:rFonts w:ascii="Calibri" w:eastAsia="Calibri" w:hAnsi="Calibri"/>
          <w:sz w:val="22"/>
          <w:szCs w:val="22"/>
          <w:lang w:eastAsia="en-US"/>
        </w:rPr>
      </w:pPr>
      <w:r w:rsidRPr="00F6676D">
        <w:rPr>
          <w:rFonts w:ascii="Calibri" w:eastAsia="Calibri" w:hAnsi="Calibri"/>
          <w:sz w:val="22"/>
          <w:szCs w:val="22"/>
          <w:lang w:eastAsia="en-US"/>
        </w:rPr>
        <w:t>do części 2 do końca marca 2021r. wraz ze zgłoszeniem robót budowlanych;</w:t>
      </w:r>
    </w:p>
    <w:p w:rsidR="00370F4B" w:rsidRPr="00F6676D" w:rsidRDefault="00370F4B" w:rsidP="00370F4B">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2) </w:t>
      </w:r>
      <w:r w:rsidRPr="00F6676D">
        <w:rPr>
          <w:rFonts w:ascii="Calibri" w:eastAsia="Calibri" w:hAnsi="Calibri"/>
          <w:sz w:val="22"/>
          <w:szCs w:val="22"/>
          <w:lang w:eastAsia="en-US"/>
        </w:rPr>
        <w:t>Wykonanie robot budowlanych, inwentaryzacja geodezyjna powykonawcza i pozwolenie na użytkowanie (jeśli będzie taka konieczność):</w:t>
      </w:r>
    </w:p>
    <w:p w:rsidR="00370F4B" w:rsidRPr="00F6676D" w:rsidRDefault="00370F4B" w:rsidP="000A771A">
      <w:pPr>
        <w:numPr>
          <w:ilvl w:val="0"/>
          <w:numId w:val="41"/>
        </w:numPr>
        <w:suppressAutoHyphens w:val="0"/>
        <w:spacing w:after="200" w:line="276" w:lineRule="auto"/>
        <w:ind w:left="284" w:hanging="218"/>
        <w:jc w:val="both"/>
        <w:rPr>
          <w:rFonts w:ascii="Calibri" w:eastAsia="Calibri" w:hAnsi="Calibri"/>
          <w:sz w:val="22"/>
          <w:szCs w:val="22"/>
          <w:lang w:eastAsia="en-US"/>
        </w:rPr>
      </w:pPr>
      <w:r w:rsidRPr="00F6676D">
        <w:rPr>
          <w:rFonts w:ascii="Calibri" w:eastAsia="Calibri" w:hAnsi="Calibri"/>
          <w:sz w:val="22"/>
          <w:szCs w:val="22"/>
          <w:lang w:eastAsia="en-US"/>
        </w:rPr>
        <w:lastRenderedPageBreak/>
        <w:t>część 1 zadania -  do końca listopada 2022r., wraz z uzyskaniem pozwolenia na użytkowanie;</w:t>
      </w:r>
    </w:p>
    <w:p w:rsidR="00370F4B" w:rsidRPr="00F6676D" w:rsidRDefault="00370F4B" w:rsidP="000A771A">
      <w:pPr>
        <w:numPr>
          <w:ilvl w:val="0"/>
          <w:numId w:val="41"/>
        </w:numPr>
        <w:suppressAutoHyphens w:val="0"/>
        <w:spacing w:after="200" w:line="276" w:lineRule="auto"/>
        <w:ind w:left="284" w:hanging="218"/>
        <w:jc w:val="both"/>
        <w:rPr>
          <w:rFonts w:ascii="Calibri" w:eastAsia="Calibri" w:hAnsi="Calibri"/>
          <w:sz w:val="22"/>
          <w:szCs w:val="22"/>
          <w:lang w:eastAsia="en-US"/>
        </w:rPr>
      </w:pPr>
      <w:r w:rsidRPr="00F6676D">
        <w:rPr>
          <w:rFonts w:ascii="Calibri" w:eastAsia="Calibri" w:hAnsi="Calibri"/>
          <w:sz w:val="22"/>
          <w:szCs w:val="22"/>
          <w:lang w:eastAsia="en-US"/>
        </w:rPr>
        <w:t>część 2 zadania - do końca października 2022r.;</w:t>
      </w:r>
    </w:p>
    <w:p w:rsidR="00370F4B" w:rsidRPr="00FF2278" w:rsidRDefault="00370F4B" w:rsidP="00783A60">
      <w:pPr>
        <w:spacing w:after="120" w:line="276" w:lineRule="auto"/>
        <w:ind w:left="426" w:hanging="426"/>
        <w:jc w:val="both"/>
        <w:rPr>
          <w:rFonts w:asciiTheme="minorHAnsi" w:hAnsiTheme="minorHAnsi" w:cstheme="minorHAnsi"/>
          <w:sz w:val="22"/>
          <w:szCs w:val="22"/>
        </w:rPr>
      </w:pPr>
    </w:p>
    <w:p w:rsidR="00783A60" w:rsidRPr="00FF2278" w:rsidRDefault="00783A60" w:rsidP="00783A60">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2. </w:t>
      </w:r>
      <w:r w:rsidRPr="00FF2278">
        <w:rPr>
          <w:rFonts w:asciiTheme="minorHAnsi" w:hAnsiTheme="minorHAnsi" w:cstheme="minorHAnsi"/>
          <w:b/>
          <w:sz w:val="22"/>
          <w:szCs w:val="22"/>
        </w:rPr>
        <w:t>Dokumentem regulującym terminy oddania poszczególnych etapów zamówienia jest zatwierdzony przez Zamawiającego harmonogram rzeczowo-finansowy.</w:t>
      </w:r>
      <w:r w:rsidRPr="00FF2278">
        <w:rPr>
          <w:rFonts w:asciiTheme="minorHAnsi" w:hAnsiTheme="minorHAnsi" w:cstheme="minorHAnsi"/>
          <w:sz w:val="22"/>
          <w:szCs w:val="22"/>
        </w:rPr>
        <w:t xml:space="preserve">  </w:t>
      </w:r>
      <w:r w:rsidR="009F6BC5">
        <w:rPr>
          <w:rFonts w:asciiTheme="minorHAnsi" w:hAnsiTheme="minorHAnsi" w:cstheme="minorHAnsi"/>
          <w:sz w:val="22"/>
          <w:szCs w:val="22"/>
        </w:rPr>
        <w:t>Wykonawca przedstawia do zatwierdzenia w/w harmonogram w terminie do 7 dni od daty podpisania umowy, Zamawiający w terminie 7 dni od daty otrzymania harmonogramu zaakceptuje  lub naniesie zmiany do niego, które należy zmienić (uwzględnić) w terminie 4 dni od dnia otrzymania przez Wykonawcę.</w:t>
      </w:r>
    </w:p>
    <w:p w:rsidR="00783A60" w:rsidRPr="00FF2278" w:rsidRDefault="00783A60" w:rsidP="00783A60">
      <w:pPr>
        <w:pStyle w:val="Default"/>
        <w:spacing w:line="276" w:lineRule="auto"/>
        <w:ind w:left="426" w:hanging="426"/>
        <w:jc w:val="both"/>
        <w:rPr>
          <w:rFonts w:asciiTheme="minorHAnsi" w:hAnsiTheme="minorHAnsi" w:cstheme="minorHAnsi"/>
          <w:sz w:val="22"/>
          <w:szCs w:val="22"/>
        </w:rPr>
      </w:pPr>
      <w:r w:rsidRPr="00FF2278">
        <w:rPr>
          <w:rFonts w:asciiTheme="minorHAnsi" w:hAnsiTheme="minorHAnsi" w:cstheme="minorHAnsi"/>
          <w:bCs/>
          <w:spacing w:val="-3"/>
          <w:sz w:val="22"/>
          <w:szCs w:val="22"/>
        </w:rPr>
        <w:t xml:space="preserve">3. </w:t>
      </w:r>
      <w:r w:rsidRPr="00FF2278">
        <w:rPr>
          <w:rFonts w:asciiTheme="minorHAnsi" w:hAnsiTheme="minorHAnsi" w:cstheme="minorHAnsi"/>
          <w:bCs/>
          <w:spacing w:val="-3"/>
          <w:sz w:val="22"/>
          <w:szCs w:val="22"/>
        </w:rPr>
        <w:tab/>
      </w:r>
      <w:r w:rsidRPr="00FF2278">
        <w:rPr>
          <w:rFonts w:asciiTheme="minorHAnsi" w:hAnsiTheme="minorHAnsi" w:cstheme="minorHAnsi"/>
          <w:sz w:val="22"/>
          <w:szCs w:val="22"/>
        </w:rPr>
        <w:t xml:space="preserve">Wszystkie opracowania dokumentacyjne wynikające z PFU Wykonawca wykona w terminie umożliwiającym prawidłowe wykonanie całości zadania inwestycyjnego. </w:t>
      </w:r>
    </w:p>
    <w:p w:rsidR="00783A60" w:rsidRPr="00FF2278" w:rsidRDefault="00783A60" w:rsidP="00783A60">
      <w:pPr>
        <w:pStyle w:val="Default"/>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4.    Dokumentem potwierdzającym wykonani</w:t>
      </w:r>
      <w:r w:rsidR="004F3E96" w:rsidRPr="00FF2278">
        <w:rPr>
          <w:rFonts w:asciiTheme="minorHAnsi" w:hAnsiTheme="minorHAnsi" w:cstheme="minorHAnsi"/>
          <w:sz w:val="22"/>
          <w:szCs w:val="22"/>
        </w:rPr>
        <w:t xml:space="preserve">a, </w:t>
      </w:r>
      <w:r w:rsidRPr="00FF2278">
        <w:rPr>
          <w:rFonts w:asciiTheme="minorHAnsi" w:hAnsiTheme="minorHAnsi" w:cstheme="minorHAnsi"/>
          <w:sz w:val="22"/>
          <w:szCs w:val="22"/>
        </w:rPr>
        <w:t xml:space="preserve"> dokumentacji projektowej jest protokół zdawczo-odbiorczy ostateczny wszystkich elementów będących zakresem opracowania podpisany przez Zamawiającego.</w:t>
      </w:r>
    </w:p>
    <w:p w:rsidR="00783A60" w:rsidRPr="00FF2278" w:rsidRDefault="00783A60" w:rsidP="00783A60">
      <w:pPr>
        <w:pStyle w:val="Default"/>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5.    Zamawiający w ciągu </w:t>
      </w:r>
      <w:r w:rsidR="004F3E96" w:rsidRPr="00FF2278">
        <w:rPr>
          <w:rFonts w:asciiTheme="minorHAnsi" w:hAnsiTheme="minorHAnsi" w:cstheme="minorHAnsi"/>
          <w:sz w:val="22"/>
          <w:szCs w:val="22"/>
        </w:rPr>
        <w:t>1</w:t>
      </w:r>
      <w:r w:rsidRPr="00FF2278">
        <w:rPr>
          <w:rFonts w:asciiTheme="minorHAnsi" w:hAnsiTheme="minorHAnsi" w:cstheme="minorHAnsi"/>
          <w:sz w:val="22"/>
          <w:szCs w:val="22"/>
        </w:rPr>
        <w:t>0 dni roboczych sprawdzi przekazane materiały i podpisze protokół zdawczo – odbiorczy ostateczny, który będzie podstawą do wystawienia faktury częściowej, a w razie stwierdzenia wad w przekazanej dokumentacji - po ich usunięciu.</w:t>
      </w:r>
    </w:p>
    <w:p w:rsidR="00783A60" w:rsidRPr="00FF2278" w:rsidRDefault="00783A60" w:rsidP="00783A60">
      <w:pPr>
        <w:pStyle w:val="Default"/>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6. </w:t>
      </w:r>
      <w:r w:rsidRPr="00FF2278">
        <w:rPr>
          <w:rFonts w:asciiTheme="minorHAnsi" w:hAnsiTheme="minorHAnsi" w:cstheme="minorHAnsi"/>
          <w:sz w:val="22"/>
          <w:szCs w:val="22"/>
        </w:rPr>
        <w:tab/>
      </w:r>
      <w:r w:rsidRPr="00FF2278">
        <w:rPr>
          <w:rFonts w:asciiTheme="minorHAnsi" w:hAnsiTheme="minorHAnsi" w:cstheme="minorHAnsi"/>
          <w:color w:val="auto"/>
          <w:sz w:val="22"/>
          <w:szCs w:val="22"/>
        </w:rPr>
        <w:t>W przypadku stwierdzenia wad lub braków w dokumentacji, Wykonawca zobowiązany jest do ich usunięcia w terminie 7 dni roboczych;</w:t>
      </w:r>
    </w:p>
    <w:p w:rsidR="00D902CA" w:rsidRPr="000A771A" w:rsidRDefault="00783A60" w:rsidP="000A771A">
      <w:pPr>
        <w:spacing w:before="120"/>
        <w:ind w:left="425" w:hanging="425"/>
        <w:jc w:val="both"/>
        <w:rPr>
          <w:rFonts w:asciiTheme="minorHAnsi" w:hAnsiTheme="minorHAnsi" w:cstheme="minorHAnsi"/>
          <w:bCs/>
          <w:spacing w:val="-3"/>
          <w:sz w:val="22"/>
          <w:szCs w:val="22"/>
        </w:rPr>
      </w:pPr>
      <w:r w:rsidRPr="00FF2278">
        <w:rPr>
          <w:rFonts w:asciiTheme="minorHAnsi" w:hAnsiTheme="minorHAnsi" w:cstheme="minorHAnsi"/>
          <w:sz w:val="22"/>
          <w:szCs w:val="22"/>
        </w:rPr>
        <w:t xml:space="preserve">7.  </w:t>
      </w:r>
      <w:r w:rsidRPr="00FF2278">
        <w:rPr>
          <w:rFonts w:asciiTheme="minorHAnsi" w:hAnsiTheme="minorHAnsi" w:cstheme="minorHAnsi"/>
          <w:bCs/>
          <w:spacing w:val="-3"/>
          <w:sz w:val="22"/>
          <w:szCs w:val="22"/>
        </w:rPr>
        <w:t xml:space="preserve">Terminem wykonania przedmiotu zamówienia jest dzień w którym Wykonawca zgłosi </w:t>
      </w:r>
      <w:r w:rsidR="004F3E96" w:rsidRPr="00FF2278">
        <w:rPr>
          <w:rFonts w:asciiTheme="minorHAnsi" w:hAnsiTheme="minorHAnsi" w:cstheme="minorHAnsi"/>
          <w:bCs/>
          <w:spacing w:val="-3"/>
          <w:sz w:val="22"/>
          <w:szCs w:val="22"/>
        </w:rPr>
        <w:t xml:space="preserve">Inspektorowi nadzoru </w:t>
      </w:r>
      <w:r w:rsidRPr="00FF2278">
        <w:rPr>
          <w:rFonts w:asciiTheme="minorHAnsi" w:hAnsiTheme="minorHAnsi" w:cstheme="minorHAnsi"/>
          <w:bCs/>
          <w:spacing w:val="-3"/>
          <w:sz w:val="22"/>
          <w:szCs w:val="22"/>
        </w:rPr>
        <w:t xml:space="preserve"> zakończenie robót budowlanych.</w:t>
      </w:r>
    </w:p>
    <w:p w:rsidR="004F3E96" w:rsidRPr="00FF2278" w:rsidRDefault="004F3E96"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5</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Prawa autorskie</w:t>
      </w:r>
    </w:p>
    <w:p w:rsidR="00783A60" w:rsidRPr="00FF2278" w:rsidRDefault="00783A60" w:rsidP="00783A60">
      <w:pPr>
        <w:spacing w:after="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xml:space="preserve">1. Wykonawca oświadcza, że posiada prawa autorskie, prawa majątkowe oraz prawa zależne </w:t>
      </w:r>
      <w:r w:rsidRPr="00FF2278">
        <w:rPr>
          <w:rFonts w:asciiTheme="minorHAnsi" w:eastAsia="Times New Roman" w:hAnsiTheme="minorHAnsi" w:cstheme="minorHAnsi"/>
          <w:sz w:val="22"/>
          <w:szCs w:val="22"/>
          <w:lang w:eastAsia="ar-SA" w:bidi="ar-SA"/>
        </w:rPr>
        <w:br/>
        <w:t>do utworów w rozumieniu ustawy o prawach autorskich i prawach pokrewnych, które zostały wytworzone w trakcie realizacji przedmiotu umowy i w ramach wynagrodzenia:</w:t>
      </w:r>
    </w:p>
    <w:p w:rsidR="00783A60" w:rsidRPr="00FF2278" w:rsidRDefault="00783A60" w:rsidP="00783A60">
      <w:pPr>
        <w:spacing w:before="120"/>
        <w:ind w:left="426"/>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przenosi na Zamawiającego autorskie prawa majątkowe do utworów,</w:t>
      </w:r>
    </w:p>
    <w:p w:rsidR="00783A60" w:rsidRPr="00FF2278" w:rsidRDefault="00783A60" w:rsidP="00783A60">
      <w:pPr>
        <w:spacing w:before="120"/>
        <w:ind w:left="567" w:hanging="141"/>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xml:space="preserve">- zezwala Zamawiającemu na dokonanie opracowań i zmian utworów, na korzystanie z opracowań utworów oraz ich przeróbek oraz na rozporządzanie tymi opracowaniami wraz z przeróbkami, </w:t>
      </w:r>
      <w:r w:rsidRPr="00FF2278">
        <w:rPr>
          <w:rFonts w:asciiTheme="minorHAnsi" w:eastAsia="Times New Roman" w:hAnsiTheme="minorHAnsi" w:cstheme="minorHAnsi"/>
          <w:sz w:val="22"/>
          <w:szCs w:val="22"/>
          <w:lang w:eastAsia="ar-SA" w:bidi="ar-SA"/>
        </w:rPr>
        <w:br/>
        <w:t>tj. udziela Zamawiającemu praw zależnych.</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2. Nabycie przez Zamawiającego praw, o których mowa w ust.1. następuje:</w:t>
      </w:r>
    </w:p>
    <w:p w:rsidR="00783A60" w:rsidRPr="00FF2278" w:rsidRDefault="00783A60" w:rsidP="00783A60">
      <w:pPr>
        <w:spacing w:before="120"/>
        <w:ind w:left="426"/>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a) z chwilą odbioru poszczególnych utworów przez Zamawiającego,</w:t>
      </w:r>
    </w:p>
    <w:p w:rsidR="00783A60" w:rsidRPr="00FF2278" w:rsidRDefault="00783A60" w:rsidP="00783A60">
      <w:pPr>
        <w:spacing w:before="120"/>
        <w:ind w:left="709" w:hanging="283"/>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b) bez ograniczeń co do terytorium, czasu, liczby egzemplarzy, w zakresie następujących pól eksploatacji:</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xml:space="preserve">- użytkowania utworów lub ich części na własny użytek oraz na użytek osób trzecich w celach związanych z realizacją zadań Zamawiającego, w tym w szczególności przekazania utworów </w:t>
      </w:r>
      <w:r w:rsidRPr="00FF2278">
        <w:rPr>
          <w:rFonts w:asciiTheme="minorHAnsi" w:eastAsia="Times New Roman" w:hAnsiTheme="minorHAnsi" w:cstheme="minorHAnsi"/>
          <w:sz w:val="22"/>
          <w:szCs w:val="22"/>
          <w:lang w:eastAsia="ar-SA" w:bidi="ar-SA"/>
        </w:rPr>
        <w:br/>
        <w:t>lub ich części innym wykonawcom jako podstawę do wykonania innych opracowań projektowych, wykonawcom biorącym udział w postępowaniu o udzielenie zamówienia publicznego jako część SIWZ, innym wykonawcom jako podstawę do wykonania lub nadzorowania robót budowlanych, osobom trzecim biorącym udział w procesie inwestycyjnym,</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FF2278">
        <w:rPr>
          <w:rFonts w:asciiTheme="minorHAnsi" w:eastAsia="Times New Roman" w:hAnsiTheme="minorHAnsi" w:cstheme="minorHAnsi"/>
          <w:sz w:val="22"/>
          <w:szCs w:val="22"/>
          <w:lang w:eastAsia="ar-SA" w:bidi="ar-SA"/>
        </w:rPr>
        <w:t>ray</w:t>
      </w:r>
      <w:proofErr w:type="spellEnd"/>
      <w:r w:rsidRPr="00FF2278">
        <w:rPr>
          <w:rFonts w:asciiTheme="minorHAnsi" w:eastAsia="Times New Roman" w:hAnsiTheme="minorHAnsi" w:cstheme="minorHAnsi"/>
          <w:sz w:val="22"/>
          <w:szCs w:val="22"/>
          <w:lang w:eastAsia="ar-SA" w:bidi="ar-SA"/>
        </w:rPr>
        <w:t>, pendrive, itd.),</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xml:space="preserve">- zwielokrotniania utworów dowolną technika w dowolnej ilości, w tym techniką magnetyczną </w:t>
      </w:r>
      <w:r w:rsidRPr="00FF2278">
        <w:rPr>
          <w:rFonts w:asciiTheme="minorHAnsi" w:eastAsia="Times New Roman" w:hAnsiTheme="minorHAnsi" w:cstheme="minorHAnsi"/>
          <w:sz w:val="22"/>
          <w:szCs w:val="22"/>
          <w:lang w:eastAsia="ar-SA" w:bidi="ar-SA"/>
        </w:rPr>
        <w:br/>
        <w:t xml:space="preserve">na kasetach video, techniką światłoczułą i cyfrową, techniką zapisu komputerowego </w:t>
      </w:r>
      <w:r w:rsidRPr="00FF2278">
        <w:rPr>
          <w:rFonts w:asciiTheme="minorHAnsi" w:eastAsia="Times New Roman" w:hAnsiTheme="minorHAnsi" w:cstheme="minorHAnsi"/>
          <w:sz w:val="22"/>
          <w:szCs w:val="22"/>
          <w:lang w:eastAsia="ar-SA" w:bidi="ar-SA"/>
        </w:rPr>
        <w:br/>
        <w:t>na wszystkich rodzajach nośników dostosowanych do tej formy zapisu, wytwarzanie jakakolwiek techniką egzemplarzy utworu, w tym techniką drukarską, reprograficzną, zapisu magnetycznego oraz techniką cyfrową,</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wprowadzania utworów do pamięci komputera na dowolnej liczbie stanowisk komputerowych oraz do sieci multimedialnej, telekomunikacyjnej, komputerowej, w tym do Internetu,</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lastRenderedPageBreak/>
        <w:t>- wyświetlania i publicznego odtwarzania poszczególnych utworów, nadawania całości lub wybranych fragmentów utworów za pomocą wizji albo fonii przewodowej i bezprzewodowej przez stację naziemną,</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nadawania za pośrednictwem satelity,</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reemisji,</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wymiany nośników, na których poszczególne utwory utrwalono,</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wykorzystania w utworach multimedialnych,</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wykorzystywania w całości lub fragmentów utworów do celów promocyjnych i reklamy,</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wprowadzania zmian i skrótów,</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sporządzenia wersji obcojęzycznych, zarówno przy użyciu napisów, jak i lektora,</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publicznego udostępniania utworów w taki sposób, aby każdy mógł mieć do nich dostęp w miejscu i w czasie przez niego wybranym.</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3.  Równocześnie z nabyciem autorskich praw majątkowych do utworów Zamawiający nabywa własność wszystkich egzemplarzy, na których utwory zostały utrwalone.</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4.  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w:t>
      </w:r>
    </w:p>
    <w:p w:rsidR="00783A60" w:rsidRPr="00FF2278" w:rsidRDefault="00783A60" w:rsidP="00783A60">
      <w:pPr>
        <w:spacing w:before="120"/>
        <w:ind w:left="426" w:hanging="284"/>
        <w:jc w:val="both"/>
        <w:rPr>
          <w:rFonts w:asciiTheme="minorHAnsi" w:eastAsia="Times New Roman" w:hAnsiTheme="minorHAnsi" w:cstheme="minorHAnsi"/>
          <w:b/>
          <w:sz w:val="22"/>
          <w:szCs w:val="22"/>
          <w:lang w:eastAsia="ar-SA" w:bidi="ar-SA"/>
        </w:rPr>
      </w:pPr>
      <w:r w:rsidRPr="00FF2278">
        <w:rPr>
          <w:rFonts w:asciiTheme="minorHAnsi" w:eastAsia="Times New Roman" w:hAnsiTheme="minorHAnsi" w:cstheme="minorHAnsi"/>
          <w:sz w:val="22"/>
          <w:szCs w:val="22"/>
          <w:lang w:eastAsia="ar-SA" w:bidi="ar-SA"/>
        </w:rPr>
        <w:t xml:space="preserve">5. 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§6</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Wartość umowy</w:t>
      </w:r>
    </w:p>
    <w:p w:rsidR="00783A60" w:rsidRPr="00FF2278" w:rsidRDefault="00783A60" w:rsidP="00783A60">
      <w:p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1.     Wynagrodzenie za wykonanie przedmiotu umowy określonego w § 1 strony ustalają na kwotę:</w:t>
      </w:r>
    </w:p>
    <w:p w:rsidR="00783A60" w:rsidRPr="00FF2278" w:rsidRDefault="00783A60" w:rsidP="00783A60">
      <w:pPr>
        <w:spacing w:after="120"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kwotę brutto: ................................ zł</w:t>
      </w:r>
    </w:p>
    <w:p w:rsidR="00783A60" w:rsidRDefault="00783A60" w:rsidP="00783A60">
      <w:pPr>
        <w:spacing w:after="120" w:line="276" w:lineRule="auto"/>
        <w:ind w:left="426" w:firstLine="27"/>
        <w:rPr>
          <w:rFonts w:asciiTheme="minorHAnsi" w:hAnsiTheme="minorHAnsi" w:cstheme="minorHAnsi"/>
          <w:sz w:val="22"/>
          <w:szCs w:val="22"/>
        </w:rPr>
      </w:pPr>
      <w:r w:rsidRPr="00FF2278">
        <w:rPr>
          <w:rFonts w:asciiTheme="minorHAnsi" w:hAnsiTheme="minorHAnsi" w:cstheme="minorHAnsi"/>
          <w:sz w:val="22"/>
          <w:szCs w:val="22"/>
        </w:rPr>
        <w:t>w tym:</w:t>
      </w:r>
    </w:p>
    <w:p w:rsidR="00370F4B" w:rsidRPr="00370F4B" w:rsidRDefault="00370F4B" w:rsidP="000A771A">
      <w:pPr>
        <w:numPr>
          <w:ilvl w:val="0"/>
          <w:numId w:val="42"/>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cen</w:t>
      </w:r>
      <w:r w:rsidR="002530BB">
        <w:rPr>
          <w:rFonts w:asciiTheme="minorHAnsi" w:hAnsiTheme="minorHAnsi" w:cstheme="minorHAnsi"/>
          <w:sz w:val="22"/>
          <w:szCs w:val="22"/>
        </w:rPr>
        <w:t>a</w:t>
      </w:r>
      <w:r w:rsidRPr="00370F4B">
        <w:rPr>
          <w:rFonts w:asciiTheme="minorHAnsi" w:hAnsiTheme="minorHAnsi" w:cstheme="minorHAnsi"/>
          <w:sz w:val="22"/>
          <w:szCs w:val="22"/>
        </w:rPr>
        <w:t xml:space="preserve"> </w:t>
      </w:r>
      <w:r w:rsidR="0055100B">
        <w:rPr>
          <w:rFonts w:asciiTheme="minorHAnsi" w:hAnsiTheme="minorHAnsi" w:cstheme="minorHAnsi"/>
          <w:sz w:val="22"/>
          <w:szCs w:val="22"/>
        </w:rPr>
        <w:t xml:space="preserve">brutto </w:t>
      </w:r>
      <w:r w:rsidRPr="00370F4B">
        <w:rPr>
          <w:rFonts w:asciiTheme="minorHAnsi" w:hAnsiTheme="minorHAnsi" w:cstheme="minorHAnsi"/>
          <w:sz w:val="22"/>
          <w:szCs w:val="22"/>
        </w:rPr>
        <w:t>za dokumentację projektową do części 1;</w:t>
      </w:r>
      <w:r>
        <w:rPr>
          <w:rFonts w:asciiTheme="minorHAnsi" w:hAnsiTheme="minorHAnsi" w:cstheme="minorHAnsi"/>
          <w:sz w:val="22"/>
          <w:szCs w:val="22"/>
        </w:rPr>
        <w:t xml:space="preserve"> ……………………………………………………………………………………</w:t>
      </w:r>
    </w:p>
    <w:p w:rsidR="00370F4B" w:rsidRPr="00370F4B" w:rsidRDefault="00370F4B" w:rsidP="000A771A">
      <w:pPr>
        <w:numPr>
          <w:ilvl w:val="0"/>
          <w:numId w:val="42"/>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cen</w:t>
      </w:r>
      <w:r w:rsidR="002530BB">
        <w:rPr>
          <w:rFonts w:asciiTheme="minorHAnsi" w:hAnsiTheme="minorHAnsi" w:cstheme="minorHAnsi"/>
          <w:sz w:val="22"/>
          <w:szCs w:val="22"/>
        </w:rPr>
        <w:t>a</w:t>
      </w:r>
      <w:r w:rsidRPr="00370F4B">
        <w:rPr>
          <w:rFonts w:asciiTheme="minorHAnsi" w:hAnsiTheme="minorHAnsi" w:cstheme="minorHAnsi"/>
          <w:sz w:val="22"/>
          <w:szCs w:val="22"/>
        </w:rPr>
        <w:t xml:space="preserve"> </w:t>
      </w:r>
      <w:r w:rsidR="0055100B">
        <w:rPr>
          <w:rFonts w:asciiTheme="minorHAnsi" w:hAnsiTheme="minorHAnsi" w:cstheme="minorHAnsi"/>
          <w:sz w:val="22"/>
          <w:szCs w:val="22"/>
        </w:rPr>
        <w:t xml:space="preserve">brutto </w:t>
      </w:r>
      <w:r w:rsidRPr="00370F4B">
        <w:rPr>
          <w:rFonts w:asciiTheme="minorHAnsi" w:hAnsiTheme="minorHAnsi" w:cstheme="minorHAnsi"/>
          <w:sz w:val="22"/>
          <w:szCs w:val="22"/>
        </w:rPr>
        <w:t>za roboty budowlane do części 1;</w:t>
      </w:r>
      <w:r>
        <w:rPr>
          <w:rFonts w:asciiTheme="minorHAnsi" w:hAnsiTheme="minorHAnsi" w:cstheme="minorHAnsi"/>
          <w:sz w:val="22"/>
          <w:szCs w:val="22"/>
        </w:rPr>
        <w:t xml:space="preserve"> ………………………………………………………………………………………………..</w:t>
      </w:r>
    </w:p>
    <w:p w:rsidR="00370F4B" w:rsidRPr="00370F4B" w:rsidRDefault="00370F4B" w:rsidP="000A771A">
      <w:pPr>
        <w:numPr>
          <w:ilvl w:val="0"/>
          <w:numId w:val="42"/>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cen</w:t>
      </w:r>
      <w:r w:rsidR="002530BB">
        <w:rPr>
          <w:rFonts w:asciiTheme="minorHAnsi" w:hAnsiTheme="minorHAnsi" w:cstheme="minorHAnsi"/>
          <w:sz w:val="22"/>
          <w:szCs w:val="22"/>
        </w:rPr>
        <w:t>a</w:t>
      </w:r>
      <w:r w:rsidR="0055100B">
        <w:rPr>
          <w:rFonts w:asciiTheme="minorHAnsi" w:hAnsiTheme="minorHAnsi" w:cstheme="minorHAnsi"/>
          <w:sz w:val="22"/>
          <w:szCs w:val="22"/>
        </w:rPr>
        <w:t xml:space="preserve"> brutto</w:t>
      </w:r>
      <w:r w:rsidRPr="00370F4B">
        <w:rPr>
          <w:rFonts w:asciiTheme="minorHAnsi" w:hAnsiTheme="minorHAnsi" w:cstheme="minorHAnsi"/>
          <w:sz w:val="22"/>
          <w:szCs w:val="22"/>
        </w:rPr>
        <w:t xml:space="preserve"> za dokumentację projektową do części 2;</w:t>
      </w:r>
      <w:r>
        <w:rPr>
          <w:rFonts w:asciiTheme="minorHAnsi" w:hAnsiTheme="minorHAnsi" w:cstheme="minorHAnsi"/>
          <w:sz w:val="22"/>
          <w:szCs w:val="22"/>
        </w:rPr>
        <w:t xml:space="preserve"> …………………………………………………………………………………….</w:t>
      </w:r>
    </w:p>
    <w:p w:rsidR="00370F4B" w:rsidRPr="00370F4B" w:rsidRDefault="00370F4B" w:rsidP="000A771A">
      <w:pPr>
        <w:numPr>
          <w:ilvl w:val="0"/>
          <w:numId w:val="42"/>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cen</w:t>
      </w:r>
      <w:r w:rsidR="002530BB">
        <w:rPr>
          <w:rFonts w:asciiTheme="minorHAnsi" w:hAnsiTheme="minorHAnsi" w:cstheme="minorHAnsi"/>
          <w:sz w:val="22"/>
          <w:szCs w:val="22"/>
        </w:rPr>
        <w:t>a</w:t>
      </w:r>
      <w:r w:rsidRPr="00370F4B">
        <w:rPr>
          <w:rFonts w:asciiTheme="minorHAnsi" w:hAnsiTheme="minorHAnsi" w:cstheme="minorHAnsi"/>
          <w:sz w:val="22"/>
          <w:szCs w:val="22"/>
        </w:rPr>
        <w:t xml:space="preserve"> </w:t>
      </w:r>
      <w:r w:rsidR="0055100B">
        <w:rPr>
          <w:rFonts w:asciiTheme="minorHAnsi" w:hAnsiTheme="minorHAnsi" w:cstheme="minorHAnsi"/>
          <w:sz w:val="22"/>
          <w:szCs w:val="22"/>
        </w:rPr>
        <w:t xml:space="preserve">brutto </w:t>
      </w:r>
      <w:r w:rsidRPr="00370F4B">
        <w:rPr>
          <w:rFonts w:asciiTheme="minorHAnsi" w:hAnsiTheme="minorHAnsi" w:cstheme="minorHAnsi"/>
          <w:sz w:val="22"/>
          <w:szCs w:val="22"/>
        </w:rPr>
        <w:t>za roboty budowlane do części 2;</w:t>
      </w:r>
      <w:r>
        <w:rPr>
          <w:rFonts w:asciiTheme="minorHAnsi" w:hAnsiTheme="minorHAnsi" w:cstheme="minorHAnsi"/>
          <w:sz w:val="22"/>
          <w:szCs w:val="22"/>
        </w:rPr>
        <w:t xml:space="preserve"> …………………………………………………………………………………………………</w:t>
      </w:r>
    </w:p>
    <w:p w:rsidR="00370F4B" w:rsidRPr="00FF2278" w:rsidRDefault="00370F4B" w:rsidP="00783A60">
      <w:pPr>
        <w:spacing w:after="120" w:line="276" w:lineRule="auto"/>
        <w:ind w:left="426" w:firstLine="27"/>
        <w:rPr>
          <w:rFonts w:asciiTheme="minorHAnsi" w:hAnsiTheme="minorHAnsi" w:cstheme="minorHAnsi"/>
          <w:sz w:val="22"/>
          <w:szCs w:val="22"/>
        </w:rPr>
      </w:pPr>
    </w:p>
    <w:p w:rsidR="00783A60" w:rsidRPr="00FF2278" w:rsidRDefault="00783A60" w:rsidP="00D902CA">
      <w:p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2.  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783A60" w:rsidRDefault="00D902CA" w:rsidP="00783A60">
      <w:pPr>
        <w:spacing w:line="276" w:lineRule="auto"/>
        <w:ind w:left="360" w:hanging="360"/>
        <w:jc w:val="both"/>
        <w:rPr>
          <w:rFonts w:asciiTheme="minorHAnsi" w:hAnsiTheme="minorHAnsi" w:cstheme="minorHAnsi"/>
          <w:sz w:val="22"/>
          <w:szCs w:val="22"/>
        </w:rPr>
      </w:pPr>
      <w:r w:rsidRPr="00FF2278">
        <w:rPr>
          <w:rFonts w:asciiTheme="minorHAnsi" w:hAnsiTheme="minorHAnsi" w:cstheme="minorHAnsi"/>
          <w:sz w:val="22"/>
          <w:szCs w:val="22"/>
        </w:rPr>
        <w:t>3</w:t>
      </w:r>
      <w:r w:rsidR="00783A60" w:rsidRPr="00FF2278">
        <w:rPr>
          <w:rFonts w:asciiTheme="minorHAnsi" w:hAnsiTheme="minorHAnsi" w:cstheme="minorHAnsi"/>
          <w:sz w:val="22"/>
          <w:szCs w:val="22"/>
        </w:rPr>
        <w:t>.    Wynagrodzenie za wykonanie przedmiotu umowy  jest wynagrodzeniem ryczałtowym.</w:t>
      </w:r>
    </w:p>
    <w:p w:rsidR="00B55EC7" w:rsidRPr="00B55EC7" w:rsidRDefault="00B55EC7" w:rsidP="00B55EC7">
      <w:pPr>
        <w:jc w:val="both"/>
        <w:rPr>
          <w:rFonts w:asciiTheme="minorHAnsi" w:eastAsia="Lucida Sans Unicode" w:hAnsiTheme="minorHAnsi" w:cstheme="minorHAnsi"/>
          <w:kern w:val="1"/>
          <w:sz w:val="22"/>
          <w:szCs w:val="22"/>
        </w:rPr>
      </w:pPr>
      <w:r w:rsidRPr="00B55EC7">
        <w:rPr>
          <w:rFonts w:asciiTheme="minorHAnsi" w:hAnsiTheme="minorHAnsi" w:cstheme="minorHAnsi"/>
          <w:sz w:val="22"/>
          <w:szCs w:val="22"/>
        </w:rPr>
        <w:t xml:space="preserve">4. </w:t>
      </w:r>
      <w:r w:rsidRPr="00B55EC7">
        <w:rPr>
          <w:rFonts w:asciiTheme="minorHAnsi" w:eastAsia="Lucida Sans Unicode" w:hAnsiTheme="minorHAnsi" w:cstheme="minorHAnsi"/>
          <w:kern w:val="1"/>
          <w:sz w:val="22"/>
          <w:szCs w:val="22"/>
        </w:rPr>
        <w:t>Wysokość wynagrodzenia należnego wykonawcy może ulec zmianie w przypadkach i na</w:t>
      </w:r>
      <w:r>
        <w:rPr>
          <w:rFonts w:asciiTheme="minorHAnsi" w:eastAsia="Lucida Sans Unicode" w:hAnsiTheme="minorHAnsi" w:cstheme="minorHAnsi"/>
          <w:kern w:val="1"/>
          <w:sz w:val="22"/>
          <w:szCs w:val="22"/>
        </w:rPr>
        <w:t xml:space="preserve"> </w:t>
      </w:r>
      <w:r w:rsidRPr="00B55EC7">
        <w:rPr>
          <w:rFonts w:asciiTheme="minorHAnsi" w:eastAsia="Lucida Sans Unicode" w:hAnsiTheme="minorHAnsi" w:cstheme="minorHAnsi"/>
          <w:kern w:val="1"/>
          <w:sz w:val="22"/>
          <w:szCs w:val="22"/>
        </w:rPr>
        <w:t>warunkach przewidzianych w umowie:</w:t>
      </w:r>
    </w:p>
    <w:p w:rsidR="00B55EC7" w:rsidRPr="00B55EC7" w:rsidRDefault="00B55EC7" w:rsidP="00B55EC7">
      <w:pPr>
        <w:jc w:val="both"/>
        <w:rPr>
          <w:rFonts w:asciiTheme="minorHAnsi" w:hAnsiTheme="minorHAnsi" w:cstheme="minorHAnsi"/>
          <w:sz w:val="22"/>
          <w:szCs w:val="22"/>
        </w:rPr>
      </w:pPr>
      <w:r w:rsidRPr="00B55EC7">
        <w:rPr>
          <w:rFonts w:asciiTheme="minorHAnsi" w:hAnsiTheme="minorHAnsi" w:cstheme="minorHAnsi"/>
          <w:sz w:val="22"/>
          <w:szCs w:val="22"/>
        </w:rPr>
        <w:t>a) w przypadku urzędowej zmiany podatku od towarów i usług (VAT), wynagrodzenie pozostałe</w:t>
      </w:r>
      <w:r>
        <w:rPr>
          <w:rFonts w:asciiTheme="minorHAnsi" w:hAnsiTheme="minorHAnsi" w:cstheme="minorHAnsi"/>
          <w:sz w:val="22"/>
          <w:szCs w:val="22"/>
        </w:rPr>
        <w:t xml:space="preserve"> </w:t>
      </w:r>
      <w:r w:rsidRPr="00B55EC7">
        <w:rPr>
          <w:rFonts w:asciiTheme="minorHAnsi" w:hAnsiTheme="minorHAnsi" w:cstheme="minorHAnsi"/>
          <w:sz w:val="22"/>
          <w:szCs w:val="22"/>
        </w:rPr>
        <w:t>do  zafakturowania zostanie odpowiednio przeszacowane i stanowić będzie podstawę do</w:t>
      </w:r>
    </w:p>
    <w:p w:rsidR="00B55EC7" w:rsidRPr="00B55EC7" w:rsidRDefault="00B55EC7" w:rsidP="00B55EC7">
      <w:pPr>
        <w:jc w:val="both"/>
        <w:rPr>
          <w:rFonts w:asciiTheme="minorHAnsi" w:hAnsiTheme="minorHAnsi" w:cstheme="minorHAnsi"/>
          <w:sz w:val="22"/>
          <w:szCs w:val="22"/>
        </w:rPr>
      </w:pPr>
      <w:r w:rsidRPr="00B55EC7">
        <w:rPr>
          <w:rFonts w:asciiTheme="minorHAnsi" w:hAnsiTheme="minorHAnsi" w:cstheme="minorHAnsi"/>
          <w:sz w:val="22"/>
          <w:szCs w:val="22"/>
        </w:rPr>
        <w:lastRenderedPageBreak/>
        <w:t>zawarcia stosownego aneksu – każda ze stron jest zobowiązana do zawarcia zmian umowy</w:t>
      </w:r>
      <w:r>
        <w:rPr>
          <w:rFonts w:asciiTheme="minorHAnsi" w:hAnsiTheme="minorHAnsi" w:cstheme="minorHAnsi"/>
          <w:sz w:val="22"/>
          <w:szCs w:val="22"/>
        </w:rPr>
        <w:t xml:space="preserve"> </w:t>
      </w:r>
      <w:r w:rsidRPr="00B55EC7">
        <w:rPr>
          <w:rFonts w:asciiTheme="minorHAnsi" w:hAnsiTheme="minorHAnsi" w:cstheme="minorHAnsi"/>
          <w:sz w:val="22"/>
          <w:szCs w:val="22"/>
        </w:rPr>
        <w:t>w razie zaistnienia takiej sytuacji;</w:t>
      </w:r>
    </w:p>
    <w:p w:rsidR="00B55EC7" w:rsidRPr="00B55EC7" w:rsidRDefault="00B55EC7" w:rsidP="00B55EC7">
      <w:pPr>
        <w:pStyle w:val="Bezodstpw"/>
        <w:ind w:left="567" w:hanging="567"/>
        <w:jc w:val="both"/>
        <w:rPr>
          <w:rFonts w:asciiTheme="minorHAnsi" w:hAnsiTheme="minorHAnsi" w:cstheme="minorHAnsi"/>
          <w:sz w:val="22"/>
          <w:szCs w:val="22"/>
        </w:rPr>
      </w:pPr>
      <w:r w:rsidRPr="00B55EC7">
        <w:rPr>
          <w:rFonts w:asciiTheme="minorHAnsi" w:hAnsiTheme="minorHAnsi" w:cstheme="minorHAnsi"/>
          <w:sz w:val="22"/>
          <w:szCs w:val="22"/>
        </w:rPr>
        <w:t>b) w przypadku zmiany wysokości minimalnego wynagrodzenia za pracę albo wysokości minimalnej stawki godzinowej, ustalonych na podstawie przepisów ustawy z dnia 10 października 2002 r. o minimalnym wynagrodzeniu za pracę;</w:t>
      </w:r>
    </w:p>
    <w:p w:rsidR="00B55EC7" w:rsidRPr="00B55EC7" w:rsidRDefault="00B55EC7" w:rsidP="00B55EC7">
      <w:pPr>
        <w:jc w:val="both"/>
        <w:rPr>
          <w:rFonts w:asciiTheme="minorHAnsi" w:hAnsiTheme="minorHAnsi" w:cstheme="minorHAnsi"/>
          <w:sz w:val="22"/>
          <w:szCs w:val="22"/>
        </w:rPr>
      </w:pPr>
      <w:r w:rsidRPr="00B55EC7">
        <w:rPr>
          <w:rFonts w:asciiTheme="minorHAnsi" w:hAnsiTheme="minorHAnsi" w:cstheme="minorHAnsi"/>
          <w:sz w:val="22"/>
          <w:szCs w:val="22"/>
        </w:rPr>
        <w:t>c) w przypadku zmiany zasad podlegania ubezpieczeniom społecznym lub ubezpieczeniu</w:t>
      </w:r>
    </w:p>
    <w:p w:rsidR="00B55EC7" w:rsidRPr="00B55EC7" w:rsidRDefault="00B55EC7" w:rsidP="00B55EC7">
      <w:pPr>
        <w:jc w:val="both"/>
        <w:rPr>
          <w:rFonts w:asciiTheme="minorHAnsi" w:hAnsiTheme="minorHAnsi" w:cstheme="minorHAnsi"/>
          <w:sz w:val="22"/>
          <w:szCs w:val="22"/>
        </w:rPr>
      </w:pPr>
      <w:r w:rsidRPr="00B55EC7">
        <w:rPr>
          <w:rFonts w:asciiTheme="minorHAnsi" w:hAnsiTheme="minorHAnsi" w:cstheme="minorHAnsi"/>
          <w:sz w:val="22"/>
          <w:szCs w:val="22"/>
        </w:rPr>
        <w:t>zdrowotnemu lub wysokości stawki składki na ubezpieczenia społeczne lub zdrowotne</w:t>
      </w:r>
    </w:p>
    <w:p w:rsidR="00B55EC7" w:rsidRPr="00B55EC7" w:rsidRDefault="00B55EC7" w:rsidP="00B55EC7">
      <w:pPr>
        <w:widowControl w:val="0"/>
        <w:ind w:firstLine="284"/>
        <w:jc w:val="both"/>
        <w:rPr>
          <w:rFonts w:asciiTheme="minorHAnsi" w:eastAsia="Lucida Sans Unicode" w:hAnsiTheme="minorHAnsi" w:cstheme="minorHAnsi"/>
          <w:kern w:val="1"/>
          <w:sz w:val="22"/>
          <w:szCs w:val="22"/>
        </w:rPr>
      </w:pPr>
      <w:r w:rsidRPr="00B55EC7">
        <w:rPr>
          <w:rFonts w:asciiTheme="minorHAnsi" w:eastAsia="Lucida Sans Unicode" w:hAnsiTheme="minorHAnsi" w:cstheme="minorHAnsi"/>
          <w:kern w:val="1"/>
          <w:sz w:val="22"/>
          <w:szCs w:val="22"/>
        </w:rPr>
        <w:t>d) w przypadku zmiany zasad gromadzenia i wysokości wpłat do pracowniczych planów kapitałowych,</w:t>
      </w:r>
    </w:p>
    <w:p w:rsidR="00B55EC7" w:rsidRPr="00B55EC7" w:rsidRDefault="00B55EC7" w:rsidP="00B55EC7">
      <w:pPr>
        <w:widowControl w:val="0"/>
        <w:ind w:firstLine="708"/>
        <w:jc w:val="both"/>
        <w:rPr>
          <w:rFonts w:asciiTheme="minorHAnsi" w:eastAsia="Lucida Sans Unicode" w:hAnsiTheme="minorHAnsi" w:cstheme="minorHAnsi"/>
          <w:kern w:val="1"/>
          <w:sz w:val="22"/>
          <w:szCs w:val="22"/>
        </w:rPr>
      </w:pPr>
      <w:r w:rsidRPr="00B55EC7">
        <w:rPr>
          <w:rFonts w:asciiTheme="minorHAnsi" w:eastAsia="Lucida Sans Unicode" w:hAnsiTheme="minorHAnsi" w:cstheme="minorHAnsi"/>
          <w:kern w:val="1"/>
          <w:sz w:val="22"/>
          <w:szCs w:val="22"/>
        </w:rPr>
        <w:t>o których mowa w ustawie z dnia 4 października 2018 r. o pracowniczych planach kapitałowych</w:t>
      </w:r>
    </w:p>
    <w:p w:rsidR="00B55EC7" w:rsidRPr="00B55EC7" w:rsidRDefault="00B55EC7" w:rsidP="00B55EC7">
      <w:pPr>
        <w:spacing w:line="360" w:lineRule="auto"/>
        <w:jc w:val="both"/>
        <w:rPr>
          <w:rFonts w:asciiTheme="minorHAnsi" w:hAnsiTheme="minorHAnsi" w:cstheme="minorHAnsi"/>
          <w:color w:val="000000"/>
          <w:sz w:val="22"/>
          <w:szCs w:val="22"/>
        </w:rPr>
      </w:pPr>
      <w:r w:rsidRPr="00B55EC7">
        <w:rPr>
          <w:rFonts w:asciiTheme="minorHAnsi" w:hAnsiTheme="minorHAnsi" w:cstheme="minorHAnsi"/>
          <w:color w:val="000000"/>
          <w:sz w:val="22"/>
          <w:szCs w:val="22"/>
        </w:rPr>
        <w:t>- jeżeli zmiany te będą miały wpływ na koszty wykonania zamówienia przez Wykonawcę.</w:t>
      </w:r>
    </w:p>
    <w:p w:rsidR="00B55EC7" w:rsidRPr="00B55EC7" w:rsidRDefault="00B55EC7" w:rsidP="00B55EC7">
      <w:pPr>
        <w:pStyle w:val="Tekstpodstawowy2"/>
        <w:shd w:val="clear" w:color="auto" w:fill="FFFFFF"/>
        <w:tabs>
          <w:tab w:val="left" w:pos="0"/>
        </w:tabs>
        <w:spacing w:after="0" w:line="240" w:lineRule="auto"/>
        <w:jc w:val="both"/>
        <w:rPr>
          <w:rFonts w:asciiTheme="minorHAnsi" w:hAnsiTheme="minorHAnsi" w:cstheme="minorHAnsi"/>
          <w:sz w:val="22"/>
          <w:szCs w:val="22"/>
        </w:rPr>
      </w:pPr>
      <w:r w:rsidRPr="00B55EC7">
        <w:rPr>
          <w:rFonts w:asciiTheme="minorHAnsi" w:hAnsiTheme="minorHAnsi" w:cstheme="minorHAnsi"/>
          <w:color w:val="000000"/>
          <w:sz w:val="22"/>
          <w:szCs w:val="22"/>
        </w:rPr>
        <w:t xml:space="preserve">7. </w:t>
      </w:r>
      <w:r w:rsidRPr="00B55EC7">
        <w:rPr>
          <w:rFonts w:asciiTheme="minorHAnsi" w:hAnsiTheme="minorHAnsi" w:cstheme="minorHAnsi"/>
          <w:sz w:val="22"/>
          <w:szCs w:val="22"/>
        </w:rPr>
        <w:t xml:space="preserve">Wykonawca zobowiązany jest w przypadku zajścia okoliczności wskazanych w pkt. </w:t>
      </w:r>
      <w:r>
        <w:rPr>
          <w:rFonts w:asciiTheme="minorHAnsi" w:hAnsiTheme="minorHAnsi" w:cstheme="minorHAnsi"/>
          <w:sz w:val="22"/>
          <w:szCs w:val="22"/>
        </w:rPr>
        <w:t>4</w:t>
      </w:r>
      <w:r w:rsidRPr="00B55EC7">
        <w:rPr>
          <w:rFonts w:asciiTheme="minorHAnsi" w:hAnsiTheme="minorHAnsi" w:cstheme="minorHAnsi"/>
          <w:sz w:val="22"/>
          <w:szCs w:val="22"/>
        </w:rPr>
        <w:t xml:space="preserve"> </w:t>
      </w:r>
      <w:proofErr w:type="spellStart"/>
      <w:r w:rsidRPr="00B55EC7">
        <w:rPr>
          <w:rFonts w:asciiTheme="minorHAnsi" w:hAnsiTheme="minorHAnsi" w:cstheme="minorHAnsi"/>
          <w:sz w:val="22"/>
          <w:szCs w:val="22"/>
        </w:rPr>
        <w:t>ppkt</w:t>
      </w:r>
      <w:proofErr w:type="spellEnd"/>
      <w:r w:rsidRPr="00B55EC7">
        <w:rPr>
          <w:rFonts w:asciiTheme="minorHAnsi" w:hAnsiTheme="minorHAnsi" w:cstheme="minorHAnsi"/>
          <w:sz w:val="22"/>
          <w:szCs w:val="22"/>
        </w:rPr>
        <w:t>. a),b), c) i d) do wykazania i udokumentowania okoliczności potwierdzających, że wskazane zmiany</w:t>
      </w:r>
      <w:r>
        <w:rPr>
          <w:rFonts w:asciiTheme="minorHAnsi" w:hAnsiTheme="minorHAnsi" w:cstheme="minorHAnsi"/>
          <w:sz w:val="22"/>
          <w:szCs w:val="22"/>
        </w:rPr>
        <w:t xml:space="preserve"> </w:t>
      </w:r>
      <w:r w:rsidRPr="00B55EC7">
        <w:rPr>
          <w:rFonts w:asciiTheme="minorHAnsi" w:hAnsiTheme="minorHAnsi" w:cstheme="minorHAnsi"/>
          <w:sz w:val="22"/>
          <w:szCs w:val="22"/>
        </w:rPr>
        <w:t>miały wpływ na koszty wykonania zamówienia. W związku z tym Zamawiający ma również</w:t>
      </w:r>
      <w:r>
        <w:rPr>
          <w:rFonts w:asciiTheme="minorHAnsi" w:hAnsiTheme="minorHAnsi" w:cstheme="minorHAnsi"/>
          <w:sz w:val="22"/>
          <w:szCs w:val="22"/>
        </w:rPr>
        <w:t xml:space="preserve"> </w:t>
      </w:r>
      <w:r w:rsidRPr="00B55EC7">
        <w:rPr>
          <w:rFonts w:asciiTheme="minorHAnsi" w:hAnsiTheme="minorHAnsi" w:cstheme="minorHAnsi"/>
          <w:sz w:val="22"/>
          <w:szCs w:val="22"/>
        </w:rPr>
        <w:t>prawo żądać od Wykonawcy przedstawienia dokumentów źródłowych stanowiących dowody</w:t>
      </w:r>
      <w:r>
        <w:rPr>
          <w:rFonts w:asciiTheme="minorHAnsi" w:hAnsiTheme="minorHAnsi" w:cstheme="minorHAnsi"/>
          <w:sz w:val="22"/>
          <w:szCs w:val="22"/>
        </w:rPr>
        <w:t xml:space="preserve"> </w:t>
      </w:r>
      <w:r w:rsidRPr="00B55EC7">
        <w:rPr>
          <w:rFonts w:asciiTheme="minorHAnsi" w:hAnsiTheme="minorHAnsi" w:cstheme="minorHAnsi"/>
          <w:sz w:val="22"/>
          <w:szCs w:val="22"/>
        </w:rPr>
        <w:t>zmian kosztów wykonania zamówienia.</w:t>
      </w:r>
    </w:p>
    <w:p w:rsidR="00B55EC7" w:rsidRPr="00FF2278" w:rsidRDefault="00B55EC7" w:rsidP="00783A60">
      <w:pPr>
        <w:spacing w:line="276" w:lineRule="auto"/>
        <w:ind w:left="360" w:hanging="360"/>
        <w:jc w:val="both"/>
        <w:rPr>
          <w:rFonts w:asciiTheme="minorHAnsi" w:hAnsiTheme="minorHAnsi" w:cstheme="minorHAnsi"/>
          <w:sz w:val="22"/>
          <w:szCs w:val="22"/>
        </w:rPr>
      </w:pPr>
    </w:p>
    <w:p w:rsidR="00783A60" w:rsidRPr="00FF2278" w:rsidRDefault="00783A60" w:rsidP="00783A60">
      <w:pPr>
        <w:spacing w:after="120" w:line="276" w:lineRule="auto"/>
        <w:ind w:left="426" w:hanging="426"/>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7</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rozliczeń i płatności</w:t>
      </w:r>
    </w:p>
    <w:p w:rsidR="00783A60" w:rsidRPr="00370F4B"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370F4B">
        <w:rPr>
          <w:rFonts w:asciiTheme="minorHAnsi" w:hAnsiTheme="minorHAnsi" w:cstheme="minorHAnsi"/>
          <w:sz w:val="22"/>
          <w:szCs w:val="22"/>
        </w:rPr>
        <w:t>Wynagrodzenie Wykonawcy, o którym mowa §6 rozliczone zostanie na podstawie faktury VAT wystawionej przez Wykonawcę za roboty wykonane i odebrane protokołem odbioru końcowego  potwierdzonego przez Zamawiającego/</w:t>
      </w:r>
      <w:r w:rsidR="004F3E96" w:rsidRPr="00370F4B">
        <w:rPr>
          <w:rFonts w:asciiTheme="minorHAnsi" w:hAnsiTheme="minorHAnsi" w:cstheme="minorHAnsi"/>
          <w:sz w:val="22"/>
          <w:szCs w:val="22"/>
        </w:rPr>
        <w:t xml:space="preserve">Inspektora Nadzoru </w:t>
      </w:r>
      <w:r w:rsidRPr="00370F4B">
        <w:rPr>
          <w:rFonts w:asciiTheme="minorHAnsi" w:hAnsiTheme="minorHAnsi" w:cstheme="minorHAnsi"/>
          <w:sz w:val="22"/>
          <w:szCs w:val="22"/>
        </w:rPr>
        <w:t>.</w:t>
      </w:r>
    </w:p>
    <w:p w:rsidR="00783A60" w:rsidRPr="00370F4B"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370F4B">
        <w:rPr>
          <w:rFonts w:asciiTheme="minorHAnsi" w:hAnsiTheme="minorHAnsi" w:cstheme="minorHAnsi"/>
          <w:sz w:val="22"/>
          <w:szCs w:val="22"/>
        </w:rPr>
        <w:t xml:space="preserve">Zamawiający przewiduje następujące płatności częściowe: </w:t>
      </w:r>
    </w:p>
    <w:p w:rsidR="00370F4B" w:rsidRPr="00370F4B" w:rsidRDefault="00370F4B" w:rsidP="00370F4B">
      <w:pPr>
        <w:jc w:val="both"/>
        <w:rPr>
          <w:rFonts w:asciiTheme="minorHAnsi" w:hAnsiTheme="minorHAnsi" w:cstheme="minorHAnsi"/>
          <w:sz w:val="22"/>
          <w:szCs w:val="22"/>
        </w:rPr>
      </w:pPr>
      <w:r w:rsidRPr="00370F4B">
        <w:rPr>
          <w:rFonts w:asciiTheme="minorHAnsi" w:hAnsiTheme="minorHAnsi" w:cstheme="minorHAnsi"/>
          <w:sz w:val="22"/>
          <w:szCs w:val="22"/>
        </w:rPr>
        <w:t>Dopuszcza się następujące płatności częściowe za dokumentacje projektowe, odrębnie dla poszczególnych części zadania:</w:t>
      </w:r>
    </w:p>
    <w:p w:rsidR="00370F4B" w:rsidRPr="00370F4B" w:rsidRDefault="00370F4B" w:rsidP="00370F4B">
      <w:pPr>
        <w:jc w:val="both"/>
        <w:rPr>
          <w:rFonts w:asciiTheme="minorHAnsi" w:hAnsiTheme="minorHAnsi" w:cstheme="minorHAnsi"/>
          <w:sz w:val="22"/>
          <w:szCs w:val="22"/>
          <w:u w:val="single"/>
        </w:rPr>
      </w:pPr>
      <w:r w:rsidRPr="00370F4B">
        <w:rPr>
          <w:rFonts w:asciiTheme="minorHAnsi" w:hAnsiTheme="minorHAnsi" w:cstheme="minorHAnsi"/>
          <w:sz w:val="22"/>
          <w:szCs w:val="22"/>
          <w:u w:val="single"/>
        </w:rPr>
        <w:t xml:space="preserve">Dokumentacja projektowa do </w:t>
      </w:r>
      <w:r w:rsidRPr="00370F4B">
        <w:rPr>
          <w:rFonts w:asciiTheme="minorHAnsi" w:hAnsiTheme="minorHAnsi" w:cstheme="minorHAnsi"/>
          <w:b/>
          <w:sz w:val="22"/>
          <w:szCs w:val="22"/>
          <w:u w:val="single"/>
        </w:rPr>
        <w:t>części 1</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 transza za wstępną koncepcję zagospodarowania terenu – Zamawiający dopuszcza zapłatę w 2019r. pod warunkiem wykonania przedmiotowej koncepcji w terminie do dnia 05.12.2019r., w wysokości nie wyższej niż  5 % wartości wynagrodzenia ryczałtowego za dokumentację projektową;</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II transza  za opracowanie kompletnej dokumentacji projektowej (projektu budowlanego) wraz  z przygotowaniem materiałów do złożenia wniosku w celu uzyskania decyzji o zezwoleniu na   realizację inwestycji drogowej (ZRID) oraz wszczęcie procedury ZRID – w wysokości do 60% wynagrodzenia ryczałtowego za dokumentację projektową;</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III transza po uzyskaniu decyzji ZRID z rygorem natychmiastowej wykonalności i za opracowanie kompletnej dokumentacji projektowej (projektu wykonawczego) – pozostała do zapłaty część wynagrodzenia ryczałtowego za dokumentację projektową;</w:t>
      </w:r>
    </w:p>
    <w:p w:rsidR="00370F4B" w:rsidRPr="00370F4B" w:rsidRDefault="00370F4B" w:rsidP="00370F4B">
      <w:pPr>
        <w:ind w:left="360"/>
        <w:jc w:val="both"/>
        <w:rPr>
          <w:rFonts w:asciiTheme="minorHAnsi" w:hAnsiTheme="minorHAnsi" w:cstheme="minorHAnsi"/>
          <w:sz w:val="22"/>
          <w:szCs w:val="22"/>
          <w:u w:val="single"/>
        </w:rPr>
      </w:pPr>
      <w:r w:rsidRPr="00370F4B">
        <w:rPr>
          <w:rFonts w:asciiTheme="minorHAnsi" w:hAnsiTheme="minorHAnsi" w:cstheme="minorHAnsi"/>
          <w:sz w:val="22"/>
          <w:szCs w:val="22"/>
          <w:u w:val="single"/>
        </w:rPr>
        <w:t xml:space="preserve">Dokumentacja projektowa do </w:t>
      </w:r>
      <w:r w:rsidRPr="00370F4B">
        <w:rPr>
          <w:rFonts w:asciiTheme="minorHAnsi" w:hAnsiTheme="minorHAnsi" w:cstheme="minorHAnsi"/>
          <w:b/>
          <w:sz w:val="22"/>
          <w:szCs w:val="22"/>
          <w:u w:val="single"/>
        </w:rPr>
        <w:t>części 2</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 transza za wstępną koncepcję zagospodarowania terenu – Zamawiający dopuszcza zapłatę w 2019r. pod warunkiem wykonania przedmiotowej koncepcji w terminie do dnia 05.12.2019r., w wysokości nie wyższej niż  5 % wartości wynagrodzenia ryczałtowego za dokumentację projektową;</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II transza  za opracowanie kompletnej dokumentacji projektowej do zgłoszenia robót budowlanych – w wysokości do 60% wynagrodzenia ryczałtowego za dokumentację projektową;</w:t>
      </w:r>
    </w:p>
    <w:p w:rsidR="00370F4B" w:rsidRPr="00370F4B" w:rsidRDefault="00370F4B" w:rsidP="000A771A">
      <w:pPr>
        <w:numPr>
          <w:ilvl w:val="0"/>
          <w:numId w:val="43"/>
        </w:numPr>
        <w:suppressAutoHyphens w:val="0"/>
        <w:spacing w:after="200" w:line="276" w:lineRule="auto"/>
        <w:ind w:left="284" w:hanging="284"/>
        <w:jc w:val="both"/>
        <w:rPr>
          <w:rFonts w:asciiTheme="minorHAnsi" w:hAnsiTheme="minorHAnsi" w:cstheme="minorHAnsi"/>
          <w:sz w:val="22"/>
          <w:szCs w:val="22"/>
        </w:rPr>
      </w:pPr>
      <w:r w:rsidRPr="00370F4B">
        <w:rPr>
          <w:rFonts w:asciiTheme="minorHAnsi" w:hAnsiTheme="minorHAnsi" w:cstheme="minorHAnsi"/>
          <w:sz w:val="22"/>
          <w:szCs w:val="22"/>
        </w:rPr>
        <w:t>III transza po uzyskaniu informacji ze Starostwa Powiatowego o braku podstaw do wniesienia sprzeciwu do robót budowlanych opisanych w zgłoszeniu robót – pozostała do zapłaty część wynagrodzenia ryczałtowego za dokumentację projektową;</w:t>
      </w:r>
    </w:p>
    <w:p w:rsidR="00370F4B" w:rsidRPr="00370F4B" w:rsidRDefault="00370F4B" w:rsidP="00370F4B">
      <w:pPr>
        <w:jc w:val="both"/>
        <w:rPr>
          <w:rFonts w:asciiTheme="minorHAnsi" w:hAnsiTheme="minorHAnsi" w:cstheme="minorHAnsi"/>
          <w:sz w:val="22"/>
          <w:szCs w:val="22"/>
        </w:rPr>
      </w:pPr>
    </w:p>
    <w:p w:rsidR="00370F4B" w:rsidRPr="00370F4B" w:rsidRDefault="00370F4B" w:rsidP="00370F4B">
      <w:pPr>
        <w:jc w:val="both"/>
        <w:rPr>
          <w:rFonts w:asciiTheme="minorHAnsi" w:hAnsiTheme="minorHAnsi" w:cstheme="minorHAnsi"/>
          <w:sz w:val="22"/>
          <w:szCs w:val="22"/>
        </w:rPr>
      </w:pPr>
      <w:r w:rsidRPr="00370F4B">
        <w:rPr>
          <w:rFonts w:asciiTheme="minorHAnsi" w:hAnsiTheme="minorHAnsi" w:cstheme="minorHAnsi"/>
          <w:sz w:val="22"/>
          <w:szCs w:val="22"/>
        </w:rPr>
        <w:t>Dopuszcza się następujące płatności częściowe za roboty budowlane, odrębnie dla poszczególnych części zadania:</w:t>
      </w:r>
    </w:p>
    <w:p w:rsidR="00370F4B" w:rsidRPr="00370F4B" w:rsidRDefault="00370F4B" w:rsidP="00370F4B">
      <w:pPr>
        <w:jc w:val="both"/>
        <w:rPr>
          <w:rFonts w:asciiTheme="minorHAnsi" w:hAnsiTheme="minorHAnsi" w:cstheme="minorHAnsi"/>
          <w:sz w:val="22"/>
          <w:szCs w:val="22"/>
        </w:rPr>
      </w:pPr>
      <w:r w:rsidRPr="00370F4B">
        <w:rPr>
          <w:rFonts w:asciiTheme="minorHAnsi" w:hAnsiTheme="minorHAnsi" w:cstheme="minorHAnsi"/>
          <w:sz w:val="22"/>
          <w:szCs w:val="22"/>
        </w:rPr>
        <w:t>Część 1 zadania:</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odbiór robót zanikających i ulegających zakryciu (w trakcie wykonywania robót) – zapisy w dzienniku budowy;</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lastRenderedPageBreak/>
        <w:t>odbiory częściowe wykonanych robót zgodnie z zatwierdzonym harmonogramem rzeczowo-finansowym realizacji robót;</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odbiór końcowy (przekazanie Zamawiającemu gotowej do eksploatacji inwestycji);</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odbiór gwarancyjny i pogwarancyjny.</w:t>
      </w:r>
    </w:p>
    <w:p w:rsidR="00370F4B" w:rsidRPr="00370F4B" w:rsidRDefault="00370F4B" w:rsidP="00370F4B">
      <w:pPr>
        <w:jc w:val="both"/>
        <w:rPr>
          <w:rFonts w:asciiTheme="minorHAnsi" w:hAnsiTheme="minorHAnsi" w:cstheme="minorHAnsi"/>
          <w:sz w:val="22"/>
          <w:szCs w:val="22"/>
        </w:rPr>
      </w:pPr>
    </w:p>
    <w:p w:rsidR="00370F4B" w:rsidRPr="00370F4B" w:rsidRDefault="00370F4B" w:rsidP="00370F4B">
      <w:pPr>
        <w:jc w:val="both"/>
        <w:rPr>
          <w:rFonts w:asciiTheme="minorHAnsi" w:hAnsiTheme="minorHAnsi" w:cstheme="minorHAnsi"/>
          <w:sz w:val="22"/>
          <w:szCs w:val="22"/>
        </w:rPr>
      </w:pPr>
      <w:r w:rsidRPr="00370F4B">
        <w:rPr>
          <w:rFonts w:asciiTheme="minorHAnsi" w:hAnsiTheme="minorHAnsi" w:cstheme="minorHAnsi"/>
          <w:sz w:val="22"/>
          <w:szCs w:val="22"/>
        </w:rPr>
        <w:t>Część 2 zadania:</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odbiór robót zanikających i ulegających zakryciu (w trakcie wykonywania robót) – zapisy w dzienniku budowy;</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odbiory częściowe wykonanych robót zgodnie z zatwierdzonym harmonogramem rzeczowo-finansowym realizacji robót;</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odbiór końcowy (przekazanie Zamawiającemu gotowej do eksploatacji inwestycji);</w:t>
      </w:r>
    </w:p>
    <w:p w:rsidR="00370F4B" w:rsidRPr="00370F4B" w:rsidRDefault="00370F4B" w:rsidP="000A771A">
      <w:pPr>
        <w:numPr>
          <w:ilvl w:val="0"/>
          <w:numId w:val="44"/>
        </w:numPr>
        <w:suppressAutoHyphens w:val="0"/>
        <w:spacing w:after="200" w:line="276" w:lineRule="auto"/>
        <w:ind w:left="426"/>
        <w:jc w:val="both"/>
        <w:rPr>
          <w:rFonts w:asciiTheme="minorHAnsi" w:hAnsiTheme="minorHAnsi" w:cstheme="minorHAnsi"/>
          <w:sz w:val="22"/>
          <w:szCs w:val="22"/>
        </w:rPr>
      </w:pPr>
      <w:r w:rsidRPr="00370F4B">
        <w:rPr>
          <w:rFonts w:asciiTheme="minorHAnsi" w:hAnsiTheme="minorHAnsi" w:cstheme="minorHAnsi"/>
          <w:sz w:val="22"/>
          <w:szCs w:val="22"/>
        </w:rPr>
        <w:t xml:space="preserve">odbiór gwarancyjny i pogwarancyjny. </w:t>
      </w:r>
    </w:p>
    <w:p w:rsidR="00783A60" w:rsidRPr="00FF2278"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Dokumentem potwierdzającym prawidłową realizacje przedmiotu zamówienia określonych </w:t>
      </w:r>
      <w:r w:rsidRPr="00FF2278">
        <w:rPr>
          <w:rFonts w:asciiTheme="minorHAnsi" w:hAnsiTheme="minorHAnsi" w:cstheme="minorHAnsi"/>
          <w:sz w:val="22"/>
          <w:szCs w:val="22"/>
        </w:rPr>
        <w:br/>
        <w:t>w umowie jest  protokół odbioru wykonanych robót.</w:t>
      </w:r>
    </w:p>
    <w:p w:rsidR="00783A60" w:rsidRPr="00FF2278"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Zamawiający ma obowiązek zapłaty faktury w formie pieniądza w terminie do 30 dni licząc od daty jej  doręczenia i  przyjęcia przez  Zamawiającego. Za datę zapłaty uważać się będzie datę  polecenia przelewu pieniędzy na rachunek Wykonawcy.</w:t>
      </w:r>
    </w:p>
    <w:p w:rsidR="00783A60" w:rsidRPr="00FF2278"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wykonania robót budowlanych przez podwykonawców warunkiem zapłaty wynagrodzenia Wykonawcy, o którym mowa w § 6 niniejszej umowy, jest dostarczenie wraz z każdą fakturą wystawioną prawidłowo, oświadczenia podwykonawcy, że otrzymał, bądź nie otrzymał, należne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faktur podwykonawcy.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8</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Obowiązki stron</w:t>
      </w:r>
    </w:p>
    <w:p w:rsidR="00783A60" w:rsidRPr="00FF2278" w:rsidRDefault="00783A60" w:rsidP="000A771A">
      <w:pPr>
        <w:pStyle w:val="Akapitzlist2"/>
        <w:numPr>
          <w:ilvl w:val="0"/>
          <w:numId w:val="5"/>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Do obowiązków </w:t>
      </w:r>
      <w:r w:rsidRPr="00FF2278">
        <w:rPr>
          <w:rFonts w:asciiTheme="minorHAnsi" w:hAnsiTheme="minorHAnsi" w:cstheme="minorHAnsi"/>
          <w:b/>
          <w:sz w:val="22"/>
          <w:szCs w:val="22"/>
        </w:rPr>
        <w:t>Zamawiającego</w:t>
      </w:r>
      <w:r w:rsidRPr="00FF2278">
        <w:rPr>
          <w:rFonts w:asciiTheme="minorHAnsi" w:hAnsiTheme="minorHAnsi" w:cstheme="minorHAnsi"/>
          <w:sz w:val="22"/>
          <w:szCs w:val="22"/>
        </w:rPr>
        <w:t xml:space="preserve"> należy ponadto:</w:t>
      </w:r>
    </w:p>
    <w:p w:rsidR="00783A60" w:rsidRPr="00FF2278" w:rsidRDefault="00783A60"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Przekazanie dokumentacji będącej w posiadaniu</w:t>
      </w:r>
      <w:r w:rsidR="00D967B1" w:rsidRPr="00FF2278">
        <w:rPr>
          <w:rFonts w:asciiTheme="minorHAnsi" w:hAnsiTheme="minorHAnsi" w:cstheme="minorHAnsi"/>
          <w:sz w:val="22"/>
          <w:szCs w:val="22"/>
        </w:rPr>
        <w:t xml:space="preserve"> - </w:t>
      </w:r>
      <w:r w:rsidRPr="00FF2278">
        <w:rPr>
          <w:rFonts w:asciiTheme="minorHAnsi" w:hAnsiTheme="minorHAnsi" w:cstheme="minorHAnsi"/>
          <w:sz w:val="22"/>
          <w:szCs w:val="22"/>
        </w:rPr>
        <w:t xml:space="preserve"> </w:t>
      </w:r>
      <w:r w:rsidR="004F3E96" w:rsidRPr="00FF2278">
        <w:rPr>
          <w:rFonts w:asciiTheme="minorHAnsi" w:hAnsiTheme="minorHAnsi" w:cstheme="minorHAnsi"/>
          <w:sz w:val="22"/>
          <w:szCs w:val="22"/>
        </w:rPr>
        <w:t>PFU</w:t>
      </w:r>
    </w:p>
    <w:p w:rsidR="00D967B1" w:rsidRPr="00FF2278" w:rsidRDefault="00D967B1"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 xml:space="preserve">Odebranie koncepcji zagospodarowania terenu będącej przedmiotem zamówienia przez Zamawiającego </w:t>
      </w:r>
      <w:r w:rsidRPr="00FF2278">
        <w:rPr>
          <w:rFonts w:asciiTheme="minorHAnsi" w:hAnsiTheme="minorHAnsi" w:cstheme="minorHAnsi"/>
          <w:sz w:val="22"/>
          <w:szCs w:val="22"/>
        </w:rPr>
        <w:br/>
        <w:t>i sprawdzenie przekazanych materiałów w ciągu 14 dni roboczych w celu podpisania ostatecznego protokołu zdawczo-odbiorczego,</w:t>
      </w:r>
    </w:p>
    <w:p w:rsidR="00783A60" w:rsidRPr="00FF2278" w:rsidRDefault="00783A60"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 xml:space="preserve">odebranie dokumentacji projektowej będącej przedmiotem zamówienia przez Zamawiającego </w:t>
      </w:r>
      <w:r w:rsidRPr="00FF2278">
        <w:rPr>
          <w:rFonts w:asciiTheme="minorHAnsi" w:hAnsiTheme="minorHAnsi" w:cstheme="minorHAnsi"/>
          <w:sz w:val="22"/>
          <w:szCs w:val="22"/>
        </w:rPr>
        <w:br/>
        <w:t xml:space="preserve">i sprawdzenie przekazanych materiałów w ciągu </w:t>
      </w:r>
      <w:r w:rsidR="004F3E96" w:rsidRPr="00FF2278">
        <w:rPr>
          <w:rFonts w:asciiTheme="minorHAnsi" w:hAnsiTheme="minorHAnsi" w:cstheme="minorHAnsi"/>
          <w:sz w:val="22"/>
          <w:szCs w:val="22"/>
        </w:rPr>
        <w:t xml:space="preserve">14 </w:t>
      </w:r>
      <w:r w:rsidRPr="00FF2278">
        <w:rPr>
          <w:rFonts w:asciiTheme="minorHAnsi" w:hAnsiTheme="minorHAnsi" w:cstheme="minorHAnsi"/>
          <w:sz w:val="22"/>
          <w:szCs w:val="22"/>
        </w:rPr>
        <w:t>dni roboczych w celu podpisania ostatecznego protokołu zdawczo-odbiorczego,</w:t>
      </w:r>
    </w:p>
    <w:p w:rsidR="00783A60" w:rsidRPr="00FF2278" w:rsidRDefault="00783A60"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protokólarne przekazanie terenu budowy w terminie uzgodnionym między stronami nie później niż 10 dni kalendarzowych od dnia otrzymania przez Zamawiającego wymaganych Prawem Budowlanym dokumentów (oświadczenia Kierownika Budowy o przejęciu obowiązków, kserokopii uprawnień budowlanych, zaświadczenia o przynależności do Izby Samorządu Budowlanego z określonym terminem ważności, sporządzenia planu BIOZ i PZJ.) Termin rozpoczęcia robót określony zostanie w harmonogramie rzeczowo-finansowym,</w:t>
      </w:r>
    </w:p>
    <w:p w:rsidR="00783A60" w:rsidRPr="00FF2278" w:rsidRDefault="00783A60" w:rsidP="000A771A">
      <w:pPr>
        <w:pStyle w:val="Akapitzlist2"/>
        <w:numPr>
          <w:ilvl w:val="0"/>
          <w:numId w:val="6"/>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zapłata za wykonane i odebrane roboty,</w:t>
      </w:r>
    </w:p>
    <w:p w:rsidR="00783A60" w:rsidRPr="00FF2278" w:rsidRDefault="00783A60" w:rsidP="000A771A">
      <w:pPr>
        <w:pStyle w:val="Akapitzlist2"/>
        <w:numPr>
          <w:ilvl w:val="0"/>
          <w:numId w:val="6"/>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zape</w:t>
      </w:r>
      <w:r w:rsidR="004F3E96" w:rsidRPr="00FF2278">
        <w:rPr>
          <w:rFonts w:asciiTheme="minorHAnsi" w:hAnsiTheme="minorHAnsi" w:cstheme="minorHAnsi"/>
          <w:sz w:val="22"/>
          <w:szCs w:val="22"/>
        </w:rPr>
        <w:t xml:space="preserve">wnienie nadzoru inwestorskiego </w:t>
      </w:r>
    </w:p>
    <w:p w:rsidR="00783A60" w:rsidRPr="00FF2278" w:rsidRDefault="00783A60" w:rsidP="00783A60">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2. </w:t>
      </w:r>
      <w:r w:rsidRPr="00FF2278">
        <w:rPr>
          <w:rFonts w:asciiTheme="minorHAnsi" w:hAnsiTheme="minorHAnsi" w:cstheme="minorHAnsi"/>
          <w:sz w:val="22"/>
          <w:szCs w:val="22"/>
        </w:rPr>
        <w:tab/>
        <w:t xml:space="preserve">Do obowiązków </w:t>
      </w:r>
      <w:r w:rsidRPr="00FF2278">
        <w:rPr>
          <w:rFonts w:asciiTheme="minorHAnsi" w:hAnsiTheme="minorHAnsi" w:cstheme="minorHAnsi"/>
          <w:b/>
          <w:sz w:val="22"/>
          <w:szCs w:val="22"/>
        </w:rPr>
        <w:t>Wykonawcy</w:t>
      </w:r>
      <w:r w:rsidRPr="00FF2278">
        <w:rPr>
          <w:rFonts w:asciiTheme="minorHAnsi" w:hAnsiTheme="minorHAnsi" w:cstheme="minorHAnsi"/>
          <w:sz w:val="22"/>
          <w:szCs w:val="22"/>
        </w:rPr>
        <w:t xml:space="preserve"> należy:</w:t>
      </w:r>
    </w:p>
    <w:p w:rsidR="00783A60" w:rsidRPr="00FF2278" w:rsidRDefault="00783A60" w:rsidP="00783A60">
      <w:pPr>
        <w:spacing w:after="120" w:line="276" w:lineRule="auto"/>
        <w:ind w:left="426" w:hanging="426"/>
        <w:jc w:val="both"/>
        <w:rPr>
          <w:rFonts w:asciiTheme="minorHAnsi" w:hAnsiTheme="minorHAnsi" w:cstheme="minorHAnsi"/>
          <w:b/>
          <w:sz w:val="22"/>
          <w:szCs w:val="22"/>
          <w:u w:val="single"/>
        </w:rPr>
      </w:pP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u w:val="single"/>
        </w:rPr>
        <w:t>I. DOKUMENTACJA:</w:t>
      </w:r>
    </w:p>
    <w:p w:rsidR="00783A60" w:rsidRPr="00FF2278" w:rsidRDefault="00783A60" w:rsidP="00783A60">
      <w:pPr>
        <w:pStyle w:val="Tekstpodstawowy2"/>
        <w:spacing w:before="120" w:after="0" w:line="240"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a) uzyskać wszystkie materiały potrzebne do projektowania, w tym mapy do celów projektowych wraz z ich aktualizacją; </w:t>
      </w:r>
    </w:p>
    <w:p w:rsidR="00783A60" w:rsidRPr="00FF2278" w:rsidRDefault="00783A60" w:rsidP="00783A60">
      <w:pPr>
        <w:pStyle w:val="Tekstpodstawowy2"/>
        <w:spacing w:before="120" w:after="0" w:line="240"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b) uzyskać wymagane opinie, uzgodnienia i sprawdzenia rozwiązań projektowych w zakresie wynikającym z przepisów;</w:t>
      </w:r>
    </w:p>
    <w:p w:rsidR="00783A60" w:rsidRPr="00FF2278" w:rsidRDefault="00783A60" w:rsidP="00783A60">
      <w:pPr>
        <w:pStyle w:val="Tekstpodstawowy"/>
        <w:spacing w:before="120" w:after="0"/>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c) dostarczenie pełnej dokumentacji projektowej w wersji papierowej i elektronicznej w ilości   wskazanej w PFU: </w:t>
      </w:r>
    </w:p>
    <w:p w:rsidR="00783A60" w:rsidRPr="00FF2278" w:rsidRDefault="00783A60" w:rsidP="000A771A">
      <w:pPr>
        <w:pStyle w:val="Tekstpodstawowy"/>
        <w:numPr>
          <w:ilvl w:val="0"/>
          <w:numId w:val="7"/>
        </w:numPr>
        <w:spacing w:line="276" w:lineRule="auto"/>
        <w:ind w:hanging="465"/>
        <w:jc w:val="both"/>
        <w:rPr>
          <w:rFonts w:asciiTheme="minorHAnsi" w:hAnsiTheme="minorHAnsi" w:cstheme="minorHAnsi"/>
          <w:sz w:val="22"/>
          <w:szCs w:val="22"/>
        </w:rPr>
      </w:pPr>
      <w:r w:rsidRPr="00FF2278">
        <w:rPr>
          <w:rFonts w:asciiTheme="minorHAnsi" w:hAnsiTheme="minorHAnsi" w:cstheme="minorHAnsi"/>
          <w:sz w:val="22"/>
          <w:szCs w:val="22"/>
        </w:rPr>
        <w:t xml:space="preserve"> z wykazem opracowań,</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 pisemnym oświadczeniem, iż dostarczona dokumentacja wykonana jest zgodnie z umową, obowiązującymi przepisami </w:t>
      </w:r>
      <w:proofErr w:type="spellStart"/>
      <w:r w:rsidRPr="00FF2278">
        <w:rPr>
          <w:rFonts w:asciiTheme="minorHAnsi" w:hAnsiTheme="minorHAnsi" w:cstheme="minorHAnsi"/>
          <w:sz w:val="22"/>
          <w:szCs w:val="22"/>
        </w:rPr>
        <w:t>techniczno</w:t>
      </w:r>
      <w:proofErr w:type="spellEnd"/>
      <w:r w:rsidRPr="00FF2278">
        <w:rPr>
          <w:rFonts w:asciiTheme="minorHAnsi" w:hAnsiTheme="minorHAnsi" w:cstheme="minorHAnsi"/>
          <w:sz w:val="22"/>
          <w:szCs w:val="22"/>
        </w:rPr>
        <w:t xml:space="preserve"> – budowlanymi, normami i wytycznymi oraz, że zostaje wydana w stanie zupełnym, kompletnym z punktu widzenia celu, któremu ma służyć,</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 pisemnym oświadczeniem, iż dostarczona dokumentacja jest wolna od jakichkolwiek wad fizycznych i od wad prawnych,</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 pisemnym oświadczeniem, że zawartość wersji elektronicznej jest zgodna (identyczna) </w:t>
      </w:r>
      <w:r w:rsidRPr="00FF2278">
        <w:rPr>
          <w:rFonts w:asciiTheme="minorHAnsi" w:hAnsiTheme="minorHAnsi" w:cstheme="minorHAnsi"/>
          <w:sz w:val="22"/>
          <w:szCs w:val="22"/>
        </w:rPr>
        <w:br/>
        <w:t>z wersją papierową.</w:t>
      </w:r>
    </w:p>
    <w:p w:rsidR="00783A60" w:rsidRPr="00FF2278" w:rsidRDefault="00783A60" w:rsidP="00783A60">
      <w:pPr>
        <w:spacing w:after="120" w:line="276" w:lineRule="auto"/>
        <w:ind w:left="426" w:hanging="426"/>
        <w:jc w:val="both"/>
        <w:rPr>
          <w:rFonts w:asciiTheme="minorHAnsi" w:hAnsiTheme="minorHAnsi" w:cstheme="minorHAnsi"/>
          <w:b/>
          <w:sz w:val="22"/>
          <w:szCs w:val="22"/>
          <w:u w:val="single"/>
        </w:rPr>
      </w:pP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u w:val="single"/>
        </w:rPr>
        <w:t>II. ROBOTY BUDOWLANE</w:t>
      </w:r>
    </w:p>
    <w:p w:rsidR="00783A60" w:rsidRPr="00FF2278" w:rsidRDefault="00783A60" w:rsidP="00783A60">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b/>
          <w:sz w:val="22"/>
          <w:szCs w:val="22"/>
        </w:rPr>
        <w:t xml:space="preserve">       </w:t>
      </w:r>
      <w:r w:rsidRPr="00FF2278">
        <w:rPr>
          <w:rFonts w:asciiTheme="minorHAnsi" w:hAnsiTheme="minorHAnsi" w:cstheme="minorHAnsi"/>
          <w:sz w:val="22"/>
          <w:szCs w:val="22"/>
        </w:rPr>
        <w:t xml:space="preserve">wykonanie czynności wymienionych w art. 22 Ustawy z dnia 7.07.1994 r. Prawo Budowlane </w:t>
      </w:r>
      <w:r w:rsidRPr="00FF2278">
        <w:rPr>
          <w:rFonts w:asciiTheme="minorHAnsi" w:hAnsiTheme="minorHAnsi" w:cstheme="minorHAnsi"/>
          <w:sz w:val="22"/>
          <w:szCs w:val="22"/>
        </w:rPr>
        <w:br/>
        <w:t>(</w:t>
      </w:r>
      <w:r w:rsidRPr="00EC7898">
        <w:rPr>
          <w:rFonts w:asciiTheme="minorHAnsi" w:hAnsiTheme="minorHAnsi" w:cstheme="minorHAnsi"/>
          <w:sz w:val="22"/>
          <w:szCs w:val="22"/>
        </w:rPr>
        <w:t>tj.</w:t>
      </w:r>
      <w:r w:rsidR="00EC7898" w:rsidRPr="00EC7898">
        <w:rPr>
          <w:rFonts w:asciiTheme="minorHAnsi" w:hAnsiTheme="minorHAnsi" w:cstheme="minorHAnsi"/>
          <w:sz w:val="22"/>
          <w:szCs w:val="22"/>
        </w:rPr>
        <w:t xml:space="preserve"> </w:t>
      </w:r>
      <w:r w:rsidR="00EC7898" w:rsidRPr="00EC7898">
        <w:rPr>
          <w:rFonts w:asciiTheme="minorHAnsi" w:hAnsiTheme="minorHAnsi" w:cstheme="minorHAnsi"/>
          <w:sz w:val="22"/>
          <w:szCs w:val="22"/>
        </w:rPr>
        <w:t>Dz.U. z 2019 r. poz. 1180</w:t>
      </w:r>
      <w:r w:rsidRPr="00EC7898">
        <w:rPr>
          <w:rFonts w:asciiTheme="minorHAnsi" w:hAnsiTheme="minorHAnsi" w:cstheme="minorHAnsi"/>
          <w:sz w:val="22"/>
          <w:szCs w:val="22"/>
        </w:rPr>
        <w:t>)</w:t>
      </w:r>
      <w:bookmarkStart w:id="0" w:name="_GoBack"/>
      <w:bookmarkEnd w:id="0"/>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przedstawienie planu bezpieczeństwa i ochrony zdrowia przez kierownika budowy (jeśli odrębne przepisy wymagają takiego planu),</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Wykonawca najpóźniej na 7 dni kalendarzowych przed przekazaniem placu budowy przedłoży Zamawiającemu plan BIOZ, PZJ oraz oświadczenie o przejęciu obowiązków kierownika budowy i o sporządzeniu planu BIOZ,</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harmonogram rzeczowo – finansowy robót,</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przedstawienie wystąpień na wbudowywane materiały w terminie 10 dni kalendarzowych przed ich wbudowaniem i rozpoczęciem robót,</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zagospodarowanie terenu budowy,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realizacja zaleceń wpisanych do dziennika budowy,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wykonanie robót tymczasowych, które mogą być potrzebne podczas wykonywania robót podstawowych,</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oznaczenie terenu budowy lub innych miejsc, w których mają być prowadzone roboty podstawowe lub tymczasowe,</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skompletowanie i przedstawienie Zamawiającemu dokumentów pozwalających na ocenę prawidłowego wykonania przedmiotu odbioru robót – wykonanych w jednym egzemplarzu </w:t>
      </w:r>
      <w:r w:rsidRPr="00FF2278">
        <w:rPr>
          <w:rFonts w:asciiTheme="minorHAnsi" w:hAnsiTheme="minorHAnsi" w:cstheme="minorHAnsi"/>
          <w:sz w:val="22"/>
          <w:szCs w:val="22"/>
        </w:rPr>
        <w:br/>
        <w:t>w składzie: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powykonawcza dokumentacja projektowa w formie papierowej oraz w formie cyfrowej,</w:t>
      </w:r>
    </w:p>
    <w:p w:rsidR="00783A60" w:rsidRPr="00FF2278" w:rsidRDefault="00783A60" w:rsidP="000A771A">
      <w:pPr>
        <w:pStyle w:val="Akapitzlist1"/>
        <w:numPr>
          <w:ilvl w:val="0"/>
          <w:numId w:val="10"/>
        </w:numPr>
        <w:tabs>
          <w:tab w:val="left" w:pos="1134"/>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 xml:space="preserve"> uwagi i zalecenia inspektora nadzoru, zwłaszcza dokonane przy odbiorze robót zanikających   i ulegających zakryciu i udokumentowanie wykonania jego zaleceń,</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protokoły badań i sprawdzeń, recepty i ustalenia techniczne,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dziennik budowy,</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wyniki pomiarów kontrolnych,</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deklaracje zgodności z PN lub aprobatą techniczną oznaczoną znakiem budowlanym „B„</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deklarację  zgodności z PN – EN lub europejską aprobatą techniczną  EAT  oznaczoną  znakiem  CE,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lastRenderedPageBreak/>
        <w:t>dla wyrobów znajdujących się w wykazie określonym przez Komisję Europejską  wyrobów mających niewielkie znaczenie dla zdrowia i bezpieczeństwa – deklaracje zgodności wydane przez producenta  (bez znaku  CE),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opinię technologiczną sporządzoną na podstawie wszystkich wyników badań i pomiarów załączonych do dokumentów odbioru,</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sprawozdanie technologiczne,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oświadczenia kierownika budowy o których mowa w art. 57 ust. 1 pkt. 2 lit. „a”, lit. „b”  Prawa Budowlanego,</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 xml:space="preserve">geodezyjną inwentaryzację powykonawczą robót przyjęta do zasobów geodezyjnych </w:t>
      </w:r>
      <w:r w:rsidRPr="00FF2278">
        <w:rPr>
          <w:rFonts w:asciiTheme="minorHAnsi" w:hAnsiTheme="minorHAnsi" w:cstheme="minorHAnsi"/>
          <w:sz w:val="22"/>
          <w:szCs w:val="22"/>
        </w:rPr>
        <w:br/>
        <w:t>we właściwym Starostwie w formie papierowej oraz w formie cyfrowej dostosowaną (uwzgledniającą) System Ewidencji Dróg Wojewódzkich;</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operat kolaudacyjny należy przedstawić w formie cyfrowej (*.pdf),</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rozliczenie rzeczowo-finansowe wykonanych robót w formie tabelarycznej.</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zapewnienie, na czas trwania robót, kierownictwa robót wskazanego w ofercie Wykonawcy, </w:t>
      </w:r>
      <w:r w:rsidRPr="00FF2278">
        <w:rPr>
          <w:rFonts w:asciiTheme="minorHAnsi" w:hAnsiTheme="minorHAnsi" w:cstheme="minorHAnsi"/>
          <w:sz w:val="22"/>
          <w:szCs w:val="22"/>
        </w:rPr>
        <w:br/>
        <w:t>a w przypadku konieczności zamiany któregokolwiek z kierowników – uzgodnienie nowego kandydata z Zamawiającym,</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utrzymanie ładu i porządku na terenie budowy, a po zakończeniu robót usunięcie poza teren budowy wszelkich urządzeń tymczasowego zaplecza, oraz pozostawienie całego terenu budowy i robót czystego i nadającego się do użytkowania,</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zorganizowanie i kierowanie budową w sposób zgodny z dokumentacją projektową i obowiązującymi przepisami bhp oraz zapewnienie warunków p. </w:t>
      </w:r>
      <w:proofErr w:type="spellStart"/>
      <w:r w:rsidRPr="00FF2278">
        <w:rPr>
          <w:rFonts w:asciiTheme="minorHAnsi" w:hAnsiTheme="minorHAnsi" w:cstheme="minorHAnsi"/>
          <w:sz w:val="22"/>
          <w:szCs w:val="22"/>
        </w:rPr>
        <w:t>poż</w:t>
      </w:r>
      <w:proofErr w:type="spellEnd"/>
      <w:r w:rsidRPr="00FF2278">
        <w:rPr>
          <w:rFonts w:asciiTheme="minorHAnsi" w:hAnsiTheme="minorHAnsi" w:cstheme="minorHAnsi"/>
          <w:sz w:val="22"/>
          <w:szCs w:val="22"/>
        </w:rPr>
        <w:t>. określonych w przepisach szczegółowych,</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informowanie Zamawiającego/</w:t>
      </w:r>
      <w:r w:rsidR="004F3E96" w:rsidRPr="00FF2278">
        <w:rPr>
          <w:rFonts w:asciiTheme="minorHAnsi" w:hAnsiTheme="minorHAnsi" w:cstheme="minorHAnsi"/>
          <w:sz w:val="22"/>
          <w:szCs w:val="22"/>
        </w:rPr>
        <w:t xml:space="preserve">Inspektora Nadzoru </w:t>
      </w:r>
      <w:r w:rsidRPr="00FF2278">
        <w:rPr>
          <w:rFonts w:asciiTheme="minorHAnsi" w:hAnsiTheme="minorHAnsi" w:cstheme="minorHAnsi"/>
          <w:sz w:val="22"/>
          <w:szCs w:val="22"/>
        </w:rPr>
        <w:t xml:space="preserve"> o terminie zakrycia robót ulegających zakryciu, oraz terminie odbioru robót zanikających: jeżeli Wykonawca nie poinformował </w:t>
      </w:r>
      <w:r w:rsidRPr="00FF2278">
        <w:rPr>
          <w:rFonts w:asciiTheme="minorHAnsi" w:hAnsiTheme="minorHAnsi" w:cstheme="minorHAnsi"/>
          <w:sz w:val="22"/>
          <w:szCs w:val="22"/>
        </w:rPr>
        <w:br/>
        <w:t>o tych faktach inspektora nadzoru, zobowiązany jest odkryć roboty lub wykonać otwory niezbędne do zbadania robót, a następnie przywrócić roboty do stanu poprzedniego,</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udostępnienie terenu budowy innym wykonawcom wskazanym przez Zamawiającego w czasie trwania budowy, jeśli tacy wystąpią,</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 przypadku zniszczenia lub uszkodzenia robót, ich części bądź majątku Zamawiającego – naprawienia ich i doprowadzenia do stanu poprzedniego,</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zorganizowanie zaplecza </w:t>
      </w:r>
      <w:proofErr w:type="spellStart"/>
      <w:r w:rsidRPr="00FF2278">
        <w:rPr>
          <w:rFonts w:asciiTheme="minorHAnsi" w:hAnsiTheme="minorHAnsi" w:cstheme="minorHAnsi"/>
          <w:sz w:val="22"/>
          <w:szCs w:val="22"/>
        </w:rPr>
        <w:t>socjalno</w:t>
      </w:r>
      <w:proofErr w:type="spellEnd"/>
      <w:r w:rsidRPr="00FF2278">
        <w:rPr>
          <w:rFonts w:asciiTheme="minorHAnsi" w:hAnsiTheme="minorHAnsi" w:cstheme="minorHAnsi"/>
          <w:sz w:val="22"/>
          <w:szCs w:val="22"/>
        </w:rPr>
        <w:t xml:space="preserve"> – technicznego budowy w rozmiarach koniecznych </w:t>
      </w:r>
      <w:r w:rsidRPr="00FF2278">
        <w:rPr>
          <w:rFonts w:asciiTheme="minorHAnsi" w:hAnsiTheme="minorHAnsi" w:cstheme="minorHAnsi"/>
          <w:sz w:val="22"/>
          <w:szCs w:val="22"/>
        </w:rPr>
        <w:br/>
        <w:t>do realizacji przedmiotu umowy,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strzeżenie mienia znajdującego się na terenie budowy w terminie od daty przejęcia terenu budowy do daty przekazania przedmiotu umowy do eksploatacji,</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przywrócenie oznakowania do stanu pierwotnego zgodnie z projektem stałej organizacji ruchu,</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b/>
          <w:sz w:val="22"/>
          <w:szCs w:val="22"/>
        </w:rPr>
      </w:pPr>
      <w:r w:rsidRPr="00FF2278">
        <w:rPr>
          <w:rFonts w:asciiTheme="minorHAnsi" w:hAnsiTheme="minorHAnsi" w:cstheme="minorHAnsi"/>
          <w:sz w:val="22"/>
          <w:szCs w:val="22"/>
        </w:rPr>
        <w:t>powiadomienie właściwych organów o wprowadzeniu tymczasowej i stałej organizacji ruchu</w:t>
      </w:r>
    </w:p>
    <w:p w:rsidR="00783A60" w:rsidRPr="00FF2278" w:rsidRDefault="00783A60" w:rsidP="000A771A">
      <w:pPr>
        <w:pStyle w:val="Tekstpodstawowy2"/>
        <w:numPr>
          <w:ilvl w:val="0"/>
          <w:numId w:val="9"/>
        </w:numPr>
        <w:spacing w:before="120" w:after="0" w:line="240" w:lineRule="auto"/>
        <w:ind w:hanging="294"/>
        <w:jc w:val="both"/>
        <w:rPr>
          <w:rFonts w:asciiTheme="minorHAnsi" w:hAnsiTheme="minorHAnsi" w:cstheme="minorHAnsi"/>
          <w:sz w:val="22"/>
          <w:szCs w:val="22"/>
        </w:rPr>
      </w:pPr>
      <w:r w:rsidRPr="00FF2278">
        <w:rPr>
          <w:rFonts w:asciiTheme="minorHAnsi" w:hAnsiTheme="minorHAnsi" w:cstheme="minorHAnsi"/>
          <w:bCs/>
          <w:sz w:val="22"/>
          <w:szCs w:val="22"/>
        </w:rPr>
        <w:t>z</w:t>
      </w:r>
      <w:r w:rsidRPr="00FF2278">
        <w:rPr>
          <w:rFonts w:asciiTheme="minorHAnsi" w:hAnsiTheme="minorHAnsi" w:cstheme="minorHAnsi"/>
          <w:sz w:val="22"/>
          <w:szCs w:val="22"/>
        </w:rPr>
        <w:t xml:space="preserve">apewnienie nadzoru autorski w zakresie sporządzonych opracowań projektowych poprzez udział w komisjach i naradach technicznych, udzielanie stosownych wyjaśnień i obecność </w:t>
      </w:r>
      <w:r w:rsidRPr="00FF2278">
        <w:rPr>
          <w:rFonts w:asciiTheme="minorHAnsi" w:hAnsiTheme="minorHAnsi" w:cstheme="minorHAnsi"/>
          <w:sz w:val="22"/>
          <w:szCs w:val="22"/>
        </w:rPr>
        <w:br/>
        <w:t>na placu budowy.</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§9</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Pozostałe zobowiązania stron</w:t>
      </w:r>
    </w:p>
    <w:p w:rsidR="00783A60" w:rsidRPr="00FF2278" w:rsidRDefault="00783A60" w:rsidP="000A771A">
      <w:pPr>
        <w:numPr>
          <w:ilvl w:val="0"/>
          <w:numId w:val="11"/>
        </w:numPr>
        <w:spacing w:before="120"/>
        <w:ind w:left="426" w:hanging="425"/>
        <w:rPr>
          <w:rFonts w:asciiTheme="minorHAnsi" w:hAnsiTheme="minorHAnsi" w:cstheme="minorHAnsi"/>
          <w:sz w:val="22"/>
          <w:szCs w:val="22"/>
        </w:rPr>
      </w:pPr>
      <w:r w:rsidRPr="00FF2278">
        <w:rPr>
          <w:rFonts w:asciiTheme="minorHAnsi" w:hAnsiTheme="minorHAnsi" w:cstheme="minorHAnsi"/>
          <w:sz w:val="22"/>
          <w:szCs w:val="22"/>
        </w:rPr>
        <w:t>Wykonawca zapewni obsługę laboratoryjną.</w:t>
      </w:r>
    </w:p>
    <w:p w:rsidR="00783A60" w:rsidRPr="00FF2278" w:rsidRDefault="00783A60" w:rsidP="000A771A">
      <w:pPr>
        <w:numPr>
          <w:ilvl w:val="0"/>
          <w:numId w:val="11"/>
        </w:numPr>
        <w:spacing w:before="120"/>
        <w:ind w:left="426" w:hanging="425"/>
        <w:rPr>
          <w:rFonts w:asciiTheme="minorHAnsi" w:hAnsiTheme="minorHAnsi" w:cstheme="minorHAnsi"/>
          <w:sz w:val="22"/>
          <w:szCs w:val="22"/>
        </w:rPr>
      </w:pPr>
      <w:r w:rsidRPr="00FF2278">
        <w:rPr>
          <w:rFonts w:asciiTheme="minorHAnsi" w:hAnsiTheme="minorHAnsi" w:cstheme="minorHAnsi"/>
          <w:sz w:val="22"/>
          <w:szCs w:val="22"/>
        </w:rPr>
        <w:t>Badania o których mowa w ust. 1 będą realizowane przez Wykonawcę na własny koszt.</w:t>
      </w:r>
    </w:p>
    <w:p w:rsidR="00783A60" w:rsidRPr="00FF2278" w:rsidRDefault="00783A60" w:rsidP="000A771A">
      <w:pPr>
        <w:numPr>
          <w:ilvl w:val="0"/>
          <w:numId w:val="11"/>
        </w:numPr>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Badania będą prowadzone zgodnie z wymaganiami określonymi w SST oraz zaleceniami </w:t>
      </w:r>
      <w:r w:rsidR="004F3E96" w:rsidRPr="00FF2278">
        <w:rPr>
          <w:rFonts w:asciiTheme="minorHAnsi" w:hAnsiTheme="minorHAnsi" w:cstheme="minorHAnsi"/>
          <w:sz w:val="22"/>
          <w:szCs w:val="22"/>
        </w:rPr>
        <w:t xml:space="preserve">Inspektora Nadzoru </w:t>
      </w:r>
    </w:p>
    <w:p w:rsidR="00783A60" w:rsidRPr="00FF2278" w:rsidRDefault="00783A60" w:rsidP="000A771A">
      <w:pPr>
        <w:pStyle w:val="Akapitzlist2"/>
        <w:numPr>
          <w:ilvl w:val="0"/>
          <w:numId w:val="11"/>
        </w:numPr>
        <w:spacing w:before="120"/>
        <w:ind w:left="426" w:hanging="425"/>
        <w:jc w:val="both"/>
        <w:rPr>
          <w:rFonts w:asciiTheme="minorHAnsi" w:hAnsiTheme="minorHAnsi" w:cstheme="minorHAnsi"/>
          <w:sz w:val="22"/>
          <w:szCs w:val="22"/>
        </w:rPr>
      </w:pPr>
      <w:r w:rsidRPr="00FF2278">
        <w:rPr>
          <w:rFonts w:asciiTheme="minorHAnsi" w:hAnsiTheme="minorHAnsi" w:cstheme="minorHAnsi"/>
          <w:sz w:val="22"/>
          <w:szCs w:val="22"/>
        </w:rPr>
        <w:t>Zamawiający ma prawo do zlecenia, na koszt Wykonawcy badań w ramach kontroli w zakresie realizacji umowy.</w:t>
      </w:r>
    </w:p>
    <w:p w:rsidR="00783A60" w:rsidRPr="00FF2278" w:rsidRDefault="00783A60" w:rsidP="000A771A">
      <w:pPr>
        <w:numPr>
          <w:ilvl w:val="0"/>
          <w:numId w:val="11"/>
        </w:numPr>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Badania będą wykonywane każdorazowo na telefoniczne lub faxem wysłane polecenie wydane przez Inżyniera Kontraktu lub osobę wskazaną przez Zamawiającego z 24 godzinnym wyprzedzeniem w miejscach, ilościach wskazanym przez Inżyniera Kontraktu. Ilość próbek w jednym badaniu nie może przekroczyć pobrania trzech próbek.</w:t>
      </w:r>
    </w:p>
    <w:p w:rsidR="00783A60" w:rsidRPr="00FF2278" w:rsidRDefault="00783A60" w:rsidP="000A771A">
      <w:pPr>
        <w:pStyle w:val="Akapitzlist2"/>
        <w:numPr>
          <w:ilvl w:val="0"/>
          <w:numId w:val="11"/>
        </w:numPr>
        <w:spacing w:before="120"/>
        <w:ind w:left="426" w:hanging="425"/>
        <w:jc w:val="both"/>
        <w:rPr>
          <w:rFonts w:asciiTheme="minorHAnsi" w:hAnsiTheme="minorHAnsi" w:cstheme="minorHAnsi"/>
          <w:sz w:val="22"/>
          <w:szCs w:val="22"/>
        </w:rPr>
      </w:pPr>
      <w:r w:rsidRPr="00FF2278">
        <w:rPr>
          <w:rFonts w:asciiTheme="minorHAnsi" w:hAnsiTheme="minorHAnsi" w:cstheme="minorHAnsi"/>
          <w:sz w:val="22"/>
          <w:szCs w:val="22"/>
        </w:rPr>
        <w:t>Dostarczenie wyników badań w terminie 3 dni (roboczych) od dnia pobrania próbek do siedziby Zamawiającego.</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§10</w:t>
      </w:r>
    </w:p>
    <w:p w:rsidR="00783A60" w:rsidRPr="00FF2278" w:rsidRDefault="00783A60" w:rsidP="000A771A">
      <w:pPr>
        <w:pStyle w:val="Akapitzlist2"/>
        <w:numPr>
          <w:ilvl w:val="0"/>
          <w:numId w:val="12"/>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zobowiązuje się do umożliwienia wstępu na teren budowy pracownikom organów nadzoru budowlanego, do których należy wykonywanie zadań określonych ustawą </w:t>
      </w:r>
      <w:r w:rsidRPr="00FF2278">
        <w:rPr>
          <w:rFonts w:asciiTheme="minorHAnsi" w:hAnsiTheme="minorHAnsi" w:cstheme="minorHAnsi"/>
          <w:sz w:val="22"/>
          <w:szCs w:val="22"/>
        </w:rPr>
        <w:noBreakHyphen/>
        <w:t xml:space="preserve"> Prawo Budowlane oraz udostępnienia im danych i informacji wymaganych tą ustawą oraz innym pracownikom, których Zamawiający wskaże w okresie realizacji zadania.</w:t>
      </w:r>
    </w:p>
    <w:p w:rsidR="00783A60" w:rsidRPr="00FF2278" w:rsidRDefault="004F3E96" w:rsidP="000A771A">
      <w:pPr>
        <w:pStyle w:val="Akapitzlist2"/>
        <w:numPr>
          <w:ilvl w:val="0"/>
          <w:numId w:val="12"/>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Inspektor Nadzoru </w:t>
      </w:r>
      <w:r w:rsidR="00783A60" w:rsidRPr="00FF2278">
        <w:rPr>
          <w:rFonts w:asciiTheme="minorHAnsi" w:hAnsiTheme="minorHAnsi" w:cstheme="minorHAnsi"/>
          <w:sz w:val="22"/>
          <w:szCs w:val="22"/>
        </w:rPr>
        <w:t xml:space="preserve"> ma prawo wymagać aby Wykonawca usunął każdą osobę zatrudnioną przez Wykonawcę jeżeli:</w:t>
      </w:r>
    </w:p>
    <w:p w:rsidR="00783A60" w:rsidRPr="00FF2278" w:rsidRDefault="00783A60" w:rsidP="000A771A">
      <w:pPr>
        <w:pStyle w:val="Akapitzlist2"/>
        <w:numPr>
          <w:ilvl w:val="0"/>
          <w:numId w:val="13"/>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uporczywie nieodpowiednio zachowuje się,</w:t>
      </w:r>
    </w:p>
    <w:p w:rsidR="00783A60" w:rsidRPr="00FF2278" w:rsidRDefault="00783A60" w:rsidP="000A771A">
      <w:pPr>
        <w:pStyle w:val="Akapitzlist2"/>
        <w:numPr>
          <w:ilvl w:val="0"/>
          <w:numId w:val="13"/>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wykazuje brak staranności, obowiązki wykonuje niekompletnie i niedbale,</w:t>
      </w:r>
    </w:p>
    <w:p w:rsidR="00783A60" w:rsidRPr="00FF2278" w:rsidRDefault="00783A60" w:rsidP="000A771A">
      <w:pPr>
        <w:pStyle w:val="Akapitzlist2"/>
        <w:numPr>
          <w:ilvl w:val="0"/>
          <w:numId w:val="13"/>
        </w:numPr>
        <w:spacing w:before="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postępuje w sposób uporczywy szkodliwie dla bezpieczeństwa, zdrowia lub ochrony środowiska.</w:t>
      </w:r>
    </w:p>
    <w:p w:rsidR="00783A60" w:rsidRPr="00FF2278" w:rsidRDefault="00783A60" w:rsidP="000A771A">
      <w:pPr>
        <w:pStyle w:val="Akapitzlist2"/>
        <w:numPr>
          <w:ilvl w:val="0"/>
          <w:numId w:val="12"/>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 przypadku usunięcia takiej osoby Wykonawca zobowiązany jest zapewnić inną osobę.</w:t>
      </w:r>
    </w:p>
    <w:p w:rsidR="00783A60" w:rsidRPr="00FF2278" w:rsidRDefault="00783A60" w:rsidP="00783A60">
      <w:pPr>
        <w:spacing w:line="276" w:lineRule="auto"/>
        <w:rPr>
          <w:rFonts w:asciiTheme="minorHAnsi" w:hAnsiTheme="minorHAnsi" w:cstheme="minorHAnsi"/>
          <w:sz w:val="22"/>
          <w:szCs w:val="22"/>
        </w:rPr>
      </w:pPr>
      <w:r w:rsidRPr="00FF2278">
        <w:rPr>
          <w:rFonts w:asciiTheme="minorHAnsi" w:hAnsiTheme="minorHAnsi" w:cstheme="minorHAnsi"/>
          <w:sz w:val="22"/>
          <w:szCs w:val="22"/>
        </w:rPr>
        <w:t xml:space="preserve">                                                           </w:t>
      </w:r>
    </w:p>
    <w:p w:rsidR="00855C66" w:rsidRPr="00FF2278" w:rsidRDefault="00855C66" w:rsidP="00783A60">
      <w:pPr>
        <w:spacing w:line="276" w:lineRule="auto"/>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§11</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Nadzór nad realizacją umowy</w:t>
      </w:r>
    </w:p>
    <w:p w:rsidR="00783A60" w:rsidRPr="00FF2278" w:rsidRDefault="00783A60" w:rsidP="000A771A">
      <w:pPr>
        <w:pStyle w:val="Akapitzlist2"/>
        <w:numPr>
          <w:ilvl w:val="0"/>
          <w:numId w:val="14"/>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pacing w:val="-3"/>
          <w:sz w:val="22"/>
          <w:szCs w:val="22"/>
        </w:rPr>
        <w:t xml:space="preserve">Osobą odpowiedzialną za realizację umowy ze strony Zamawiającego </w:t>
      </w:r>
      <w:r w:rsidRPr="00FF2278">
        <w:rPr>
          <w:rFonts w:asciiTheme="minorHAnsi" w:hAnsiTheme="minorHAnsi" w:cstheme="minorHAnsi"/>
          <w:sz w:val="22"/>
          <w:szCs w:val="22"/>
        </w:rPr>
        <w:t xml:space="preserve">jest </w:t>
      </w:r>
      <w:r w:rsidR="006606CF" w:rsidRPr="00FF2278">
        <w:rPr>
          <w:rFonts w:asciiTheme="minorHAnsi" w:hAnsiTheme="minorHAnsi" w:cstheme="minorHAnsi"/>
          <w:sz w:val="22"/>
          <w:szCs w:val="22"/>
        </w:rPr>
        <w:t xml:space="preserve">Inspektor Nadzoru </w:t>
      </w:r>
      <w:r w:rsidRPr="00FF2278">
        <w:rPr>
          <w:rFonts w:asciiTheme="minorHAnsi" w:hAnsiTheme="minorHAnsi" w:cstheme="minorHAnsi"/>
          <w:sz w:val="22"/>
          <w:szCs w:val="22"/>
        </w:rPr>
        <w:t xml:space="preserve"> – </w:t>
      </w:r>
      <w:r w:rsidR="006606CF" w:rsidRPr="00FF2278">
        <w:rPr>
          <w:rFonts w:asciiTheme="minorHAnsi" w:hAnsiTheme="minorHAnsi" w:cstheme="minorHAnsi"/>
          <w:sz w:val="22"/>
          <w:szCs w:val="22"/>
        </w:rPr>
        <w:t>……………………………….</w:t>
      </w:r>
      <w:r w:rsidRPr="00FF2278">
        <w:rPr>
          <w:rFonts w:asciiTheme="minorHAnsi" w:hAnsiTheme="minorHAnsi" w:cstheme="minorHAnsi"/>
          <w:sz w:val="22"/>
          <w:szCs w:val="22"/>
        </w:rPr>
        <w:t xml:space="preserve"> </w:t>
      </w:r>
    </w:p>
    <w:p w:rsidR="00783A60" w:rsidRPr="00FF2278" w:rsidRDefault="00783A60" w:rsidP="00783A60">
      <w:pPr>
        <w:tabs>
          <w:tab w:val="left" w:pos="426"/>
        </w:tabs>
        <w:ind w:left="360"/>
        <w:jc w:val="both"/>
        <w:rPr>
          <w:rFonts w:asciiTheme="minorHAnsi" w:hAnsiTheme="minorHAnsi" w:cstheme="minorHAnsi"/>
          <w:spacing w:val="-3"/>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§12</w:t>
      </w:r>
    </w:p>
    <w:p w:rsidR="00783A60" w:rsidRPr="00FF2278" w:rsidRDefault="00783A60" w:rsidP="000A771A">
      <w:pPr>
        <w:numPr>
          <w:ilvl w:val="0"/>
          <w:numId w:val="15"/>
        </w:numPr>
        <w:spacing w:line="276" w:lineRule="auto"/>
        <w:ind w:left="426" w:hanging="426"/>
        <w:rPr>
          <w:rFonts w:asciiTheme="minorHAnsi" w:hAnsiTheme="minorHAnsi" w:cstheme="minorHAnsi"/>
          <w:sz w:val="22"/>
          <w:szCs w:val="22"/>
        </w:rPr>
      </w:pPr>
      <w:r w:rsidRPr="00FF2278">
        <w:rPr>
          <w:rFonts w:asciiTheme="minorHAnsi" w:hAnsiTheme="minorHAnsi" w:cstheme="minorHAnsi"/>
          <w:sz w:val="22"/>
          <w:szCs w:val="22"/>
        </w:rPr>
        <w:t>Wykonawca ustanawia:</w:t>
      </w:r>
    </w:p>
    <w:p w:rsidR="00783A60" w:rsidRPr="00FF2278" w:rsidRDefault="00783A60" w:rsidP="000A771A">
      <w:pPr>
        <w:numPr>
          <w:ilvl w:val="0"/>
          <w:numId w:val="16"/>
        </w:numPr>
        <w:spacing w:line="276" w:lineRule="auto"/>
        <w:ind w:left="709" w:hanging="283"/>
        <w:rPr>
          <w:rFonts w:asciiTheme="minorHAnsi" w:hAnsiTheme="minorHAnsi" w:cstheme="minorHAnsi"/>
          <w:sz w:val="22"/>
          <w:szCs w:val="22"/>
        </w:rPr>
      </w:pPr>
      <w:r w:rsidRPr="00FF2278">
        <w:rPr>
          <w:rFonts w:asciiTheme="minorHAnsi" w:hAnsiTheme="minorHAnsi" w:cstheme="minorHAnsi"/>
          <w:sz w:val="22"/>
          <w:szCs w:val="22"/>
        </w:rPr>
        <w:t>Projektanta -  ..................................................., tel. ........................</w:t>
      </w:r>
    </w:p>
    <w:p w:rsidR="00783A60" w:rsidRPr="00FF2278" w:rsidRDefault="00783A60" w:rsidP="000A771A">
      <w:pPr>
        <w:numPr>
          <w:ilvl w:val="0"/>
          <w:numId w:val="16"/>
        </w:numPr>
        <w:spacing w:line="276" w:lineRule="auto"/>
        <w:ind w:left="709" w:hanging="283"/>
        <w:rPr>
          <w:rFonts w:asciiTheme="minorHAnsi" w:hAnsiTheme="minorHAnsi" w:cstheme="minorHAnsi"/>
          <w:sz w:val="22"/>
          <w:szCs w:val="22"/>
        </w:rPr>
      </w:pPr>
      <w:r w:rsidRPr="00FF2278">
        <w:rPr>
          <w:rFonts w:asciiTheme="minorHAnsi" w:hAnsiTheme="minorHAnsi" w:cstheme="minorHAnsi"/>
          <w:sz w:val="22"/>
          <w:szCs w:val="22"/>
        </w:rPr>
        <w:t>Kierownika Budowy -  ..................................................., tel. .......................</w:t>
      </w:r>
    </w:p>
    <w:p w:rsidR="00783A60" w:rsidRPr="00FF2278" w:rsidRDefault="00783A60" w:rsidP="000A771A">
      <w:pPr>
        <w:numPr>
          <w:ilvl w:val="0"/>
          <w:numId w:val="15"/>
        </w:num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Ustanowiony kierownik budowy działa w ramach obowiązków ustanowionych w ustawie Prawo Budowlane.</w:t>
      </w:r>
    </w:p>
    <w:p w:rsidR="00783A60" w:rsidRPr="00FF2278" w:rsidRDefault="00783A60" w:rsidP="000A771A">
      <w:pPr>
        <w:numPr>
          <w:ilvl w:val="0"/>
          <w:numId w:val="15"/>
        </w:num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Zamawiający zastrzega sobie prawo zmiany osób wskazanych w ust. 1. zmiana ta wymaga aneksu do niniejszej umowy. Wykonawca jest zobowiązany zaproponować osobę, która spełnia opisany warunek udziału w postępowaniu w zakresie osób zdolnych do wykonania zamówienia.</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§13</w:t>
      </w:r>
    </w:p>
    <w:p w:rsidR="00783A60" w:rsidRPr="00FF2278" w:rsidRDefault="00783A60" w:rsidP="000A771A">
      <w:pPr>
        <w:pStyle w:val="Akapitzlist2"/>
        <w:numPr>
          <w:ilvl w:val="0"/>
          <w:numId w:val="17"/>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zobowiązany jest zapewnić kadrę do realizacji robót określonych w umowie zgodnie ze złożoną ofertą. Kadra winna być odpowiednio wykwalifikowana i doświadczona.</w:t>
      </w:r>
    </w:p>
    <w:p w:rsidR="00783A60" w:rsidRPr="00FF2278" w:rsidRDefault="00783A60" w:rsidP="000A771A">
      <w:pPr>
        <w:pStyle w:val="Akapitzlist2"/>
        <w:numPr>
          <w:ilvl w:val="0"/>
          <w:numId w:val="17"/>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Wykonawca zobowiązany jest przedkładać </w:t>
      </w:r>
      <w:r w:rsidR="006606CF" w:rsidRPr="00FF2278">
        <w:rPr>
          <w:rFonts w:asciiTheme="minorHAnsi" w:hAnsiTheme="minorHAnsi" w:cstheme="minorHAnsi"/>
          <w:sz w:val="22"/>
          <w:szCs w:val="22"/>
        </w:rPr>
        <w:t xml:space="preserve">Inspektorowi Nadzoru </w:t>
      </w:r>
      <w:r w:rsidRPr="00FF2278">
        <w:rPr>
          <w:rFonts w:asciiTheme="minorHAnsi" w:hAnsiTheme="minorHAnsi" w:cstheme="minorHAnsi"/>
          <w:sz w:val="22"/>
          <w:szCs w:val="22"/>
        </w:rPr>
        <w:t xml:space="preserve"> informacje na temat liczby osób oraz liczby i rodzaju sprzętu na placu budowy. W przypadku powstania zmian należy informacje zaktualizować. Informacja winna być zatwierdzona przez </w:t>
      </w:r>
      <w:r w:rsidR="00D902CA" w:rsidRPr="00FF2278">
        <w:rPr>
          <w:rFonts w:asciiTheme="minorHAnsi" w:hAnsiTheme="minorHAnsi" w:cstheme="minorHAnsi"/>
          <w:sz w:val="22"/>
          <w:szCs w:val="22"/>
        </w:rPr>
        <w:t>Inspektora Nadzoru</w:t>
      </w:r>
      <w:r w:rsidRPr="00FF2278">
        <w:rPr>
          <w:rFonts w:asciiTheme="minorHAnsi" w:hAnsiTheme="minorHAnsi" w:cstheme="minorHAnsi"/>
          <w:sz w:val="22"/>
          <w:szCs w:val="22"/>
        </w:rPr>
        <w:t xml:space="preserve">  </w:t>
      </w:r>
    </w:p>
    <w:p w:rsidR="00783A60" w:rsidRPr="00FF2278" w:rsidRDefault="00783A60" w:rsidP="00783A60">
      <w:pPr>
        <w:spacing w:after="120" w:line="276" w:lineRule="auto"/>
        <w:jc w:val="center"/>
        <w:rPr>
          <w:rFonts w:asciiTheme="minorHAnsi" w:eastAsia="Arial Unicode MS" w:hAnsiTheme="minorHAnsi" w:cstheme="minorHAnsi"/>
          <w:sz w:val="22"/>
          <w:szCs w:val="22"/>
        </w:rPr>
      </w:pPr>
      <w:r w:rsidRPr="00FF2278">
        <w:rPr>
          <w:rFonts w:asciiTheme="minorHAnsi" w:hAnsiTheme="minorHAnsi" w:cstheme="minorHAnsi"/>
          <w:b/>
          <w:sz w:val="22"/>
          <w:szCs w:val="22"/>
        </w:rPr>
        <w:t>§14</w:t>
      </w:r>
    </w:p>
    <w:p w:rsidR="00783A60" w:rsidRPr="00FF2278" w:rsidRDefault="00783A60" w:rsidP="000A771A">
      <w:pPr>
        <w:pStyle w:val="Akapitzlist2"/>
        <w:numPr>
          <w:ilvl w:val="0"/>
          <w:numId w:val="18"/>
        </w:numPr>
        <w:spacing w:line="276" w:lineRule="auto"/>
        <w:ind w:left="426" w:hanging="426"/>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Zamawiający wymaga zatrudnienia na podstawie umowy o pracę przez Wykonawcę </w:t>
      </w:r>
      <w:r w:rsidRPr="00FF2278">
        <w:rPr>
          <w:rFonts w:asciiTheme="minorHAnsi" w:eastAsia="Calibri" w:hAnsiTheme="minorHAnsi" w:cstheme="minorHAnsi"/>
          <w:sz w:val="22"/>
          <w:szCs w:val="22"/>
          <w:lang w:eastAsia="en-US"/>
        </w:rPr>
        <w:br/>
        <w:t>lub podwykonawcę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783A60" w:rsidRPr="00FF2278" w:rsidRDefault="00783A60" w:rsidP="000A771A">
      <w:pPr>
        <w:pStyle w:val="Akapitzlist2"/>
        <w:numPr>
          <w:ilvl w:val="0"/>
          <w:numId w:val="18"/>
        </w:numPr>
        <w:spacing w:line="276" w:lineRule="auto"/>
        <w:ind w:left="426" w:hanging="426"/>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W trakcie realizacji zamówienia Zamawiający uprawniony jest do wykonywania czynności kontrolnych </w:t>
      </w:r>
      <w:r w:rsidRPr="00FF2278">
        <w:rPr>
          <w:rFonts w:asciiTheme="minorHAnsi" w:eastAsia="Calibri" w:hAnsiTheme="minorHAnsi" w:cstheme="minorHAnsi"/>
          <w:color w:val="000000"/>
          <w:sz w:val="22"/>
          <w:szCs w:val="22"/>
          <w:lang w:eastAsia="en-US"/>
        </w:rPr>
        <w:t>wobec Wykonawcy odnośnie</w:t>
      </w:r>
      <w:r w:rsidRPr="00FF2278">
        <w:rPr>
          <w:rFonts w:asciiTheme="minorHAnsi" w:eastAsia="Calibri" w:hAnsiTheme="minorHAnsi" w:cstheme="minorHAnsi"/>
          <w:sz w:val="22"/>
          <w:szCs w:val="22"/>
          <w:lang w:eastAsia="en-US"/>
        </w:rPr>
        <w:t xml:space="preserve"> spełniania przez Wykonawcę lub podwykonawcę wymogu zatrudnienia na podstawie </w:t>
      </w:r>
      <w:r w:rsidRPr="00FF2278">
        <w:rPr>
          <w:rFonts w:asciiTheme="minorHAnsi" w:eastAsia="Calibri" w:hAnsiTheme="minorHAnsi" w:cstheme="minorHAnsi"/>
          <w:sz w:val="22"/>
          <w:szCs w:val="22"/>
          <w:lang w:eastAsia="en-US"/>
        </w:rPr>
        <w:lastRenderedPageBreak/>
        <w:t xml:space="preserve">umowy o pracę osób wykonujących wskazane w punkcie c) czynności. Zamawiający uprawniony jest w szczególności do: </w:t>
      </w:r>
    </w:p>
    <w:p w:rsidR="00783A60" w:rsidRPr="00FF2278" w:rsidRDefault="00783A60" w:rsidP="000A771A">
      <w:pPr>
        <w:numPr>
          <w:ilvl w:val="0"/>
          <w:numId w:val="19"/>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żądania oświadczeń i dokumentów w zakresie potwierdzenia spełniania ww. wymogów </w:t>
      </w:r>
      <w:r w:rsidRPr="00FF2278">
        <w:rPr>
          <w:rFonts w:asciiTheme="minorHAnsi" w:eastAsia="Calibri" w:hAnsiTheme="minorHAnsi" w:cstheme="minorHAnsi"/>
          <w:sz w:val="22"/>
          <w:szCs w:val="22"/>
          <w:lang w:eastAsia="en-US"/>
        </w:rPr>
        <w:br/>
        <w:t>i dokonywania ich oceny,</w:t>
      </w:r>
    </w:p>
    <w:p w:rsidR="00783A60" w:rsidRPr="00FF2278" w:rsidRDefault="00783A60" w:rsidP="000A771A">
      <w:pPr>
        <w:numPr>
          <w:ilvl w:val="0"/>
          <w:numId w:val="19"/>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żądania wyjaśnień w przypadku wątpliwości w zakresie potwierdzenia spełniania </w:t>
      </w:r>
      <w:r w:rsidRPr="00FF2278">
        <w:rPr>
          <w:rFonts w:asciiTheme="minorHAnsi" w:eastAsia="Calibri" w:hAnsiTheme="minorHAnsi" w:cstheme="minorHAnsi"/>
          <w:sz w:val="22"/>
          <w:szCs w:val="22"/>
          <w:lang w:eastAsia="en-US"/>
        </w:rPr>
        <w:br/>
        <w:t>ww. wymogów,</w:t>
      </w:r>
    </w:p>
    <w:p w:rsidR="00783A60" w:rsidRPr="00FF2278" w:rsidRDefault="00783A60" w:rsidP="000A771A">
      <w:pPr>
        <w:numPr>
          <w:ilvl w:val="0"/>
          <w:numId w:val="19"/>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przeprowadzania kontroli na miejscu wykonywania świadczenia.</w:t>
      </w:r>
    </w:p>
    <w:p w:rsidR="00783A60" w:rsidRPr="00FF2278" w:rsidRDefault="00783A60" w:rsidP="00783A60">
      <w:pPr>
        <w:suppressAutoHyphens w:val="0"/>
        <w:spacing w:after="200" w:line="276" w:lineRule="auto"/>
        <w:ind w:left="1440"/>
        <w:contextualSpacing/>
        <w:jc w:val="both"/>
        <w:rPr>
          <w:rFonts w:asciiTheme="minorHAnsi" w:eastAsia="Calibri" w:hAnsiTheme="minorHAnsi" w:cstheme="minorHAnsi"/>
          <w:sz w:val="22"/>
          <w:szCs w:val="22"/>
          <w:lang w:eastAsia="en-US"/>
        </w:rPr>
      </w:pPr>
    </w:p>
    <w:p w:rsidR="00783A60" w:rsidRPr="00FF2278" w:rsidRDefault="00783A60" w:rsidP="000A771A">
      <w:pPr>
        <w:numPr>
          <w:ilvl w:val="0"/>
          <w:numId w:val="18"/>
        </w:numPr>
        <w:suppressAutoHyphens w:val="0"/>
        <w:spacing w:after="200" w:line="276" w:lineRule="auto"/>
        <w:ind w:left="426" w:hanging="426"/>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W trakcie realizacji zamówienia na każde wezwanie Zamawiającego w wyznaczonym </w:t>
      </w:r>
      <w:r w:rsidRPr="00FF2278">
        <w:rPr>
          <w:rFonts w:asciiTheme="minorHAnsi" w:eastAsia="Calibri" w:hAnsiTheme="minorHAnsi" w:cstheme="minorHAnsi"/>
          <w:sz w:val="22"/>
          <w:szCs w:val="22"/>
          <w:lang w:eastAsia="en-US"/>
        </w:rPr>
        <w:br/>
        <w:t>w tym wezwaniu terminie Wykonawca przedłoży Zamawiającemu wskazane poniżej dowody w celu potwierdzenia spełnienia wymogu zatrudnienia na podstawie umowy o pracę przez Wykonawcę lub podwykonawcę osób wykonujących wskazane w punkcie c) czynności w trakcie realizacji zamówienia:</w:t>
      </w:r>
    </w:p>
    <w:p w:rsidR="00783A60" w:rsidRPr="00FF2278" w:rsidRDefault="00783A60" w:rsidP="000A771A">
      <w:pPr>
        <w:numPr>
          <w:ilvl w:val="0"/>
          <w:numId w:val="20"/>
        </w:numPr>
        <w:suppressAutoHyphens w:val="0"/>
        <w:spacing w:after="200" w:line="276" w:lineRule="auto"/>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b/>
          <w:sz w:val="22"/>
          <w:szCs w:val="22"/>
          <w:lang w:eastAsia="en-US"/>
        </w:rPr>
        <w:t xml:space="preserve">oświadczenie wykonawcy lub podwykonawcy </w:t>
      </w:r>
      <w:r w:rsidRPr="00FF2278">
        <w:rPr>
          <w:rFonts w:asciiTheme="minorHAnsi" w:eastAsia="Calibri" w:hAnsiTheme="minorHAnsi" w:cstheme="minorHAnsi"/>
          <w:sz w:val="22"/>
          <w:szCs w:val="22"/>
          <w:lang w:eastAsia="en-US"/>
        </w:rPr>
        <w:t xml:space="preserve">o zatrudnieniu na podstawie umowy </w:t>
      </w:r>
      <w:r w:rsidRPr="00FF2278">
        <w:rPr>
          <w:rFonts w:asciiTheme="minorHAnsi" w:eastAsia="Calibri" w:hAnsiTheme="minorHAnsi" w:cstheme="minorHAnsi"/>
          <w:sz w:val="22"/>
          <w:szCs w:val="22"/>
          <w:lang w:eastAsia="en-US"/>
        </w:rPr>
        <w:br/>
        <w:t>o pracę osób wykonujących czynności, których dotyczy wezwanie zamawiającego.</w:t>
      </w:r>
      <w:r w:rsidRPr="00FF2278">
        <w:rPr>
          <w:rFonts w:asciiTheme="minorHAnsi" w:eastAsia="Calibri" w:hAnsiTheme="minorHAnsi" w:cstheme="minorHAnsi"/>
          <w:b/>
          <w:sz w:val="22"/>
          <w:szCs w:val="22"/>
          <w:lang w:eastAsia="en-US"/>
        </w:rPr>
        <w:t xml:space="preserve"> </w:t>
      </w:r>
      <w:r w:rsidRPr="00FF2278">
        <w:rPr>
          <w:rFonts w:asciiTheme="minorHAnsi" w:eastAsia="Calibri" w:hAnsiTheme="minorHAnsi" w:cstheme="minorHAns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w:t>
      </w:r>
      <w:r w:rsidRPr="00FF2278">
        <w:rPr>
          <w:rFonts w:asciiTheme="minorHAnsi" w:eastAsia="Calibri" w:hAnsiTheme="minorHAnsi" w:cstheme="minorHAnsi"/>
          <w:sz w:val="22"/>
          <w:szCs w:val="22"/>
          <w:lang w:eastAsia="en-US"/>
        </w:rPr>
        <w:br/>
        <w:t>do złożenia oświadczenia w imieniu wykonawcy lub podwykonawcy;</w:t>
      </w:r>
    </w:p>
    <w:p w:rsidR="00783A60" w:rsidRPr="00FF2278" w:rsidRDefault="00783A60" w:rsidP="00783A60">
      <w:pPr>
        <w:suppressAutoHyphens w:val="0"/>
        <w:spacing w:after="200" w:line="276" w:lineRule="auto"/>
        <w:ind w:left="908"/>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b/>
          <w:sz w:val="22"/>
          <w:szCs w:val="22"/>
          <w:lang w:eastAsia="en-US"/>
        </w:rPr>
        <w:t>lub</w:t>
      </w:r>
    </w:p>
    <w:p w:rsidR="00783A60" w:rsidRPr="00FF2278" w:rsidRDefault="00783A60" w:rsidP="000A771A">
      <w:pPr>
        <w:numPr>
          <w:ilvl w:val="0"/>
          <w:numId w:val="20"/>
        </w:numPr>
        <w:suppressAutoHyphens w:val="0"/>
        <w:spacing w:after="200" w:line="276" w:lineRule="auto"/>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sz w:val="22"/>
          <w:szCs w:val="22"/>
          <w:lang w:eastAsia="en-US"/>
        </w:rPr>
        <w:t xml:space="preserve">poświadczoną za zgodność z oryginałem odpowiednio przez wykonawcę </w:t>
      </w:r>
      <w:r w:rsidRPr="00FF2278">
        <w:rPr>
          <w:rFonts w:asciiTheme="minorHAnsi" w:eastAsia="Calibri" w:hAnsiTheme="minorHAnsi" w:cstheme="minorHAnsi"/>
          <w:sz w:val="22"/>
          <w:szCs w:val="22"/>
          <w:lang w:eastAsia="en-US"/>
        </w:rPr>
        <w:br/>
        <w:t>lub podwykonawcę</w:t>
      </w:r>
      <w:r w:rsidRPr="00FF2278">
        <w:rPr>
          <w:rFonts w:asciiTheme="minorHAnsi" w:eastAsia="Calibri" w:hAnsiTheme="minorHAnsi" w:cstheme="minorHAnsi"/>
          <w:b/>
          <w:sz w:val="22"/>
          <w:szCs w:val="22"/>
          <w:lang w:eastAsia="en-US"/>
        </w:rPr>
        <w:t xml:space="preserve"> kopię umowy/umów o pracę</w:t>
      </w:r>
      <w:r w:rsidRPr="00FF2278">
        <w:rPr>
          <w:rFonts w:asciiTheme="minorHAnsi" w:eastAsia="Calibri" w:hAnsiTheme="minorHAnsi" w:cstheme="minorHAnsi"/>
          <w:sz w:val="22"/>
          <w:szCs w:val="22"/>
          <w:lang w:eastAsia="en-US"/>
        </w:rPr>
        <w:t xml:space="preserve"> osób wykonujących w trakcie realizacji zamówienia czynności, których dotyczy ww. oświadczenie wykonawcy lub </w:t>
      </w:r>
      <w:r w:rsidRPr="00FF2278">
        <w:rPr>
          <w:rFonts w:asciiTheme="minorHAnsi" w:eastAsia="Calibri" w:hAnsiTheme="minorHAnsi" w:cstheme="minorHAnsi"/>
          <w:color w:val="000000"/>
          <w:sz w:val="22"/>
          <w:szCs w:val="22"/>
          <w:lang w:eastAsia="en-US"/>
        </w:rPr>
        <w:t>podwykonawcy (wraz z dokumentem regulującym zakres obowiązków, jeżeli został sporządzony). Kopia</w:t>
      </w:r>
      <w:r w:rsidRPr="00FF2278">
        <w:rPr>
          <w:rFonts w:asciiTheme="minorHAnsi" w:eastAsia="Calibri" w:hAnsiTheme="minorHAnsi" w:cstheme="minorHAnsi"/>
          <w:sz w:val="22"/>
          <w:szCs w:val="22"/>
          <w:lang w:eastAsia="en-US"/>
        </w:rPr>
        <w:t xml:space="preserve"> umowy/umów powinna zostać zanonimizowana w sposób zapewniający ochronę danych osobowych pracowników, zgodnie z przepisami ustawy z dnia 29 sierpnia 1997r. </w:t>
      </w:r>
      <w:r w:rsidRPr="00FF2278">
        <w:rPr>
          <w:rFonts w:asciiTheme="minorHAnsi" w:eastAsia="Calibri" w:hAnsiTheme="minorHAnsi" w:cstheme="minorHAnsi"/>
          <w:sz w:val="22"/>
          <w:szCs w:val="22"/>
          <w:lang w:eastAsia="en-US"/>
        </w:rPr>
        <w:br/>
      </w:r>
      <w:r w:rsidRPr="00FF2278">
        <w:rPr>
          <w:rFonts w:asciiTheme="minorHAnsi" w:eastAsia="Calibri" w:hAnsiTheme="minorHAnsi" w:cstheme="minorHAnsi"/>
          <w:i/>
          <w:sz w:val="22"/>
          <w:szCs w:val="22"/>
          <w:lang w:eastAsia="en-US"/>
        </w:rPr>
        <w:t>o ochronie danych osobowych</w:t>
      </w:r>
      <w:r w:rsidRPr="00FF2278">
        <w:rPr>
          <w:rFonts w:asciiTheme="minorHAnsi" w:eastAsia="Calibri" w:hAnsiTheme="minorHAnsi" w:cstheme="minorHAnsi"/>
          <w:sz w:val="22"/>
          <w:szCs w:val="22"/>
          <w:lang w:eastAsia="en-US"/>
        </w:rPr>
        <w:t xml:space="preserve"> (tj. w szczególności bez imion, nazwisk, adresów, nr PESEL pracowników). Informacje takie jak: data zawarcia umowy, rodzaj umowy o pracę </w:t>
      </w:r>
      <w:r w:rsidRPr="00FF2278">
        <w:rPr>
          <w:rFonts w:asciiTheme="minorHAnsi" w:eastAsia="Calibri" w:hAnsiTheme="minorHAnsi" w:cstheme="minorHAnsi"/>
          <w:sz w:val="22"/>
          <w:szCs w:val="22"/>
          <w:lang w:eastAsia="en-US"/>
        </w:rPr>
        <w:br/>
        <w:t>i wymiar etatu powinny być możliwe do zidentyfikowania;</w:t>
      </w:r>
    </w:p>
    <w:p w:rsidR="00783A60" w:rsidRPr="00FF2278" w:rsidRDefault="00783A60" w:rsidP="00783A60">
      <w:pPr>
        <w:suppressAutoHyphens w:val="0"/>
        <w:spacing w:after="200" w:line="276" w:lineRule="auto"/>
        <w:ind w:left="908"/>
        <w:contextualSpacing/>
        <w:jc w:val="both"/>
        <w:rPr>
          <w:rFonts w:asciiTheme="minorHAnsi" w:eastAsia="Calibri" w:hAnsiTheme="minorHAnsi" w:cstheme="minorHAnsi"/>
          <w:b/>
          <w:i/>
          <w:sz w:val="22"/>
          <w:szCs w:val="22"/>
          <w:lang w:eastAsia="en-US"/>
        </w:rPr>
      </w:pPr>
      <w:r w:rsidRPr="00FF2278">
        <w:rPr>
          <w:rFonts w:asciiTheme="minorHAnsi" w:eastAsia="Calibri" w:hAnsiTheme="minorHAnsi" w:cstheme="minorHAnsi"/>
          <w:b/>
          <w:sz w:val="22"/>
          <w:szCs w:val="22"/>
          <w:lang w:eastAsia="en-US"/>
        </w:rPr>
        <w:t>lub</w:t>
      </w:r>
    </w:p>
    <w:p w:rsidR="00783A60" w:rsidRPr="00FF2278" w:rsidRDefault="00783A60" w:rsidP="000A771A">
      <w:pPr>
        <w:numPr>
          <w:ilvl w:val="0"/>
          <w:numId w:val="20"/>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b/>
          <w:sz w:val="22"/>
          <w:szCs w:val="22"/>
          <w:lang w:eastAsia="en-US"/>
        </w:rPr>
        <w:t>zaświadczenie właściwego oddziału ZUS,</w:t>
      </w:r>
      <w:r w:rsidRPr="00FF2278">
        <w:rPr>
          <w:rFonts w:asciiTheme="minorHAnsi" w:eastAsia="Calibri" w:hAnsiTheme="minorHAnsi" w:cstheme="minorHAnsi"/>
          <w:sz w:val="22"/>
          <w:szCs w:val="22"/>
          <w:lang w:eastAsia="en-US"/>
        </w:rPr>
        <w:t xml:space="preserve"> potwierdzające opłacanie </w:t>
      </w:r>
      <w:r w:rsidRPr="00FF2278">
        <w:rPr>
          <w:rFonts w:asciiTheme="minorHAnsi" w:eastAsia="Calibri" w:hAnsiTheme="minorHAnsi" w:cstheme="minorHAnsi"/>
          <w:color w:val="000000"/>
          <w:sz w:val="22"/>
          <w:szCs w:val="22"/>
          <w:lang w:eastAsia="en-US"/>
        </w:rPr>
        <w:t>przez wykonawcę lub podwykonawcę składek na ubezpieczenia</w:t>
      </w:r>
      <w:r w:rsidRPr="00FF2278">
        <w:rPr>
          <w:rFonts w:asciiTheme="minorHAnsi" w:eastAsia="Calibri" w:hAnsiTheme="minorHAnsi" w:cstheme="minorHAnsi"/>
          <w:sz w:val="22"/>
          <w:szCs w:val="22"/>
          <w:lang w:eastAsia="en-US"/>
        </w:rPr>
        <w:t xml:space="preserve"> społeczne i zdrowotne z tytułu zatrudnienia na podstawie umów o pracę za ostatni okres rozliczeniowy;</w:t>
      </w:r>
    </w:p>
    <w:p w:rsidR="00783A60" w:rsidRPr="00FF2278" w:rsidRDefault="00783A60" w:rsidP="00783A60">
      <w:pPr>
        <w:suppressAutoHyphens w:val="0"/>
        <w:spacing w:after="200" w:line="276" w:lineRule="auto"/>
        <w:ind w:left="908"/>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b/>
          <w:sz w:val="22"/>
          <w:szCs w:val="22"/>
          <w:lang w:eastAsia="en-US"/>
        </w:rPr>
        <w:t>lub</w:t>
      </w:r>
    </w:p>
    <w:p w:rsidR="00783A60" w:rsidRPr="00FF2278" w:rsidRDefault="00783A60" w:rsidP="000A771A">
      <w:pPr>
        <w:numPr>
          <w:ilvl w:val="0"/>
          <w:numId w:val="20"/>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poświadczoną za zgodność z oryginałem odpowiednio przez wykonawcę lub podwykonawcę</w:t>
      </w:r>
      <w:r w:rsidRPr="00FF2278">
        <w:rPr>
          <w:rFonts w:asciiTheme="minorHAnsi" w:eastAsia="Calibri" w:hAnsiTheme="minorHAnsi" w:cstheme="minorHAnsi"/>
          <w:b/>
          <w:sz w:val="22"/>
          <w:szCs w:val="22"/>
          <w:lang w:eastAsia="en-US"/>
        </w:rPr>
        <w:t xml:space="preserve"> kopię dowodu potwierdzającego zgłoszenie pracownika przez pracodawcę do ubezpieczeń</w:t>
      </w:r>
      <w:r w:rsidRPr="00FF2278">
        <w:rPr>
          <w:rFonts w:asciiTheme="minorHAnsi" w:eastAsia="Calibri" w:hAnsiTheme="minorHAnsi" w:cstheme="minorHAnsi"/>
          <w:sz w:val="22"/>
          <w:szCs w:val="22"/>
          <w:lang w:eastAsia="en-US"/>
        </w:rPr>
        <w:t xml:space="preserve">, zanonimizowaną w sposób zapewniający ochronę danych osobowych pracowników, zgodnie z przepisami ustawy z dnia 29 sierpnia 1997r. </w:t>
      </w:r>
      <w:r w:rsidRPr="00FF2278">
        <w:rPr>
          <w:rFonts w:asciiTheme="minorHAnsi" w:eastAsia="Calibri" w:hAnsiTheme="minorHAnsi" w:cstheme="minorHAnsi"/>
          <w:sz w:val="22"/>
          <w:szCs w:val="22"/>
          <w:lang w:eastAsia="en-US"/>
        </w:rPr>
        <w:br/>
      </w:r>
      <w:r w:rsidRPr="00FF2278">
        <w:rPr>
          <w:rFonts w:asciiTheme="minorHAnsi" w:eastAsia="Calibri" w:hAnsiTheme="minorHAnsi" w:cstheme="minorHAnsi"/>
          <w:i/>
          <w:sz w:val="22"/>
          <w:szCs w:val="22"/>
          <w:lang w:eastAsia="en-US"/>
        </w:rPr>
        <w:t>o ochronie danych osobowych.</w:t>
      </w:r>
    </w:p>
    <w:p w:rsidR="00783A60" w:rsidRPr="00FF2278" w:rsidRDefault="00783A60" w:rsidP="00783A60">
      <w:pPr>
        <w:suppressAutoHyphens w:val="0"/>
        <w:spacing w:after="200" w:line="276" w:lineRule="auto"/>
        <w:ind w:left="1268"/>
        <w:contextualSpacing/>
        <w:jc w:val="both"/>
        <w:rPr>
          <w:rFonts w:asciiTheme="minorHAnsi" w:eastAsia="Calibri" w:hAnsiTheme="minorHAnsi" w:cstheme="minorHAnsi"/>
          <w:sz w:val="22"/>
          <w:szCs w:val="22"/>
          <w:lang w:eastAsia="en-US"/>
        </w:rPr>
      </w:pPr>
    </w:p>
    <w:p w:rsidR="00783A60" w:rsidRPr="00FF2278" w:rsidRDefault="00783A60" w:rsidP="000A771A">
      <w:pPr>
        <w:numPr>
          <w:ilvl w:val="0"/>
          <w:numId w:val="18"/>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Z tytułu niespełnienia przez </w:t>
      </w:r>
      <w:r w:rsidRPr="00FF2278">
        <w:rPr>
          <w:rFonts w:asciiTheme="minorHAnsi" w:eastAsia="Calibri" w:hAnsiTheme="minorHAnsi" w:cstheme="minorHAnsi"/>
          <w:color w:val="000000"/>
          <w:sz w:val="22"/>
          <w:szCs w:val="22"/>
          <w:lang w:eastAsia="en-US"/>
        </w:rPr>
        <w:t xml:space="preserve">Wykonawcę lub podwykonawcę wymogu zatrudnienia </w:t>
      </w:r>
      <w:r w:rsidRPr="00FF2278">
        <w:rPr>
          <w:rFonts w:asciiTheme="minorHAnsi" w:eastAsia="Calibri" w:hAnsiTheme="minorHAnsi" w:cstheme="minorHAnsi"/>
          <w:color w:val="000000"/>
          <w:sz w:val="22"/>
          <w:szCs w:val="22"/>
          <w:lang w:eastAsia="en-US"/>
        </w:rPr>
        <w:br/>
        <w:t xml:space="preserve">na podstawie umowy o pracę osób wykonujących wskazane w punkcie c)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FF2278">
        <w:rPr>
          <w:rFonts w:asciiTheme="minorHAnsi" w:eastAsia="Calibri" w:hAnsiTheme="minorHAnsi" w:cstheme="minorHAnsi"/>
          <w:sz w:val="22"/>
          <w:szCs w:val="22"/>
          <w:lang w:eastAsia="en-US"/>
        </w:rPr>
        <w:t xml:space="preserve">przez </w:t>
      </w:r>
      <w:r w:rsidRPr="00FF2278">
        <w:rPr>
          <w:rFonts w:asciiTheme="minorHAnsi" w:eastAsia="Calibri" w:hAnsiTheme="minorHAnsi" w:cstheme="minorHAnsi"/>
          <w:color w:val="000000"/>
          <w:sz w:val="22"/>
          <w:szCs w:val="22"/>
          <w:lang w:eastAsia="en-US"/>
        </w:rPr>
        <w:t xml:space="preserve">Wykonawcę lub podwykonawcę wymogu zatrudnienia na podstawie umowy o pracę traktowane będzie jako </w:t>
      </w:r>
      <w:r w:rsidRPr="00FF2278">
        <w:rPr>
          <w:rFonts w:asciiTheme="minorHAnsi" w:eastAsia="Calibri" w:hAnsiTheme="minorHAnsi" w:cstheme="minorHAnsi"/>
          <w:sz w:val="22"/>
          <w:szCs w:val="22"/>
          <w:lang w:eastAsia="en-US"/>
        </w:rPr>
        <w:t xml:space="preserve">niespełnienie przez </w:t>
      </w:r>
      <w:r w:rsidRPr="00FF2278">
        <w:rPr>
          <w:rFonts w:asciiTheme="minorHAnsi" w:eastAsia="Calibri" w:hAnsiTheme="minorHAnsi" w:cstheme="minorHAnsi"/>
          <w:color w:val="000000"/>
          <w:sz w:val="22"/>
          <w:szCs w:val="22"/>
          <w:lang w:eastAsia="en-US"/>
        </w:rPr>
        <w:t xml:space="preserve">Wykonawcę lub podwykonawcę wymogu zatrudnienia na podstawie umowy </w:t>
      </w:r>
      <w:r w:rsidRPr="00FF2278">
        <w:rPr>
          <w:rFonts w:asciiTheme="minorHAnsi" w:eastAsia="Calibri" w:hAnsiTheme="minorHAnsi" w:cstheme="minorHAnsi"/>
          <w:color w:val="000000"/>
          <w:sz w:val="22"/>
          <w:szCs w:val="22"/>
          <w:lang w:eastAsia="en-US"/>
        </w:rPr>
        <w:br/>
        <w:t xml:space="preserve">o pracę osób wykonujących wskazane w punkcie c) czynności. </w:t>
      </w:r>
    </w:p>
    <w:p w:rsidR="00783A60" w:rsidRPr="00FF2278" w:rsidRDefault="00783A60" w:rsidP="000A771A">
      <w:pPr>
        <w:numPr>
          <w:ilvl w:val="0"/>
          <w:numId w:val="18"/>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color w:val="000000"/>
          <w:sz w:val="22"/>
          <w:szCs w:val="22"/>
          <w:lang w:eastAsia="en-US"/>
        </w:rPr>
        <w:lastRenderedPageBreak/>
        <w:t>W przypadku uzasadnionych wątpliwości co do przestrzegania prawa pracy przez wykonawcę lub podwykonawcę, zamawiający może zwrócić się o przeprowadzenie kontroli przez Państwową</w:t>
      </w:r>
      <w:r w:rsidRPr="00FF2278">
        <w:rPr>
          <w:rFonts w:asciiTheme="minorHAnsi" w:eastAsia="Calibri" w:hAnsiTheme="minorHAnsi" w:cstheme="minorHAnsi"/>
          <w:sz w:val="22"/>
          <w:szCs w:val="22"/>
          <w:lang w:eastAsia="en-US"/>
        </w:rPr>
        <w:t xml:space="preserve"> Inspekcję Pracy.</w:t>
      </w:r>
    </w:p>
    <w:p w:rsidR="00783A60" w:rsidRPr="00FF2278" w:rsidRDefault="00783A60" w:rsidP="000A771A">
      <w:pPr>
        <w:numPr>
          <w:ilvl w:val="0"/>
          <w:numId w:val="18"/>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rPr>
        <w:t xml:space="preserve">Jeżeli powyższych wymogów na budowie będzie przebywać osoba nie zatrudniona </w:t>
      </w:r>
      <w:r w:rsidRPr="00FF2278">
        <w:rPr>
          <w:rFonts w:asciiTheme="minorHAnsi" w:eastAsia="Calibri" w:hAnsiTheme="minorHAnsi" w:cstheme="minorHAnsi"/>
          <w:sz w:val="22"/>
          <w:szCs w:val="22"/>
        </w:rPr>
        <w:br/>
        <w:t xml:space="preserve">na umowę o pracę, co zostanie ustalone przez Zamawiającego, osoba taka będzie musiała opuścić plac budowy, a Wykonawca zapłaci karę umowną. Fakt przebywania takiej osoby </w:t>
      </w:r>
      <w:r w:rsidRPr="00FF2278">
        <w:rPr>
          <w:rFonts w:asciiTheme="minorHAnsi" w:eastAsia="Calibri" w:hAnsiTheme="minorHAnsi" w:cstheme="minorHAnsi"/>
          <w:sz w:val="22"/>
          <w:szCs w:val="22"/>
        </w:rPr>
        <w:br/>
        <w:t xml:space="preserve">na budowie musi zostać potwierdzony pisemną notatką sporządzoną przez </w:t>
      </w:r>
      <w:r w:rsidR="00FD7284" w:rsidRPr="00FF2278">
        <w:rPr>
          <w:rFonts w:asciiTheme="minorHAnsi" w:hAnsiTheme="minorHAnsi" w:cstheme="minorHAnsi"/>
          <w:sz w:val="22"/>
          <w:szCs w:val="22"/>
        </w:rPr>
        <w:t>Inspektora Nadzoru</w:t>
      </w:r>
      <w:r w:rsidR="00370F4B">
        <w:rPr>
          <w:rFonts w:asciiTheme="minorHAnsi" w:hAnsiTheme="minorHAnsi" w:cstheme="minorHAnsi"/>
          <w:sz w:val="22"/>
          <w:szCs w:val="22"/>
        </w:rPr>
        <w:t xml:space="preserve"> </w:t>
      </w:r>
      <w:r w:rsidRPr="00FF2278">
        <w:rPr>
          <w:rFonts w:asciiTheme="minorHAnsi" w:eastAsia="Calibri" w:hAnsiTheme="minorHAnsi" w:cstheme="minorHAnsi"/>
          <w:sz w:val="22"/>
          <w:szCs w:val="22"/>
        </w:rPr>
        <w:t>i podpisaną przez Wykonawcę  lub jego przedstawicieli.</w:t>
      </w:r>
    </w:p>
    <w:p w:rsidR="006606CF" w:rsidRPr="00FF2278" w:rsidRDefault="006606CF" w:rsidP="006606CF">
      <w:pPr>
        <w:suppressAutoHyphens w:val="0"/>
        <w:spacing w:after="200" w:line="276" w:lineRule="auto"/>
        <w:contextualSpacing/>
        <w:jc w:val="both"/>
        <w:rPr>
          <w:rFonts w:asciiTheme="minorHAnsi" w:eastAsia="Calibri" w:hAnsiTheme="minorHAnsi" w:cstheme="minorHAnsi"/>
          <w:sz w:val="22"/>
          <w:szCs w:val="22"/>
        </w:rPr>
      </w:pPr>
    </w:p>
    <w:p w:rsidR="006606CF" w:rsidRPr="00FF2278" w:rsidRDefault="006606CF" w:rsidP="006606CF">
      <w:pPr>
        <w:suppressAutoHyphens w:val="0"/>
        <w:spacing w:after="200" w:line="276" w:lineRule="auto"/>
        <w:contextualSpacing/>
        <w:jc w:val="both"/>
        <w:rPr>
          <w:rFonts w:asciiTheme="minorHAnsi" w:eastAsia="Calibri" w:hAnsiTheme="minorHAnsi" w:cstheme="minorHAnsi"/>
          <w:sz w:val="22"/>
          <w:szCs w:val="22"/>
          <w:lang w:eastAsia="en-US"/>
        </w:rPr>
      </w:pP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§15</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Kary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Strony postanawiają, że w przypadku niewykonania lub nienależytego wykonania postanowień niniejszej Umowy obowiązującą formą odszkodowania będą kary umowne. </w:t>
      </w:r>
    </w:p>
    <w:p w:rsidR="00783A60" w:rsidRPr="00FF2278" w:rsidRDefault="00783A60" w:rsidP="00783A60">
      <w:pPr>
        <w:spacing w:after="120" w:line="276" w:lineRule="auto"/>
        <w:ind w:firstLine="360"/>
        <w:jc w:val="both"/>
        <w:rPr>
          <w:rFonts w:asciiTheme="minorHAnsi" w:hAnsiTheme="minorHAnsi" w:cstheme="minorHAnsi"/>
          <w:sz w:val="22"/>
          <w:szCs w:val="22"/>
        </w:rPr>
      </w:pPr>
      <w:r w:rsidRPr="00FF2278">
        <w:rPr>
          <w:rFonts w:asciiTheme="minorHAnsi" w:hAnsiTheme="minorHAnsi" w:cstheme="minorHAnsi"/>
          <w:b/>
          <w:sz w:val="22"/>
          <w:szCs w:val="22"/>
        </w:rPr>
        <w:t xml:space="preserve">Wykonawca zapłaci Zamawiającemu kary umowne: </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każdy dzień </w:t>
      </w:r>
      <w:r w:rsidR="00D902CA" w:rsidRPr="00FF2278">
        <w:rPr>
          <w:rFonts w:asciiTheme="minorHAnsi" w:hAnsiTheme="minorHAnsi" w:cstheme="minorHAnsi"/>
          <w:sz w:val="22"/>
          <w:szCs w:val="22"/>
        </w:rPr>
        <w:t>opóźnienia</w:t>
      </w:r>
      <w:r w:rsidRPr="00FF2278">
        <w:rPr>
          <w:rFonts w:asciiTheme="minorHAnsi" w:hAnsiTheme="minorHAnsi" w:cstheme="minorHAnsi"/>
          <w:sz w:val="22"/>
          <w:szCs w:val="22"/>
        </w:rPr>
        <w:t xml:space="preserve"> w rozpoczęciu wykonania robót określonych w protokole przekazania budowy bądź w oddaniu robót objętych zamówieniem  w wysokości 1% ceny ofertowej brutto wskazanej w § 6 umowy;</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wykonaniu przedmiotu umowy powstałą z przyczyn leżących po stronie Wykonawcy  w wysokości 0,5% wartości umownej brutto za każdy dzień zwłoki licząc od dnia następnego </w:t>
      </w:r>
      <w:r w:rsidRPr="00FF2278">
        <w:rPr>
          <w:rFonts w:asciiTheme="minorHAnsi" w:hAnsiTheme="minorHAnsi" w:cstheme="minorHAnsi"/>
          <w:sz w:val="22"/>
          <w:szCs w:val="22"/>
        </w:rPr>
        <w:br/>
        <w:t>po terminie w którym dany przedmiot umowy miał być wykonany – wg zatwierdzonego przez Zamawiającego harmonogramu rzeczowo-finansowego.</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usunięciu wad stwierdzonych przy odbiorze końcowym, odbiorze gwarancyjnym, odbiorze pogwarancyjnym – w wysokości 1% wartości umownej brutto za każdy dzień opóźnienia, liczony od upływu terminu wyznaczonego w § 18 ust. </w:t>
      </w:r>
      <w:r w:rsidRPr="00FF2278">
        <w:rPr>
          <w:rFonts w:asciiTheme="minorHAnsi" w:hAnsiTheme="minorHAnsi" w:cstheme="minorHAnsi"/>
          <w:color w:val="000000"/>
          <w:sz w:val="22"/>
          <w:szCs w:val="22"/>
        </w:rPr>
        <w:t>8</w:t>
      </w:r>
      <w:r w:rsidRPr="00FF2278">
        <w:rPr>
          <w:rFonts w:asciiTheme="minorHAnsi" w:hAnsiTheme="minorHAnsi" w:cstheme="minorHAnsi"/>
          <w:color w:val="FF0000"/>
          <w:sz w:val="22"/>
          <w:szCs w:val="22"/>
        </w:rPr>
        <w:t xml:space="preserve"> </w:t>
      </w:r>
      <w:r w:rsidRPr="00FF2278">
        <w:rPr>
          <w:rFonts w:asciiTheme="minorHAnsi" w:hAnsiTheme="minorHAnsi" w:cstheme="minorHAnsi"/>
          <w:sz w:val="22"/>
          <w:szCs w:val="22"/>
        </w:rPr>
        <w:t>na usunięcie wad;</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color w:val="000000"/>
          <w:sz w:val="22"/>
          <w:szCs w:val="22"/>
        </w:rPr>
      </w:pPr>
      <w:r w:rsidRPr="00FF2278">
        <w:rPr>
          <w:rFonts w:asciiTheme="minorHAnsi" w:hAnsiTheme="minorHAnsi" w:cstheme="minorHAnsi"/>
          <w:color w:val="000000"/>
          <w:sz w:val="22"/>
          <w:szCs w:val="22"/>
        </w:rPr>
        <w:t>za niezgodne z zatwierdzonym projektem tymczasowej organizacji ruchu oznakowanie  na czas prowadzenia robót, braki w oznakowaniu lub wykonanie oznakowania z nienależytą starannością w wysokości 1 % wartości umownej brutto za każdy dzień nieprawidłowości;</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braku zapłaty należnego wynagrodzenia podwykonawcom lub dalszym  podwykonawcom, w wysokości 10% niezapłaconej należności brutto;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nieterminowej zapłaty należnego wynagrodzenia podwykonawcom lub dalszym  podwykonawcom, w wysokości 1 000,00 zł za każdy dzień zwłoki;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do zaakceptowania projektu umowy o podwykonawstwo lub projektu jej zmiany, której przedmiotem są roboty budowlane, w wysokości 1% wynagrodzenia umownego brutto określonego w § 6 - za każdy nieprzedłożony projekt umowy o podwykonawstwo lub projekt jej zmiany;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poświadczonej za zgodność z oryginałem kopii umowy o podwykonawstwo lub jej zmiany, w wysokości 1% wynagrodzenia umownego brutto określonego w § 6 - za każdą nieprzedłożoną kopię umowy o podwykonawstwo lub jej zmianę;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brak zmiany umowy o podwykonawstwo w zakresie terminu zapłaty, w wysokości 1% wynagrodzenia umownego brutto określonego w § 6 - za każdą umowę o podwykonawstwo, której dotyczy brak zmiany terminu zapłaty; </w:t>
      </w:r>
    </w:p>
    <w:p w:rsidR="00783A60" w:rsidRPr="00FF2278" w:rsidRDefault="00783A60" w:rsidP="000A771A">
      <w:pPr>
        <w:numPr>
          <w:ilvl w:val="0"/>
          <w:numId w:val="22"/>
        </w:numPr>
        <w:tabs>
          <w:tab w:val="left" w:pos="851"/>
        </w:tabs>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 tytułu nie przedstawienia wskazanych w § 14 zawartych umów o pracę w trakcie realizacji </w:t>
      </w:r>
      <w:r w:rsidRPr="00FF2278">
        <w:rPr>
          <w:rFonts w:asciiTheme="minorHAnsi" w:hAnsiTheme="minorHAnsi" w:cstheme="minorHAnsi"/>
          <w:sz w:val="22"/>
          <w:szCs w:val="22"/>
        </w:rPr>
        <w:br/>
        <w:t>(na żądanie Zamawiającego)</w:t>
      </w:r>
      <w:r w:rsidRPr="00FF2278">
        <w:rPr>
          <w:rFonts w:asciiTheme="minorHAnsi" w:eastAsia="Arial Unicode MS" w:hAnsiTheme="minorHAnsi" w:cstheme="minorHAnsi"/>
          <w:color w:val="FF0000"/>
          <w:sz w:val="22"/>
          <w:szCs w:val="22"/>
        </w:rPr>
        <w:t xml:space="preserve"> </w:t>
      </w:r>
      <w:r w:rsidRPr="00FF2278">
        <w:rPr>
          <w:rFonts w:asciiTheme="minorHAnsi" w:hAnsiTheme="minorHAnsi" w:cstheme="minorHAnsi"/>
          <w:sz w:val="22"/>
          <w:szCs w:val="22"/>
        </w:rPr>
        <w:t xml:space="preserve">w </w:t>
      </w:r>
      <w:r w:rsidRPr="00FF2278">
        <w:rPr>
          <w:rFonts w:asciiTheme="minorHAnsi" w:eastAsia="Arial Unicode MS" w:hAnsiTheme="minorHAnsi" w:cstheme="minorHAnsi"/>
          <w:sz w:val="22"/>
          <w:szCs w:val="22"/>
        </w:rPr>
        <w:t xml:space="preserve"> wysokości 0,25 % wynagrodzenia Wykonawcy za każdy przypadek nieokazania umowy o pracę.</w:t>
      </w:r>
    </w:p>
    <w:p w:rsidR="00783A60" w:rsidRPr="00FF2278" w:rsidRDefault="00783A60" w:rsidP="000A771A">
      <w:pPr>
        <w:pStyle w:val="Akapitzlist2"/>
        <w:numPr>
          <w:ilvl w:val="0"/>
          <w:numId w:val="22"/>
        </w:numPr>
        <w:spacing w:line="276" w:lineRule="auto"/>
        <w:jc w:val="both"/>
        <w:rPr>
          <w:rFonts w:asciiTheme="minorHAnsi" w:hAnsiTheme="minorHAnsi" w:cstheme="minorHAnsi"/>
          <w:b/>
          <w:sz w:val="22"/>
          <w:szCs w:val="22"/>
        </w:rPr>
      </w:pPr>
      <w:r w:rsidRPr="00FF2278">
        <w:rPr>
          <w:rFonts w:asciiTheme="minorHAnsi" w:hAnsiTheme="minorHAnsi" w:cstheme="minorHAnsi"/>
          <w:sz w:val="22"/>
          <w:szCs w:val="22"/>
        </w:rPr>
        <w:t xml:space="preserve">z tytułu odstąpienia od umowy przez którąkolwiek ze stron z przyczyn leżących </w:t>
      </w:r>
      <w:r w:rsidRPr="00FF2278">
        <w:rPr>
          <w:rFonts w:asciiTheme="minorHAnsi" w:hAnsiTheme="minorHAnsi" w:cstheme="minorHAnsi"/>
          <w:sz w:val="22"/>
          <w:szCs w:val="22"/>
        </w:rPr>
        <w:br/>
        <w:t>po stronie Wykonawcy – w wysokości 20 % wartości umownej brutto.</w:t>
      </w:r>
    </w:p>
    <w:p w:rsidR="00783A60" w:rsidRPr="00FF2278" w:rsidRDefault="00783A60" w:rsidP="00783A60">
      <w:pPr>
        <w:spacing w:after="120" w:line="276" w:lineRule="auto"/>
        <w:ind w:firstLine="284"/>
        <w:rPr>
          <w:rFonts w:asciiTheme="minorHAnsi" w:hAnsiTheme="minorHAnsi" w:cstheme="minorHAnsi"/>
          <w:b/>
          <w:sz w:val="22"/>
          <w:szCs w:val="22"/>
        </w:rPr>
      </w:pPr>
    </w:p>
    <w:p w:rsidR="00783A60" w:rsidRPr="00FF2278" w:rsidRDefault="00783A60" w:rsidP="00783A60">
      <w:pPr>
        <w:spacing w:after="120" w:line="276" w:lineRule="auto"/>
        <w:ind w:firstLine="284"/>
        <w:rPr>
          <w:rFonts w:asciiTheme="minorHAnsi" w:hAnsiTheme="minorHAnsi" w:cstheme="minorHAnsi"/>
          <w:sz w:val="22"/>
          <w:szCs w:val="22"/>
        </w:rPr>
      </w:pPr>
      <w:r w:rsidRPr="00FF2278">
        <w:rPr>
          <w:rFonts w:asciiTheme="minorHAnsi" w:hAnsiTheme="minorHAnsi" w:cstheme="minorHAnsi"/>
          <w:b/>
          <w:sz w:val="22"/>
          <w:szCs w:val="22"/>
        </w:rPr>
        <w:lastRenderedPageBreak/>
        <w:t>Zamawiający zapłaci Wykonawcy kary umowne z tytułu:</w:t>
      </w:r>
    </w:p>
    <w:p w:rsidR="00783A60" w:rsidRPr="00FF2278" w:rsidRDefault="00783A60" w:rsidP="000A771A">
      <w:pPr>
        <w:pStyle w:val="Akapitzlist2"/>
        <w:numPr>
          <w:ilvl w:val="0"/>
          <w:numId w:val="2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przekazaniu terenu budowy w wysokości 1% wartości umownej brutto </w:t>
      </w:r>
      <w:r w:rsidRPr="00FF2278">
        <w:rPr>
          <w:rFonts w:asciiTheme="minorHAnsi" w:hAnsiTheme="minorHAnsi" w:cstheme="minorHAnsi"/>
          <w:sz w:val="22"/>
          <w:szCs w:val="22"/>
        </w:rPr>
        <w:br/>
        <w:t xml:space="preserve">za  każdy dzień zwłoki, licząc od dnia następnego,   </w:t>
      </w:r>
    </w:p>
    <w:p w:rsidR="00783A60" w:rsidRPr="00FF2278" w:rsidRDefault="00783A60" w:rsidP="000A771A">
      <w:pPr>
        <w:pStyle w:val="Akapitzlist2"/>
        <w:numPr>
          <w:ilvl w:val="0"/>
          <w:numId w:val="23"/>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rozpoczęciu odbioru przedmiotu umowy w wysokości 1% wartości umownej brutto za każdy dzień zwłoki licząc od następnego dnia po terminie, w którym odbiór miał być rozpoczęty.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Jeżeli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wykonaniu przedmiotu umowy przekroczy 30 dni w stosunku do terminu zakończenia robót określonego w umowie, Zamawiającemu przysługuje prawo odstąpienia </w:t>
      </w:r>
      <w:r w:rsidRPr="00FF2278">
        <w:rPr>
          <w:rFonts w:asciiTheme="minorHAnsi" w:hAnsiTheme="minorHAnsi" w:cstheme="minorHAnsi"/>
          <w:sz w:val="22"/>
          <w:szCs w:val="22"/>
        </w:rPr>
        <w:br/>
        <w:t>od umowy z przyczyn leżących po stronie Wykonawcy.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Kary umowne wskazane w ustępach powyższych mogą być naliczane kumulatywnie.</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Stronom przysługuje prawo do odszkodowania uzupełniającego za ewentualne poniesione szkody.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Termin zapłaty kary umownej wynosi 14 dni od dnia wezwania.</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Należności z tytułu kar umownych Zamawiający ma prawo potrącić z wierzytelnościami</w:t>
      </w:r>
      <w:r w:rsidRPr="00FF2278">
        <w:rPr>
          <w:rFonts w:asciiTheme="minorHAnsi" w:hAnsiTheme="minorHAnsi" w:cstheme="minorHAnsi"/>
          <w:sz w:val="22"/>
          <w:szCs w:val="22"/>
        </w:rPr>
        <w:br/>
        <w:t xml:space="preserve">wynikającymi z faktur wystawionych przez Wykonawcę. </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Zapłata kary przez Wykonawcę lub odliczenie przez Zamawiającego kwoty kary z płatności </w:t>
      </w:r>
      <w:r w:rsidRPr="00FF2278">
        <w:rPr>
          <w:rFonts w:asciiTheme="minorHAnsi" w:hAnsiTheme="minorHAnsi" w:cstheme="minorHAnsi"/>
          <w:sz w:val="22"/>
          <w:szCs w:val="22"/>
        </w:rPr>
        <w:br/>
        <w:t xml:space="preserve">należnej Wykonawcy nie zwalnia Wykonawcy z obowiązku ukończenia robót lub innych </w:t>
      </w:r>
      <w:r w:rsidRPr="00FF2278">
        <w:rPr>
          <w:rFonts w:asciiTheme="minorHAnsi" w:hAnsiTheme="minorHAnsi" w:cstheme="minorHAnsi"/>
          <w:sz w:val="22"/>
          <w:szCs w:val="22"/>
        </w:rPr>
        <w:br/>
        <w:t>zobowiązań wynikających z umowy.</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§16</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Podwykonawcy</w:t>
      </w:r>
    </w:p>
    <w:p w:rsidR="00783A60" w:rsidRPr="00FF2278" w:rsidRDefault="00783A60" w:rsidP="000A771A">
      <w:pPr>
        <w:pStyle w:val="Akapitzlist2"/>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oświadcza, że wszystkie roboty/usługi wykona siłami własnymi przedsiębiorstwa/Wykonawca oświadcza, że powierzy Podwykonawcom wykonanie następujących robót budowlanych/prac projektowych:</w:t>
      </w:r>
    </w:p>
    <w:p w:rsidR="00783A60" w:rsidRPr="00FF2278" w:rsidRDefault="00783A60" w:rsidP="000A771A">
      <w:pPr>
        <w:pStyle w:val="Akapitzlist2"/>
        <w:numPr>
          <w:ilvl w:val="0"/>
          <w:numId w:val="25"/>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wykonanych przez Podwykonawców wskazanych w ofercie, którymi Wykonawca posłużył się dla potwierdzenia spełnienia warunku:</w:t>
      </w:r>
    </w:p>
    <w:p w:rsidR="00783A60" w:rsidRPr="00FF2278" w:rsidRDefault="00783A60" w:rsidP="00783A60">
      <w:pPr>
        <w:pStyle w:val="Akapitzlist2"/>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5"/>
        </w:numPr>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wykonanych przez Podwykonawców wskazanych w ofercie ale którymi Wykonawca nie posłużył się dla potwierdzenia spełnienia warunku:</w:t>
      </w:r>
    </w:p>
    <w:p w:rsidR="00783A60" w:rsidRPr="00FF2278" w:rsidRDefault="00783A60" w:rsidP="00783A60">
      <w:pPr>
        <w:pStyle w:val="Akapitzlist2"/>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5"/>
        </w:numPr>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wykonanych przez Podwykonawców nie wskazanych w ofercie:</w:t>
      </w:r>
    </w:p>
    <w:p w:rsidR="00783A60" w:rsidRPr="00FF2278" w:rsidRDefault="00783A60" w:rsidP="00783A60">
      <w:pPr>
        <w:spacing w:after="120" w:line="276" w:lineRule="auto"/>
        <w:ind w:left="709"/>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zobowiązany jest do przedłożenia Zamawiającemu projektu umowy </w:t>
      </w:r>
      <w:r w:rsidRPr="00FF2278">
        <w:rPr>
          <w:rFonts w:asciiTheme="minorHAnsi" w:hAnsiTheme="minorHAnsi" w:cstheme="minorHAnsi"/>
          <w:sz w:val="22"/>
          <w:szCs w:val="22"/>
        </w:rPr>
        <w:br/>
        <w:t xml:space="preserve">o podwykonawstwo, której przedmiotem są roboty budowlane wraz z zestawieniem ilości robót i ich wyceną nawiązującą do cen jednostkowych przedstawionych w ofercie Wykonawcy nie później niż 7 dni przed jej zawarciem.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w terminie 14 dni kalendarzowych od dnia otrzymania projektu umowy </w:t>
      </w:r>
      <w:r w:rsidRPr="00FF2278">
        <w:rPr>
          <w:rFonts w:asciiTheme="minorHAnsi" w:hAnsiTheme="minorHAnsi" w:cstheme="minorHAnsi"/>
          <w:sz w:val="22"/>
          <w:szCs w:val="22"/>
        </w:rPr>
        <w:br/>
        <w:t>o Podwykonawstwo zgłasza pisemne zastrzeżenia do projektu umowy o Podwykonawstwo, jeżeli umowa o podwykonawstwo:</w:t>
      </w:r>
    </w:p>
    <w:p w:rsidR="00783A60" w:rsidRPr="00FF2278" w:rsidRDefault="00783A60" w:rsidP="00783A60">
      <w:pPr>
        <w:spacing w:before="120"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4.1  </w:t>
      </w:r>
      <w:r w:rsidRPr="00FF2278">
        <w:rPr>
          <w:rFonts w:asciiTheme="minorHAnsi" w:hAnsiTheme="minorHAnsi" w:cstheme="minorHAnsi"/>
          <w:sz w:val="22"/>
          <w:szCs w:val="22"/>
        </w:rPr>
        <w:tab/>
        <w:t>nie spełnia wymagań określonych w specyfikacji istotnych warunków zamówienia,</w:t>
      </w:r>
    </w:p>
    <w:p w:rsidR="00783A60" w:rsidRPr="00FF2278" w:rsidRDefault="00783A60" w:rsidP="00783A60">
      <w:pPr>
        <w:spacing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4.2</w:t>
      </w:r>
      <w:r w:rsidRPr="00FF2278">
        <w:rPr>
          <w:rFonts w:asciiTheme="minorHAnsi" w:hAnsiTheme="minorHAnsi" w:cstheme="minorHAnsi"/>
          <w:sz w:val="22"/>
          <w:szCs w:val="22"/>
        </w:rPr>
        <w:tab/>
        <w:t>przewiduje termin zapłaty wynagrodzenia dłuższy niż 30 dni od dnia doręczenia Wykonawcy, Podwykonawcy lub Dalszemu Podwykonawcy faktury lub rachunku potwierdzającego wykonanie zleconej Podwykonawcy lub Dalszemu Podwykonawcy usługi, dostawy lub roboty budowlanej,</w:t>
      </w:r>
    </w:p>
    <w:p w:rsidR="00783A60" w:rsidRPr="00FF2278" w:rsidRDefault="00783A60" w:rsidP="00783A60">
      <w:pPr>
        <w:spacing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t>4.3</w:t>
      </w:r>
      <w:r w:rsidRPr="00FF2278">
        <w:rPr>
          <w:rFonts w:asciiTheme="minorHAnsi" w:hAnsiTheme="minorHAnsi" w:cstheme="minorHAnsi"/>
          <w:sz w:val="22"/>
          <w:szCs w:val="22"/>
        </w:rPr>
        <w:tab/>
        <w:t xml:space="preserve">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t>
      </w:r>
      <w:r w:rsidRPr="00FF2278">
        <w:rPr>
          <w:rFonts w:asciiTheme="minorHAnsi" w:hAnsiTheme="minorHAnsi" w:cstheme="minorHAnsi"/>
          <w:sz w:val="22"/>
          <w:szCs w:val="22"/>
        </w:rPr>
        <w:br/>
        <w:t>w umowie między Wykonawcą a tym podwykonawcą.</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Nie zgłoszenie pisemnych zastrzeżeń do przedłożonego projektu umowy o podwykonawstwo, której przedmiotem są roboty budowlane w terminie do 14 dni kalendarzowych, uważa się za akceptację projektu umowy przez Zamawiającego.</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Po akceptacji projektu umowy o podwykonawstwo, której przedmiotem są roboty budowlane </w:t>
      </w:r>
      <w:r w:rsidRPr="00FF2278">
        <w:rPr>
          <w:rFonts w:asciiTheme="minorHAnsi" w:hAnsiTheme="minorHAnsi" w:cstheme="minorHAnsi"/>
          <w:sz w:val="22"/>
          <w:szCs w:val="22"/>
        </w:rPr>
        <w:br/>
        <w:t xml:space="preserve">lub po bezskutecznym upływie terminu na zgłoszenie przez Zamawiającego zastrzeżeń do tego projektu, Wykonawca przedłoży poświadczoną za zgodność z oryginałem kopię umowy </w:t>
      </w:r>
      <w:r w:rsidRPr="00FF2278">
        <w:rPr>
          <w:rFonts w:asciiTheme="minorHAnsi" w:hAnsiTheme="minorHAnsi" w:cstheme="minorHAnsi"/>
          <w:sz w:val="22"/>
          <w:szCs w:val="22"/>
        </w:rPr>
        <w:br/>
        <w:t xml:space="preserve">o podwykonawstwo w terminie 7 dni kalendarzowych od dnia zawarcia Umowy, jednakże nie później niż na 3 dni kalendarzowe przed dniem rozpoczęcia realizacji robót budowlanych przez Podwykonawcę.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Jeżeli Zamawiający w terminie 14 dni kalendarzowych od dnia przedłożenia umowy </w:t>
      </w:r>
      <w:r w:rsidRPr="00FF2278">
        <w:rPr>
          <w:rFonts w:asciiTheme="minorHAnsi" w:hAnsiTheme="minorHAnsi" w:cstheme="minorHAnsi"/>
          <w:sz w:val="22"/>
          <w:szCs w:val="22"/>
        </w:rPr>
        <w:br/>
        <w:t xml:space="preserve">o podwykonawstwo, której przedmiotem są roboty budowlane, nie zgłosi na piśmie sprzeciwu, uważa się, że zaakceptował tę umowę.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jest zobowiązany do każdorazowego przedkładania Zamawiającemu </w:t>
      </w:r>
      <w:r w:rsidRPr="00FF2278">
        <w:rPr>
          <w:rFonts w:asciiTheme="minorHAnsi" w:hAnsiTheme="minorHAnsi" w:cstheme="minorHAnsi"/>
          <w:sz w:val="22"/>
          <w:szCs w:val="22"/>
        </w:rPr>
        <w:br/>
        <w:t xml:space="preserve">w terminie 7 dni kalendarzowych od dnia zawarcia poświadczonej za zgodność </w:t>
      </w:r>
      <w:r w:rsidRPr="00FF2278">
        <w:rPr>
          <w:rFonts w:asciiTheme="minorHAnsi" w:hAnsiTheme="minorHAnsi" w:cstheme="minorHAnsi"/>
          <w:sz w:val="22"/>
          <w:szCs w:val="22"/>
        </w:rPr>
        <w:br/>
        <w:t xml:space="preserve">z oryginałem kopii zawartej umowy o podwykonawstwo, której przedmiotem są dostawy </w:t>
      </w:r>
      <w:r w:rsidRPr="00FF2278">
        <w:rPr>
          <w:rFonts w:asciiTheme="minorHAnsi" w:hAnsiTheme="minorHAnsi" w:cstheme="minorHAnsi"/>
          <w:sz w:val="22"/>
          <w:szCs w:val="22"/>
        </w:rPr>
        <w:br/>
        <w:t xml:space="preserve">i usługi, w celu weryfikacji, czy wskazane w niej terminy zapłaty wynagrodzenia </w:t>
      </w:r>
      <w:r w:rsidRPr="00FF2278">
        <w:rPr>
          <w:rFonts w:asciiTheme="minorHAnsi" w:hAnsiTheme="minorHAnsi" w:cstheme="minorHAnsi"/>
          <w:sz w:val="22"/>
          <w:szCs w:val="22"/>
        </w:rPr>
        <w:br/>
        <w:t xml:space="preserve">nie są dłuższe niż 30 dni z wyłączeniem  umów o podwykonawstwo o wartości mniejszej niż 0,5% wartości umowy. </w:t>
      </w:r>
    </w:p>
    <w:p w:rsidR="00783A60" w:rsidRPr="00FF2278" w:rsidRDefault="00783A60" w:rsidP="000A771A">
      <w:pPr>
        <w:pStyle w:val="Akapitzlist2"/>
        <w:numPr>
          <w:ilvl w:val="0"/>
          <w:numId w:val="24"/>
        </w:numPr>
        <w:spacing w:before="120" w:after="120" w:line="276" w:lineRule="auto"/>
        <w:ind w:left="425" w:hanging="425"/>
        <w:jc w:val="both"/>
        <w:rPr>
          <w:rFonts w:asciiTheme="minorHAnsi" w:hAnsiTheme="minorHAnsi" w:cstheme="minorHAnsi"/>
          <w:b/>
          <w:sz w:val="22"/>
          <w:szCs w:val="22"/>
        </w:rPr>
      </w:pPr>
      <w:r w:rsidRPr="00FF2278">
        <w:rPr>
          <w:rFonts w:asciiTheme="minorHAnsi" w:hAnsiTheme="minorHAnsi" w:cstheme="minorHAnsi"/>
          <w:sz w:val="22"/>
          <w:szCs w:val="22"/>
        </w:rPr>
        <w:t>Zasady dotyczące Podwykonawców maja odpowiednie zastosowanie do Dalszych Podwykonawców.</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Wynagrodzenie, o którym mowa w pkt 10, dotyczy wyłącznie należności powstałych </w:t>
      </w:r>
      <w:r w:rsidRPr="00FF2278">
        <w:rPr>
          <w:rFonts w:asciiTheme="minorHAnsi" w:hAnsiTheme="minorHAnsi" w:cstheme="minorHAnsi"/>
          <w:sz w:val="22"/>
          <w:szCs w:val="22"/>
        </w:rPr>
        <w:br/>
        <w:t xml:space="preserve">po zaakceptowaniu przez zamawiającego umowy o podwykonawstwo, której przedmiotem są roboty budowlane, lub po przedłożeniu zamawiającemu poświadczonej za zgodność </w:t>
      </w:r>
      <w:r w:rsidRPr="00FF2278">
        <w:rPr>
          <w:rFonts w:asciiTheme="minorHAnsi" w:hAnsiTheme="minorHAnsi" w:cstheme="minorHAnsi"/>
          <w:sz w:val="22"/>
          <w:szCs w:val="22"/>
        </w:rPr>
        <w:br/>
        <w:t xml:space="preserve">z oryginałem kopii umowy o podwykonawstwo, której przedmiotem są dostawy lub usługi.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bCs/>
          <w:sz w:val="22"/>
          <w:szCs w:val="22"/>
        </w:rPr>
      </w:pPr>
      <w:r w:rsidRPr="00FF2278">
        <w:rPr>
          <w:rFonts w:asciiTheme="minorHAnsi" w:hAnsiTheme="minorHAnsi" w:cstheme="minorHAnsi"/>
          <w:sz w:val="22"/>
          <w:szCs w:val="22"/>
        </w:rPr>
        <w:t>Bezpośrednia zapłata obejmuje wyłącznie należne wynagrodzenie, bez odsetek, należnych podwykonawcy lub dalszemu podwykonawcy.</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bCs/>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wyżej. Zamawiający wskazuje </w:t>
      </w:r>
      <w:r w:rsidRPr="00FF2278">
        <w:rPr>
          <w:rFonts w:asciiTheme="minorHAnsi" w:hAnsiTheme="minorHAnsi" w:cstheme="minorHAnsi"/>
          <w:bCs/>
          <w:sz w:val="22"/>
          <w:szCs w:val="22"/>
        </w:rPr>
        <w:br/>
        <w:t>iż termin zgłaszania uwag, wynosi 7 dni od dnia doręczenia tej informacji.</w:t>
      </w:r>
      <w:r w:rsidRPr="00FF2278">
        <w:rPr>
          <w:rFonts w:asciiTheme="minorHAnsi" w:hAnsiTheme="minorHAnsi" w:cstheme="minorHAnsi"/>
          <w:b/>
          <w:bCs/>
          <w:sz w:val="22"/>
          <w:szCs w:val="22"/>
        </w:rPr>
        <w:t xml:space="preserve">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Informacje o umowach o podwykonawstwo, których przedmiotem są dostawy lub usługi związane </w:t>
      </w:r>
      <w:r w:rsidRPr="00FF2278">
        <w:rPr>
          <w:rFonts w:asciiTheme="minorHAnsi" w:hAnsiTheme="minorHAnsi" w:cstheme="minorHAnsi"/>
          <w:sz w:val="22"/>
          <w:szCs w:val="22"/>
        </w:rPr>
        <w:br/>
        <w:t xml:space="preserve">z realizacją zadania które, z uwagi na wartość lub przedmiot tych dostaw lub usług, nie podlegają obowiązkowi przedkładania Zamawiającemu, :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a) Wykonawca, podwykonawca zamówienia na roboty budowlane przedkłada Zamawiającemu poświadczoną za zgodność z oryginałem kopię zawartej umowy o podwykonawstwo, której przedmiotem są dostawy lub usługi, w </w:t>
      </w:r>
      <w:r w:rsidRPr="00FF2278">
        <w:rPr>
          <w:rFonts w:asciiTheme="minorHAnsi" w:hAnsiTheme="minorHAnsi" w:cstheme="minorHAnsi"/>
          <w:sz w:val="22"/>
          <w:szCs w:val="22"/>
        </w:rPr>
        <w:lastRenderedPageBreak/>
        <w:t xml:space="preserve">terminie 7 dni od dnia jej zawarcia, z wyłączeniem umów </w:t>
      </w:r>
      <w:r w:rsidRPr="00FF2278">
        <w:rPr>
          <w:rFonts w:asciiTheme="minorHAnsi" w:hAnsiTheme="minorHAnsi" w:cstheme="minorHAnsi"/>
          <w:sz w:val="22"/>
          <w:szCs w:val="22"/>
        </w:rPr>
        <w:b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Pr="00FF2278">
        <w:rPr>
          <w:rFonts w:asciiTheme="minorHAnsi" w:hAnsiTheme="minorHAnsi" w:cstheme="minorHAnsi"/>
          <w:sz w:val="22"/>
          <w:szCs w:val="22"/>
        </w:rPr>
        <w:br/>
        <w:t xml:space="preserve">o podwykonawstwo o wartości większej niż 50.000,00 zł.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b) Zamawiający wymaga aby w umowie o podwykonawstwo były zawarte  w szczególności postanowienia odnośnie:</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t>- dokładnego zakresu dostaw/usług, które ma być powierzone podwykonawcy,</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t>- terminu wykonania dostaw/usług przez podwykonawcę,</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t>- wysokość oraz zasady zapłaty wynagrodzenia,</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 termin zapłaty wynagrodzenia nie dłuższy niż 30 dni od dnia doręczenia wykonawcy, podwykonawcy faktury lub rachunku, potwierdzających wykonanie zleconej podwykonawcy dostawy/usługi. </w:t>
      </w:r>
    </w:p>
    <w:p w:rsidR="00783A60" w:rsidRPr="00FF2278" w:rsidRDefault="00783A60" w:rsidP="00783A60">
      <w:pPr>
        <w:tabs>
          <w:tab w:val="left" w:pos="709"/>
        </w:tabs>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c) Zamawiający, w terminie 14 dni od dnia otrzymania umowy o podwykonawstwo, zgłasza pisemny sprzeciw do umowy o podwykonawstwo, w przypadkach, o których mowa w  literze b).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d) Niezgłoszenie pisemnego sprzeciwu do przedłożonej umowy o podwykonawstwo w terminie 14 dni od dnia otrzymania umowy o podwykonawstwo, uważa się za akceptację umowy przez Zamawiającego. </w:t>
      </w:r>
    </w:p>
    <w:p w:rsidR="00783A60" w:rsidRPr="00FF2278" w:rsidRDefault="00783A60" w:rsidP="00783A60">
      <w:pPr>
        <w:tabs>
          <w:tab w:val="left" w:pos="0"/>
        </w:tabs>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e) zasady z pkt 10,11,12,13 ustępu 1 mają zastosowanie analogicznie.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§17</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Wady</w:t>
      </w:r>
    </w:p>
    <w:p w:rsidR="00783A60" w:rsidRPr="00FF2278" w:rsidRDefault="00783A60" w:rsidP="000A771A">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Jeżeli w toku czynności z odbioru końcowego lub kontroli przeprowadzonej w okresie rękojmi zostaną  stwierdzone wady, to Zamawiającemu przysługują następujące uprawnienia:</w:t>
      </w:r>
    </w:p>
    <w:p w:rsidR="00783A60" w:rsidRPr="00FF2278" w:rsidRDefault="00783A60" w:rsidP="000A771A">
      <w:pPr>
        <w:pStyle w:val="Akapitzlist2"/>
        <w:numPr>
          <w:ilvl w:val="1"/>
          <w:numId w:val="26"/>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nadają się do usunięcia, może odmówić odbioru do czasu usunięcia wad.</w:t>
      </w:r>
    </w:p>
    <w:p w:rsidR="00783A60" w:rsidRPr="00FF2278" w:rsidRDefault="00783A60" w:rsidP="000A771A">
      <w:pPr>
        <w:pStyle w:val="Akapitzlist2"/>
        <w:numPr>
          <w:ilvl w:val="1"/>
          <w:numId w:val="2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nie nadają się do usunięcia, to:</w:t>
      </w:r>
    </w:p>
    <w:p w:rsidR="00783A60" w:rsidRPr="00FF2278" w:rsidRDefault="00783A60" w:rsidP="000A771A">
      <w:pPr>
        <w:pStyle w:val="Akapitzlist2"/>
        <w:numPr>
          <w:ilvl w:val="0"/>
          <w:numId w:val="27"/>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jeżeli nie uniemożliwiają one użytkowania przedmiotu odbioru zgodnie z przeznaczeniem, Zamawiający może obniżyć wynagrodzenie umowne brutto. </w:t>
      </w:r>
    </w:p>
    <w:p w:rsidR="00783A60" w:rsidRPr="00FF2278" w:rsidRDefault="00783A60" w:rsidP="000A771A">
      <w:pPr>
        <w:pStyle w:val="Akapitzlist2"/>
        <w:numPr>
          <w:ilvl w:val="0"/>
          <w:numId w:val="27"/>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jeżeli wady uniemożliwiają użytkowanie zgodne z przeznaczeniem, Zamawiający może odstąpić od umowy lub żądać wykonania przedmiotu odbioru po raz drugi. Zamawiający w razie odstąpienia od umowy może zlecić wykonanie przedmiotu umowy po raz drugi stronie trzeciej na koszt i niebezpieczeństwo Wykonawcy. </w:t>
      </w:r>
    </w:p>
    <w:p w:rsidR="00783A60" w:rsidRPr="00FF2278" w:rsidRDefault="00783A60" w:rsidP="000A771A">
      <w:pPr>
        <w:pStyle w:val="Akapitzlist2"/>
        <w:numPr>
          <w:ilvl w:val="0"/>
          <w:numId w:val="28"/>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Jeżeli Wykonawca,  </w:t>
      </w:r>
      <w:r w:rsidRPr="00FF2278">
        <w:rPr>
          <w:rFonts w:asciiTheme="minorHAnsi" w:eastAsia="Times New Roman" w:hAnsiTheme="minorHAnsi" w:cstheme="minorHAnsi"/>
          <w:sz w:val="22"/>
          <w:szCs w:val="22"/>
        </w:rPr>
        <w:t>z przyczyn leżących po stronie Wykonawcy,</w:t>
      </w:r>
      <w:r w:rsidRPr="00FF2278">
        <w:rPr>
          <w:rFonts w:asciiTheme="minorHAnsi" w:hAnsiTheme="minorHAnsi" w:cstheme="minorHAnsi"/>
          <w:sz w:val="22"/>
          <w:szCs w:val="22"/>
        </w:rPr>
        <w:t xml:space="preserve"> nie usunie wad w terminie 14 dni, (lub innym terminie wyznaczonym przez Zamawiającego, uwzględniającym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od daty ich zgłoszenia przez Zamawiającego, to Zamawiający może zlecić usunięcie ich stronie trzeciej na koszt i niebezpieczeństwo Wykonawcy lub od umowy odstąpić. W tych przypadkach koszty usuwania wad będą pokrywane w pierwszej kolejności z zatrzymanej kwoty będącej zabezpieczeniem należytego wykonania umowy.</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§18</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odbioru robót budowlanych</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Gotowość do odbiorów robót zanikających i ulegających zakryciu Wykonawca (Kierownik Budowy) będzie zgłaszał Zamawiającemu wpisem w dzienniku budowy z jednoczesnym powiadomieniem o wpisie </w:t>
      </w:r>
      <w:r w:rsidR="007C0317" w:rsidRPr="00FF2278">
        <w:rPr>
          <w:rFonts w:asciiTheme="minorHAnsi" w:hAnsiTheme="minorHAnsi" w:cstheme="minorHAnsi"/>
          <w:sz w:val="22"/>
          <w:szCs w:val="22"/>
        </w:rPr>
        <w:t>Inspektora Nadzoru</w:t>
      </w:r>
      <w:r w:rsidRPr="00FF2278">
        <w:rPr>
          <w:rFonts w:asciiTheme="minorHAnsi" w:hAnsiTheme="minorHAnsi" w:cstheme="minorHAnsi"/>
          <w:sz w:val="22"/>
          <w:szCs w:val="22"/>
        </w:rPr>
        <w:t xml:space="preserve">. </w:t>
      </w:r>
      <w:r w:rsidR="007C0317" w:rsidRPr="00FF2278">
        <w:rPr>
          <w:rFonts w:asciiTheme="minorHAnsi" w:hAnsiTheme="minorHAnsi" w:cstheme="minorHAnsi"/>
          <w:sz w:val="22"/>
          <w:szCs w:val="22"/>
        </w:rPr>
        <w:t xml:space="preserve">Zamawiający </w:t>
      </w:r>
      <w:r w:rsidRPr="00FF2278">
        <w:rPr>
          <w:rFonts w:asciiTheme="minorHAnsi" w:hAnsiTheme="minorHAnsi" w:cstheme="minorHAnsi"/>
          <w:sz w:val="22"/>
          <w:szCs w:val="22"/>
        </w:rPr>
        <w:t xml:space="preserve"> ma  obowiązek przystąpić do odbioru tych robót w terminie do 7 dni od daty wpisu do dziennika budowy.</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bCs/>
          <w:sz w:val="22"/>
          <w:szCs w:val="22"/>
        </w:rPr>
        <w:lastRenderedPageBreak/>
        <w:t>Wykonawca (Kierownik Budowy) zgłosi Zamawiającemu i Inspektorowi gotowość do odbioru częściowego w formie pisemnej. Wpis o tym dokonany będzie w dzienniku budowy z jednoczesnym powiadomieniem o nim inspektora nadzoru w terminie 14 dni kalendarzowych od daty wpisu do dziennika budowy. Odbiór częściowy dokonany będzie po zakończeniu wszystkich robót określonych w umowie na roboty. Do odbioru częściowego Wykonawca zobowiązany jest skompletować i przedstawić dokumenty pozwalające na ocenę prawidłowego wykonania przedmiotu odbioru zgodnie z § 5 z wyłączeniem: oświadczenia kierownika budowy o których mowa w art. 57 ust. 1 pkt.2 lit. „a”, lit „b” Prawa budowlanego oraz geodezyjnej inwentaryzacji powykonawczej robót przyjętej do zasobów geodezyjnych we właściwym Starostwie w formie papierowej oraz w formie cyfrowej dostosowaną (uwzględniającą) System Ewidencji Dróg Wojewódzkich.</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Odbioru końcowego dokonuje się po zakończeniu wszystkich robót składających się na przedmiot umowy, po zgłoszeniu przez Wykonawcę zakończenia robót i gotowości do ich odbioru.</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Odbiór końcowy jest przeprowadzany komisyjnie przy udziale upoważnionych przedstawicieli Zamawiającego, w tym Inżyniera Kontraktu i upoważnionych przedstawicieli Wykonawcy.</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zgłosi Zamawiającemu gotowość do odbioru końcowego przedmiotu zamówienia </w:t>
      </w:r>
      <w:r w:rsidRPr="00FF2278">
        <w:rPr>
          <w:rFonts w:asciiTheme="minorHAnsi" w:hAnsiTheme="minorHAnsi" w:cstheme="minorHAnsi"/>
          <w:sz w:val="22"/>
          <w:szCs w:val="22"/>
        </w:rPr>
        <w:br/>
        <w:t xml:space="preserve">w formie pisemnej. Odbiór końcowy dokonany będzie po zakończeniu  wszystkich robót określonych niniejszą umową. </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Odbiór końcowy ma na celu przekazanie Zamawiającemu ustalonego przedmiotu umowy </w:t>
      </w:r>
      <w:r w:rsidRPr="00FF2278">
        <w:rPr>
          <w:rFonts w:asciiTheme="minorHAnsi" w:hAnsiTheme="minorHAnsi" w:cstheme="minorHAnsi"/>
          <w:sz w:val="22"/>
          <w:szCs w:val="22"/>
        </w:rPr>
        <w:br/>
        <w:t>do  eksploatacji po sprawdzeniu jego należytego wykonania.</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w dniu zgłoszenia gotowości do odbioru końcowego przekaże Zamawiającemu – Inżynierowi kontraktu,  komplet dokumentów zgodnie z § 8 ust. 2 pkt 8).    </w:t>
      </w:r>
    </w:p>
    <w:p w:rsidR="00783A60" w:rsidRPr="00FF2278" w:rsidRDefault="00783A60" w:rsidP="00783A60">
      <w:pPr>
        <w:pStyle w:val="Akapitzlist1"/>
        <w:tabs>
          <w:tab w:val="left" w:pos="-540"/>
        </w:tabs>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wyznaczy odbiór tj. termin, miejsce, godzinę </w:t>
      </w:r>
      <w:r w:rsidRPr="00FF2278">
        <w:rPr>
          <w:rFonts w:asciiTheme="minorHAnsi" w:hAnsiTheme="minorHAnsi" w:cstheme="minorHAnsi"/>
          <w:bCs/>
          <w:sz w:val="22"/>
          <w:szCs w:val="22"/>
        </w:rPr>
        <w:t xml:space="preserve">w ciągu 14 dni kalendarzowych </w:t>
      </w:r>
      <w:r w:rsidRPr="00FF2278">
        <w:rPr>
          <w:rFonts w:asciiTheme="minorHAnsi" w:hAnsiTheme="minorHAnsi" w:cstheme="minorHAnsi"/>
          <w:sz w:val="22"/>
          <w:szCs w:val="22"/>
        </w:rPr>
        <w:t>od daty zawiadomienia go o zakończeniu przedmiotu umowy i osiągnięcia gotowości do odbioru, zawiadamiając o tym terminie Wykonawcę. Zamawiający rozpocznie odbiór końcowy nie później niż 30 dni od daty zawiadomienia go o zakończeniu przedmiotu umowy i osiągnięcia gotowości do odbioru.</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prawo przerwać odbiór końcowy jeżeli Wykonawca: </w:t>
      </w:r>
    </w:p>
    <w:p w:rsidR="00783A60" w:rsidRPr="00FF2278" w:rsidRDefault="00783A60" w:rsidP="000A771A">
      <w:pPr>
        <w:pStyle w:val="Akapitzlist2"/>
        <w:numPr>
          <w:ilvl w:val="0"/>
          <w:numId w:val="30"/>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nie wykonał przedmiotu umowy w całości, nie wykonał wymaganych badań i sprawdzeń </w:t>
      </w:r>
    </w:p>
    <w:p w:rsidR="00783A60" w:rsidRPr="00FF2278" w:rsidRDefault="00783A60" w:rsidP="000A771A">
      <w:pPr>
        <w:pStyle w:val="Akapitzlist2"/>
        <w:numPr>
          <w:ilvl w:val="0"/>
          <w:numId w:val="30"/>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nie przedstawił dokumentów o których mowa w § 8 ust. 2 pkt. 8).</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Strony postanawiają, że termin usunięcia przez Wykonawcę wad stwierdzonych przy odbiorze końcowym, w okresie gwarancyjnym i pogwarancyjnym wynosić będzie 14 dni, chyba, że w trakcie odbioru strony postanowią inaczej.</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zobowiązany jest do zawiadomienia na piśmie Zamawiającego o usunięciu wad oraz </w:t>
      </w:r>
      <w:r w:rsidRPr="00FF2278">
        <w:rPr>
          <w:rFonts w:asciiTheme="minorHAnsi" w:hAnsiTheme="minorHAnsi" w:cstheme="minorHAnsi"/>
          <w:sz w:val="22"/>
          <w:szCs w:val="22"/>
        </w:rPr>
        <w:br/>
        <w:t xml:space="preserve">do żądania wyznaczenia terminu odbioru zakwestionowanych uprzednio robót jako wadliwych. </w:t>
      </w:r>
      <w:r w:rsidRPr="00FF2278">
        <w:rPr>
          <w:rFonts w:asciiTheme="minorHAnsi" w:hAnsiTheme="minorHAnsi" w:cstheme="minorHAnsi"/>
          <w:sz w:val="22"/>
          <w:szCs w:val="22"/>
        </w:rPr>
        <w:br/>
        <w:t>W takim przypadku stosuje się odpowiednio postanowienia ust. 7.</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 czynności odbioru końcowego, odbioru gwarancyjnego i pogwarancyjnego będzie spisany protokół zawierający wszelkie ustalenia dokonane w toku odbioru oraz terminy wyznaczone zgodnie z ust. 9 na usunięcie stwierdzonych w tej dacie wad.</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wykonanych robót w ostatnim miesiącu trwania rękojmi. </w:t>
      </w:r>
      <w:r w:rsidRPr="00FF2278">
        <w:rPr>
          <w:rFonts w:asciiTheme="minorHAnsi" w:hAnsiTheme="minorHAnsi" w:cstheme="minorHAnsi"/>
          <w:sz w:val="22"/>
          <w:szCs w:val="22"/>
        </w:rPr>
        <w:br/>
        <w:t xml:space="preserve">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Zapisy ust. 9 i 10 stosuje się odpowiednio. Zamawiający powiadomi o tym terminie Wykonawcę w formie pisemnej.</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pogwarancyjnego w ostatnim miesiącu trwania gwarancji. </w:t>
      </w:r>
      <w:r w:rsidRPr="00FF2278">
        <w:rPr>
          <w:rFonts w:asciiTheme="minorHAnsi" w:hAnsiTheme="minorHAnsi" w:cstheme="minorHAnsi"/>
          <w:sz w:val="22"/>
          <w:szCs w:val="22"/>
        </w:rPr>
        <w:br/>
        <w:t xml:space="preserve">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apisy ust. 9 i 10 stosuje się odpowiednio odbiór pogwarancyjny robót. Zamawiający powiadomi o tym terminie Wykonawcę w formie pisemnej.</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Zamawiający ma prawo dokonywać przeglądów wykonanych robót w całym okresie gwarancji </w:t>
      </w:r>
      <w:r w:rsidRPr="00FF2278">
        <w:rPr>
          <w:rFonts w:asciiTheme="minorHAnsi" w:hAnsiTheme="minorHAnsi" w:cstheme="minorHAnsi"/>
          <w:sz w:val="22"/>
          <w:szCs w:val="22"/>
        </w:rPr>
        <w:br/>
        <w:t xml:space="preserve">i rękojmi.   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 xml:space="preserve">apisy ust. 9 i 10 stosuje się odpowiednio. Zamawiający powiadomi o tym terminie Wykonawcę w formie pisemnej. </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Po protokolarnym potwierdzeniu usunięcia wad stwierdzonych przy odbiorze końcowym i po upływie okresu rękojmi rozpoczynają swój bieg terminy na zwrot (zwolnienie) zabezpieczenia należytego wykonania umowy, o których mowa w § 19 niniejszej umowy.</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Odbioru pogwarancyjnego dokonuje się po upływie okresu gwarancji jakości. </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Odbiór pogwarancyjny służy potwierdzeniu usunięcia wszystkich wad ujawnionych w okresie gwarancji jakości.</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W odbiorze pogwarancyjnym biorą udział przedstawiciele Zamawiającego oraz Wykonawcy. </w:t>
      </w:r>
      <w:r w:rsidRPr="00FF2278">
        <w:rPr>
          <w:rFonts w:asciiTheme="minorHAnsi" w:hAnsiTheme="minorHAnsi" w:cstheme="minorHAnsi"/>
          <w:sz w:val="22"/>
          <w:szCs w:val="22"/>
        </w:rPr>
        <w:br/>
        <w:t>Z odbioru pogwarancyjnego sporządza się Protokół odbioru ostatecznego.</w:t>
      </w:r>
    </w:p>
    <w:p w:rsidR="00783A60" w:rsidRPr="00FF2278" w:rsidRDefault="00783A60"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§19</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Zabezpieczenie należytego wykonania umowy</w:t>
      </w:r>
    </w:p>
    <w:p w:rsidR="00783A60" w:rsidRPr="00FF2278" w:rsidRDefault="00783A60" w:rsidP="000A771A">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Ustala się zabezpieczenie należytego wykonania umowy w wysokości </w:t>
      </w:r>
      <w:r w:rsidRPr="00FF2278">
        <w:rPr>
          <w:rFonts w:asciiTheme="minorHAnsi" w:hAnsiTheme="minorHAnsi" w:cstheme="minorHAnsi"/>
          <w:b/>
          <w:sz w:val="22"/>
          <w:szCs w:val="22"/>
        </w:rPr>
        <w:t>10% wynagrodzenia</w:t>
      </w:r>
      <w:r w:rsidRPr="00FF2278">
        <w:rPr>
          <w:rFonts w:asciiTheme="minorHAnsi" w:hAnsiTheme="minorHAnsi" w:cstheme="minorHAnsi"/>
          <w:sz w:val="22"/>
          <w:szCs w:val="22"/>
        </w:rPr>
        <w:t xml:space="preserve"> </w:t>
      </w:r>
      <w:r w:rsidRPr="00FF2278">
        <w:rPr>
          <w:rFonts w:asciiTheme="minorHAnsi" w:hAnsiTheme="minorHAnsi" w:cstheme="minorHAnsi"/>
          <w:b/>
          <w:sz w:val="22"/>
          <w:szCs w:val="22"/>
        </w:rPr>
        <w:t>brutto</w:t>
      </w:r>
      <w:r w:rsidRPr="00FF2278">
        <w:rPr>
          <w:rFonts w:asciiTheme="minorHAnsi" w:hAnsiTheme="minorHAnsi" w:cstheme="minorHAnsi"/>
          <w:sz w:val="22"/>
          <w:szCs w:val="22"/>
        </w:rPr>
        <w:t>, o którym mowa w § 6, tj. kwotę ………………………………………………..….zł.</w:t>
      </w:r>
    </w:p>
    <w:p w:rsidR="00783A60" w:rsidRPr="00FF2278" w:rsidRDefault="00783A60" w:rsidP="000A771A">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Zabezpieczenie należytego wykonania umowy będzie zwrócone Wykonawcy w terminach i wysokościach jak niżej:</w:t>
      </w:r>
    </w:p>
    <w:p w:rsidR="00783A60" w:rsidRPr="00FF2278" w:rsidRDefault="00783A60" w:rsidP="000A771A">
      <w:pPr>
        <w:pStyle w:val="Akapitzlist2"/>
        <w:numPr>
          <w:ilvl w:val="0"/>
          <w:numId w:val="32"/>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70% wysokości zabezpieczenia w terminie 30 dni od daty odbioru końcowego lub potwierdzenia usunięcia wad stwierdzonych przy odbiorze końcowym.</w:t>
      </w:r>
    </w:p>
    <w:p w:rsidR="00783A60" w:rsidRPr="00FF2278" w:rsidRDefault="00783A60" w:rsidP="000A771A">
      <w:pPr>
        <w:pStyle w:val="Akapitzlist2"/>
        <w:numPr>
          <w:ilvl w:val="0"/>
          <w:numId w:val="32"/>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30% wysokości zabezpieczenia w terminie 15 dni od daty upłynięcia okresu rękojmi.</w:t>
      </w:r>
    </w:p>
    <w:p w:rsidR="00783A60" w:rsidRPr="00FF2278" w:rsidRDefault="00783A60" w:rsidP="000A771A">
      <w:pPr>
        <w:pStyle w:val="Akapitzlist2"/>
        <w:numPr>
          <w:ilvl w:val="0"/>
          <w:numId w:val="32"/>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okres rękojmi równy jest okresowi gwarancji udzielonej przez Wykonawcę w formularzu oferty </w:t>
      </w:r>
      <w:r w:rsidRPr="00FF2278">
        <w:rPr>
          <w:rFonts w:asciiTheme="minorHAnsi" w:hAnsiTheme="minorHAnsi" w:cstheme="minorHAnsi"/>
          <w:sz w:val="22"/>
          <w:szCs w:val="22"/>
        </w:rPr>
        <w:br/>
        <w:t>i wynosi ………….. ………………………………….od daty odbioru końcowego.</w:t>
      </w:r>
    </w:p>
    <w:p w:rsidR="00783A60" w:rsidRPr="00FF2278" w:rsidRDefault="00783A60" w:rsidP="000A771A">
      <w:pPr>
        <w:pStyle w:val="Akapitzlist2"/>
        <w:numPr>
          <w:ilvl w:val="0"/>
          <w:numId w:val="31"/>
        </w:numPr>
        <w:spacing w:before="120" w:line="276" w:lineRule="auto"/>
        <w:ind w:left="426" w:hanging="426"/>
        <w:rPr>
          <w:rFonts w:asciiTheme="minorHAnsi" w:hAnsiTheme="minorHAnsi" w:cstheme="minorHAnsi"/>
          <w:sz w:val="22"/>
          <w:szCs w:val="22"/>
        </w:rPr>
      </w:pPr>
      <w:r w:rsidRPr="00FF2278">
        <w:rPr>
          <w:rFonts w:asciiTheme="minorHAnsi" w:hAnsiTheme="minorHAnsi" w:cstheme="minorHAnsi"/>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rsidR="00783A60" w:rsidRPr="00FF2278" w:rsidRDefault="00783A60"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20</w:t>
      </w:r>
    </w:p>
    <w:p w:rsidR="00783A60" w:rsidRPr="00FF2278" w:rsidRDefault="00783A60" w:rsidP="00783A60">
      <w:pPr>
        <w:spacing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1.</w:t>
      </w: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rPr>
        <w:tab/>
      </w:r>
      <w:r w:rsidRPr="00FF2278">
        <w:rPr>
          <w:rFonts w:asciiTheme="minorHAnsi" w:hAnsiTheme="minorHAnsi" w:cstheme="minorHAnsi"/>
          <w:sz w:val="22"/>
          <w:szCs w:val="22"/>
        </w:rPr>
        <w:t xml:space="preserve">Wykonawca udziela Zamawiającemu </w:t>
      </w:r>
      <w:r w:rsidRPr="00FF2278">
        <w:rPr>
          <w:rFonts w:asciiTheme="minorHAnsi" w:hAnsiTheme="minorHAnsi" w:cstheme="minorHAnsi"/>
          <w:b/>
          <w:sz w:val="22"/>
          <w:szCs w:val="22"/>
        </w:rPr>
        <w:t>gwarancji</w:t>
      </w:r>
      <w:r w:rsidRPr="00FF2278">
        <w:rPr>
          <w:rFonts w:asciiTheme="minorHAnsi" w:hAnsiTheme="minorHAnsi" w:cstheme="minorHAnsi"/>
          <w:sz w:val="22"/>
          <w:szCs w:val="22"/>
        </w:rPr>
        <w:t xml:space="preserve"> na wykonany przedmiot umowy na okres………. </w:t>
      </w:r>
      <w:r w:rsidRPr="00FF2278">
        <w:rPr>
          <w:rFonts w:asciiTheme="minorHAnsi" w:hAnsiTheme="minorHAnsi" w:cstheme="minorHAnsi"/>
          <w:sz w:val="22"/>
          <w:szCs w:val="22"/>
        </w:rPr>
        <w:br/>
        <w:t xml:space="preserve">Na taki sam okres Wykonawca udziela Zamawiającemu rękojmi.  </w:t>
      </w:r>
    </w:p>
    <w:p w:rsidR="00783A60" w:rsidRPr="00FF2278" w:rsidRDefault="00783A60" w:rsidP="000A771A">
      <w:pPr>
        <w:pStyle w:val="Akapitzlist2"/>
        <w:numPr>
          <w:ilvl w:val="0"/>
          <w:numId w:val="33"/>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Bieg terminu gwarancji i rękojmi rozpoczyna się w dniu następnym  licząc od daty  odbioru końcowego lub potwierdzenia usunięcia wad stwierdzonych przy odbiorze końcowym przedmiotu umowy.</w:t>
      </w:r>
    </w:p>
    <w:p w:rsidR="00783A60" w:rsidRPr="00FF2278" w:rsidRDefault="00783A60" w:rsidP="00783A60">
      <w:pPr>
        <w:pStyle w:val="Akapitzlist2"/>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Zamawiający może dochodzić roszczeń z tytułu gwarancji i rękojmi także po terminie określonym w ust. 1, jeżeli reklamował wadę przed upływem tego terminu.</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21</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Odstąpienie od umowy</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Zamawiającemu przysługuje prawo do odstąpienia od umowy, jeżeli:</w:t>
      </w:r>
    </w:p>
    <w:p w:rsidR="00783A60" w:rsidRPr="00FF2278" w:rsidRDefault="00783A60" w:rsidP="000A771A">
      <w:pPr>
        <w:pStyle w:val="Akapitzlist2"/>
        <w:numPr>
          <w:ilvl w:val="0"/>
          <w:numId w:val="35"/>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 rozpoczął prac projektowych/robót zgodnie z przedstawieniem przez niego harmonogramem rzeczowo-finansowym  robót lub nie przystąpił do przejęcia terenu budowy.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przerwał niezgodnie z harmonogramem rzeczowo-finansowym, realizację robót i przerwa ta trwa dłużej niż 14 dni.</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Wystąpi istotna zmiana okoliczności powodująca, że wykonanie umowy nie leży w interesie publicznym, czego nie można było przewidzieć w chwili zawarcia umowy – odstąpienie od umowy w tym przypadku może nastąpić </w:t>
      </w:r>
      <w:r w:rsidRPr="00FF2278">
        <w:rPr>
          <w:rFonts w:asciiTheme="minorHAnsi" w:hAnsiTheme="minorHAnsi" w:cstheme="minorHAnsi"/>
          <w:sz w:val="22"/>
          <w:szCs w:val="22"/>
        </w:rPr>
        <w:lastRenderedPageBreak/>
        <w:t>w terminie miesiąca od powzięcia wiadomości o powyższych okolicznościach. W takim wypadku Wykonawca może żądać jedynie wynagrodzenia należytego mu z tytułu wykonania części umowy.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realizuje roboty przewidziane niniejszą umową w sposób niezgodny </w:t>
      </w:r>
      <w:r w:rsidRPr="00FF2278">
        <w:rPr>
          <w:rFonts w:asciiTheme="minorHAnsi" w:hAnsiTheme="minorHAnsi" w:cstheme="minorHAnsi"/>
          <w:sz w:val="22"/>
          <w:szCs w:val="22"/>
        </w:rPr>
        <w:br/>
        <w:t xml:space="preserve">z dokumentacją techniczną określającą przedmiot umowy w składzie określonym w pkt 3 Informacji ogólnych SIWZ, wskazaniami Zamawiającego. </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ogłoszona upadłość lub rozwiązanie przedsiębiorstwa Wykonawcy,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wydany nakaz zajęcia majątku wykonawcy,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narusza postanowienia niniejszej umowy, w szczególności postanowienia </w:t>
      </w:r>
      <w:r w:rsidRPr="00FF2278">
        <w:rPr>
          <w:rFonts w:asciiTheme="minorHAnsi" w:hAnsiTheme="minorHAnsi" w:cstheme="minorHAnsi"/>
          <w:sz w:val="22"/>
          <w:szCs w:val="22"/>
        </w:rPr>
        <w:br/>
        <w:t>§ 4, § 6, § 10, § 14 ustęp 1, §</w:t>
      </w:r>
      <w:r w:rsidRPr="00FF2278">
        <w:rPr>
          <w:rFonts w:asciiTheme="minorHAnsi" w:hAnsiTheme="minorHAnsi" w:cstheme="minorHAnsi"/>
          <w:color w:val="000000"/>
          <w:sz w:val="22"/>
          <w:szCs w:val="22"/>
        </w:rPr>
        <w:t>16 ust. 2 i 3,</w:t>
      </w:r>
      <w:r w:rsidRPr="00FF2278">
        <w:rPr>
          <w:rFonts w:asciiTheme="minorHAnsi" w:hAnsiTheme="minorHAnsi" w:cstheme="minorHAnsi"/>
          <w:sz w:val="22"/>
          <w:szCs w:val="22"/>
        </w:rPr>
        <w:t xml:space="preserve"> § 17 ustęp 1 pkt 1.2  litera b), § 17 ustęp 2, § 21, § 22 ust. 3 i § 25,</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 wypadku wskazanym w art. 635 ustawy kodeks cywilny.</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Odstąpienie od umowy powinno nastąpić w formie pisemnej w terminie miesiąca od daty powzięcia wiadomości o zaistnieniu okoliczności określonych w ust. 1 i 2 i musi zawierać uzasadnienie.</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 przypadku odstąpienia od umowy Wykonawcę oraz Zamawiającego obciążają następujące obowiązki szczegółowe:</w:t>
      </w:r>
    </w:p>
    <w:p w:rsidR="00783A60" w:rsidRPr="00FF2278" w:rsidRDefault="00783A60" w:rsidP="000A771A">
      <w:pPr>
        <w:pStyle w:val="Akapitzlist2"/>
        <w:numPr>
          <w:ilvl w:val="0"/>
          <w:numId w:val="36"/>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zabezpieczy przerwane roboty w zakresie obustronnie uzgodnionym </w:t>
      </w:r>
      <w:r w:rsidRPr="00FF2278">
        <w:rPr>
          <w:rFonts w:asciiTheme="minorHAnsi" w:hAnsiTheme="minorHAnsi" w:cstheme="minorHAnsi"/>
          <w:sz w:val="22"/>
          <w:szCs w:val="22"/>
        </w:rPr>
        <w:br/>
        <w:t>na koszt strony, z której to winy nastąpiło odstąpienie od umowy lub przerwanie robót,</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sporządzi wykaz tych materiałów, które nie mogą być wykorzystane przez Wykonawcę do realizacji innych robót nie objętych niniejszą umową, jeżeli odstąpienie od umowy nastąpiło z przyczyn niezależnych od niego,</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zgłosi do dokonania przez Zamawiającego odbioru robót przerwanych oraz robót zabezpieczających, jeżeli odstąpienie od umowy, nastąpiło z przyczyn, za które Wykonawca nie odpowiada w terminie 7 dni od daty zgłoszenia, o którym mowa w ust. 1 pkt3). Wykonawca przy udziale Zamawiającego sporządzi szczegółowy protokół inwentaryzacji robót w toku wraz </w:t>
      </w:r>
      <w:r w:rsidRPr="00FF2278">
        <w:rPr>
          <w:rFonts w:asciiTheme="minorHAnsi" w:hAnsiTheme="minorHAnsi" w:cstheme="minorHAnsi"/>
          <w:sz w:val="22"/>
          <w:szCs w:val="22"/>
        </w:rPr>
        <w:br/>
        <w:t>z kosztorysem powykonawczym według stanu na dzień odstąpienia; protokół inwentaryzacji robót w toku stanowić będzie podstawę do wystawienia faktury VAT przez Wykonawcę,</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niezwłocznie, nie później jednak niż w terminie 14 dni, usunie z terenu budowy urządzenia zaplecza przez niego dostarczone.</w:t>
      </w:r>
    </w:p>
    <w:p w:rsidR="00783A60" w:rsidRPr="00FF2278" w:rsidRDefault="00783A60" w:rsidP="00783A60">
      <w:p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4.</w:t>
      </w:r>
      <w:r w:rsidRPr="00FF2278">
        <w:rPr>
          <w:rFonts w:asciiTheme="minorHAnsi" w:hAnsiTheme="minorHAnsi" w:cstheme="minorHAnsi"/>
          <w:sz w:val="22"/>
          <w:szCs w:val="22"/>
        </w:rPr>
        <w:tab/>
        <w:t>Zamawiający w razie odstąpienia od umowy z przyczyn, za które Wykonawca nie odpowiada, obowiązany jest do:</w:t>
      </w:r>
    </w:p>
    <w:p w:rsidR="00783A60" w:rsidRPr="00FF2278" w:rsidRDefault="00783A60" w:rsidP="000A771A">
      <w:pPr>
        <w:pStyle w:val="Akapitzlist2"/>
        <w:numPr>
          <w:ilvl w:val="0"/>
          <w:numId w:val="37"/>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Dokonania odbioru robót przerwanych oraz do zapłaty wynagrodzenia za roboty, które zostały wykonane do dnia odstąpienia,</w:t>
      </w:r>
    </w:p>
    <w:p w:rsidR="00783A60" w:rsidRPr="00FF2278" w:rsidRDefault="00783A60" w:rsidP="000A771A">
      <w:pPr>
        <w:pStyle w:val="Akapitzlist2"/>
        <w:numPr>
          <w:ilvl w:val="0"/>
          <w:numId w:val="37"/>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Przejęcia od Wykonawcy terenu budowy pod swój dozór.</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22</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Umowa ubezpieczenia</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zobowiązuje się do zawarcia na własny koszt odpowiednich umów ubezpieczenia </w:t>
      </w:r>
      <w:r w:rsidRPr="00FF2278">
        <w:rPr>
          <w:rFonts w:asciiTheme="minorHAnsi" w:hAnsiTheme="minorHAnsi" w:cstheme="minorHAnsi"/>
          <w:sz w:val="22"/>
          <w:szCs w:val="22"/>
        </w:rPr>
        <w:br/>
        <w:t xml:space="preserve">z tytułu szkód, które mogą zaistnieć w związku z zdarzeniami losowymi, a w szczególności </w:t>
      </w:r>
      <w:r w:rsidRPr="00FF2278">
        <w:rPr>
          <w:rFonts w:asciiTheme="minorHAnsi" w:hAnsiTheme="minorHAnsi" w:cstheme="minorHAnsi"/>
          <w:sz w:val="22"/>
          <w:szCs w:val="22"/>
        </w:rPr>
        <w:br/>
        <w:t>od odpowiedzialności cywilnej na czas realizacji robót objętych umową. Ponadto Wykonawca zobowiązuje się do zawarcia na własny koszt odpowiednich umów ubezpieczenia od odpowiedzialności cywilnej za wszelkie szkody materialne i na osobach oraz następstwa nieszczęśliwych wypadków dotyczące osób trzecich, a powstałe w związku z wadami wykonawczymi wykonanych robót na cały okres rękojmi i gwarancji.</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Ubezpieczeniu podlegają w szczególności:</w:t>
      </w:r>
    </w:p>
    <w:p w:rsidR="00783A60" w:rsidRPr="00FF2278" w:rsidRDefault="00783A60" w:rsidP="00783A60">
      <w:pPr>
        <w:pStyle w:val="Akapitzlist2"/>
        <w:spacing w:before="120" w:line="276" w:lineRule="auto"/>
        <w:ind w:left="425"/>
        <w:jc w:val="both"/>
        <w:rPr>
          <w:rFonts w:asciiTheme="minorHAnsi" w:hAnsiTheme="minorHAnsi" w:cstheme="minorHAnsi"/>
          <w:sz w:val="22"/>
          <w:szCs w:val="22"/>
        </w:rPr>
      </w:pPr>
      <w:r w:rsidRPr="00FF2278">
        <w:rPr>
          <w:rFonts w:asciiTheme="minorHAnsi" w:hAnsiTheme="minorHAnsi" w:cstheme="minorHAnsi"/>
          <w:sz w:val="22"/>
          <w:szCs w:val="22"/>
        </w:rPr>
        <w:t>odpowiedzialność cywilna za wszelkie szkody materialne i na osobach oraz następstwa nieszczęśliwych wypadków</w:t>
      </w:r>
      <w:r w:rsidR="009F6BC5">
        <w:rPr>
          <w:rFonts w:asciiTheme="minorHAnsi" w:hAnsiTheme="minorHAnsi" w:cstheme="minorHAnsi"/>
          <w:sz w:val="22"/>
          <w:szCs w:val="22"/>
        </w:rPr>
        <w:t xml:space="preserve"> </w:t>
      </w:r>
      <w:r w:rsidRPr="00FF2278">
        <w:rPr>
          <w:rFonts w:asciiTheme="minorHAnsi" w:hAnsiTheme="minorHAnsi" w:cstheme="minorHAnsi"/>
          <w:sz w:val="22"/>
          <w:szCs w:val="22"/>
        </w:rPr>
        <w:t xml:space="preserve">dotyczące pracowników i osób trzecich, a powstałe w związku z prowadzonymi robotami, w tym także ruchem pojazdów mechanicznych. </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osób trzecich.</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§23</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xml:space="preserve">Warunki aneksowania umowy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pStyle w:val="Akapitzlist2"/>
        <w:tabs>
          <w:tab w:val="left" w:pos="426"/>
        </w:tabs>
        <w:spacing w:after="120" w:line="276" w:lineRule="auto"/>
        <w:ind w:left="360" w:hanging="360"/>
        <w:jc w:val="both"/>
        <w:rPr>
          <w:rFonts w:asciiTheme="minorHAnsi" w:hAnsiTheme="minorHAnsi" w:cstheme="minorHAnsi"/>
          <w:sz w:val="22"/>
          <w:szCs w:val="22"/>
        </w:rPr>
      </w:pPr>
      <w:r w:rsidRPr="00FF2278">
        <w:rPr>
          <w:rFonts w:asciiTheme="minorHAnsi" w:hAnsiTheme="minorHAnsi" w:cstheme="minorHAnsi"/>
          <w:sz w:val="22"/>
          <w:szCs w:val="22"/>
        </w:rPr>
        <w:t xml:space="preserve">1.  Wszelkie  zmiany  i  uzupełnienia  treści  umowy  wymagają  dla  swej  ważności formy pisemnej  </w:t>
      </w:r>
      <w:r w:rsidRPr="00FF2278">
        <w:rPr>
          <w:rFonts w:asciiTheme="minorHAnsi" w:hAnsiTheme="minorHAnsi" w:cstheme="minorHAnsi"/>
          <w:sz w:val="22"/>
          <w:szCs w:val="22"/>
        </w:rPr>
        <w:br/>
        <w:t>w postaci  aneksu  podpisanego  przez  obie  strony dotyczących w przypadku wystąpienia co najmniej jednej z okoliczności wymienionych poniżej, z uwzględnieniem podawanych warunków ich wprowadzenia:</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1.1. Zmiana terminu realizacji zamówienia w przypadku: </w:t>
      </w:r>
    </w:p>
    <w:p w:rsidR="00783A60" w:rsidRPr="00FF2278" w:rsidRDefault="00783A60" w:rsidP="00783A60">
      <w:pPr>
        <w:pStyle w:val="Akapitzlist2"/>
        <w:tabs>
          <w:tab w:val="left" w:pos="1134"/>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a) przekroczenia przewidzianych przepisami prawa terminów trwania procedur administracyjnych, liczonych zgodnie z zasadami określonymi w przepisach prawa, w tym w kodeksie postępowania administracyjnego,</w:t>
      </w:r>
    </w:p>
    <w:p w:rsidR="00783A60" w:rsidRPr="00FF2278" w:rsidRDefault="00783A60" w:rsidP="00783A60">
      <w:pPr>
        <w:pStyle w:val="Akapitzlist2"/>
        <w:tabs>
          <w:tab w:val="left" w:pos="1134"/>
        </w:tabs>
        <w:spacing w:after="120" w:line="276" w:lineRule="auto"/>
        <w:ind w:left="709" w:hanging="349"/>
        <w:jc w:val="both"/>
        <w:rPr>
          <w:rFonts w:asciiTheme="minorHAnsi" w:hAnsiTheme="minorHAnsi" w:cstheme="minorHAnsi"/>
          <w:color w:val="FF0000"/>
          <w:sz w:val="22"/>
          <w:szCs w:val="22"/>
        </w:rPr>
      </w:pPr>
      <w:r w:rsidRPr="00FF2278">
        <w:rPr>
          <w:rFonts w:asciiTheme="minorHAnsi" w:hAnsiTheme="minorHAnsi" w:cstheme="minorHAnsi"/>
          <w:sz w:val="22"/>
          <w:szCs w:val="22"/>
        </w:rPr>
        <w:t>b) warunków atmosferycznych odbiegających od typowych (np. długotrwałe, obfite deszcze,  niskie temperatury w dzień i w nocy, przymrozki, wysokie temperatury i inne utrzymujące się dłużej niż 5 dni), uniemożliwiające wykonanie przedmiotu zamówienia zgodnie z SST,</w:t>
      </w:r>
    </w:p>
    <w:p w:rsidR="00783A60" w:rsidRPr="00FF2278" w:rsidRDefault="00783A60" w:rsidP="00783A60">
      <w:pPr>
        <w:pStyle w:val="Akapitzlist2"/>
        <w:tabs>
          <w:tab w:val="left" w:pos="1134"/>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c) prace objęte umową, zostały wstrzymane przez właściwy organ, co uniemożliwia terminowe zakończenie realizacji przedmiotu umowy,</w:t>
      </w:r>
    </w:p>
    <w:p w:rsidR="00783A60" w:rsidRPr="00FF2278" w:rsidRDefault="00783A60" w:rsidP="00D902CA">
      <w:pPr>
        <w:pStyle w:val="Akapitzlist2"/>
        <w:tabs>
          <w:tab w:val="left" w:pos="1134"/>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d) wystąpienia niebezpieczeństwa kolizji z planowanymi lub równolegle prowadzonymi przez inne podmioty inwestycjami w zakresie niezbędnym do uniknięcia lub usunięcia tych kolizji.</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1.2. Zmiana podwykonawcy - na pisemny wniosek Wykonawcy, dopuszcza się zmianę </w:t>
      </w:r>
      <w:r w:rsidRPr="00FF2278">
        <w:rPr>
          <w:rFonts w:asciiTheme="minorHAnsi" w:hAnsiTheme="minorHAnsi" w:cstheme="minorHAnsi"/>
          <w:sz w:val="22"/>
          <w:szCs w:val="22"/>
        </w:rPr>
        <w:br/>
        <w:t xml:space="preserve">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1.3. Zmiana umowy w zakresie materiałów, parametrów technicznych, technologii wykonania robót budowlanych, sposobu i zakresu wykonania przedmiotu umowy w następujących sytuacjach:</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a) </w:t>
      </w:r>
      <w:r w:rsidRPr="00FF2278">
        <w:rPr>
          <w:rFonts w:asciiTheme="minorHAnsi" w:hAnsiTheme="minorHAnsi" w:cstheme="minorHAnsi"/>
          <w:sz w:val="22"/>
          <w:szCs w:val="22"/>
        </w:rPr>
        <w:tab/>
        <w:t>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b) </w:t>
      </w:r>
      <w:r w:rsidRPr="00FF2278">
        <w:rPr>
          <w:rFonts w:asciiTheme="minorHAnsi" w:hAnsiTheme="minorHAnsi" w:cstheme="minorHAnsi"/>
          <w:sz w:val="22"/>
          <w:szCs w:val="22"/>
        </w:rPr>
        <w:tab/>
        <w:t>konieczności realizacji robót wynikających z wprowadzenia w dokumentacji projektowej zmian uznanych za nieistotne odstępstwo,</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c) </w:t>
      </w:r>
      <w:r w:rsidRPr="00FF2278">
        <w:rPr>
          <w:rFonts w:asciiTheme="minorHAnsi" w:hAnsiTheme="minorHAnsi" w:cstheme="minorHAnsi"/>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d) </w:t>
      </w:r>
      <w:r w:rsidRPr="00FF2278">
        <w:rPr>
          <w:rFonts w:asciiTheme="minorHAnsi" w:hAnsiTheme="minorHAnsi" w:cstheme="minorHAnsi"/>
          <w:sz w:val="22"/>
          <w:szCs w:val="22"/>
        </w:rPr>
        <w:tab/>
        <w:t>konieczności zrealizowania przedmiotu umowy przy zastosowaniu innych rozwiązań technicznych lub materiałowych ze względu na zmiany obowiązującego prawa.</w:t>
      </w:r>
    </w:p>
    <w:p w:rsidR="00783A60" w:rsidRPr="00FF2278" w:rsidRDefault="00783A60" w:rsidP="00783A60">
      <w:pPr>
        <w:spacing w:line="276" w:lineRule="auto"/>
        <w:ind w:left="360"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        Zmiany ilości lub parametrów, zawarte w opisie ogólnym Zamówienia, jakie mogą wystąpić w trakcie opracowania projektu oraz jakie wynikną z optymalizacji przyjętych rozwiązań w tym elementów wynikających z uzyskania nowej </w:t>
      </w:r>
      <w:r w:rsidRPr="00FF2278">
        <w:rPr>
          <w:rFonts w:asciiTheme="minorHAnsi" w:hAnsiTheme="minorHAnsi" w:cstheme="minorHAnsi"/>
          <w:sz w:val="22"/>
          <w:szCs w:val="22"/>
        </w:rPr>
        <w:lastRenderedPageBreak/>
        <w:t>decyzji środowiskowej nie będą powodowały zmiany zaakceptowanej kwoty kontraktowej oraz nie mogą wpłynąć na przedłużenie czasu ukończenia przedmiotu zamówienia.</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1.4.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1.5. Zmiany prowadzące do likwidacji oczywistych omyłek pisarskich i rachunkowych w treści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1.6. Zmiany wynagrodzenia w przypadku:</w:t>
      </w:r>
    </w:p>
    <w:p w:rsidR="00783A60" w:rsidRPr="00FF2278"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a)   zmiany obowiązującej stawki podatku od towarów i usług (VAT);</w:t>
      </w:r>
    </w:p>
    <w:p w:rsidR="00783A60" w:rsidRPr="00FF2278"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 xml:space="preserve">b) zmiany wysokości minimalnego wynagrodzenia za pracę albo wysokości minimalnej stawki godzinowej, ustalonego na podstawie przepisów ustawy z dnia 10 października 2002r. o minimalnym wynagrodzeniu za pracę; </w:t>
      </w:r>
    </w:p>
    <w:p w:rsidR="00783A60" w:rsidRPr="00FF2278"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 xml:space="preserve">c) zmianą zasad podlegania ubezpieczeniom społecznym lub ubezpieczeniu zdrowotnemu </w:t>
      </w:r>
      <w:r w:rsidRPr="00FF2278">
        <w:rPr>
          <w:rFonts w:asciiTheme="minorHAnsi" w:hAnsiTheme="minorHAnsi" w:cstheme="minorHAnsi"/>
          <w:sz w:val="22"/>
          <w:szCs w:val="22"/>
        </w:rPr>
        <w:br/>
        <w:t xml:space="preserve">lub wysokości stawki składki na ubezpieczenia społeczne lub zdrowotne - jeżeli zmiany </w:t>
      </w:r>
      <w:r w:rsidRPr="00FF2278">
        <w:rPr>
          <w:rFonts w:asciiTheme="minorHAnsi" w:hAnsiTheme="minorHAnsi" w:cstheme="minorHAnsi"/>
          <w:sz w:val="22"/>
          <w:szCs w:val="22"/>
        </w:rPr>
        <w:br/>
        <w:t>te będą miały wpływ na koszty wykonania zamówienia przez Wykonawcę. Wykonawca wówczas jest zobowiązany dołączyć do wniosku dokumenty, z których będzie wynikać, w jakim zakresie zmiany te mają wpływ na koszty wykonania przedmiotu Umowy, w szczególności:</w:t>
      </w:r>
    </w:p>
    <w:p w:rsidR="00783A60" w:rsidRPr="00FF2278" w:rsidRDefault="00783A60" w:rsidP="00783A60">
      <w:pPr>
        <w:pStyle w:val="Tekstblokowy"/>
        <w:tabs>
          <w:tab w:val="left" w:pos="708"/>
        </w:tabs>
        <w:spacing w:before="120"/>
        <w:ind w:left="709" w:right="0"/>
        <w:jc w:val="both"/>
        <w:rPr>
          <w:rFonts w:asciiTheme="minorHAnsi" w:hAnsiTheme="minorHAnsi" w:cstheme="minorHAnsi"/>
          <w:sz w:val="22"/>
          <w:szCs w:val="22"/>
        </w:rPr>
      </w:pPr>
      <w:r w:rsidRPr="00FF2278">
        <w:rPr>
          <w:rFonts w:asciiTheme="minorHAnsi" w:hAnsiTheme="minorHAnsi" w:cstheme="minorHAnsi"/>
          <w:sz w:val="22"/>
          <w:szCs w:val="22"/>
        </w:rPr>
        <w:t xml:space="preserve">- pisemne zestawienie wynagrodzeń lub wysokości stawek godzinowych (zarówno przed jak </w:t>
      </w:r>
      <w:r w:rsidRPr="00FF2278">
        <w:rPr>
          <w:rFonts w:asciiTheme="minorHAnsi" w:hAnsiTheme="minorHAnsi" w:cstheme="minorHAnsi"/>
          <w:sz w:val="22"/>
          <w:szCs w:val="22"/>
        </w:rPr>
        <w:br/>
        <w:t xml:space="preserve">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lub </w:t>
      </w:r>
    </w:p>
    <w:p w:rsidR="00783A60" w:rsidRPr="00FF2278" w:rsidRDefault="00783A60" w:rsidP="00783A60">
      <w:pPr>
        <w:pStyle w:val="Tekstblokowy"/>
        <w:tabs>
          <w:tab w:val="left" w:pos="708"/>
        </w:tabs>
        <w:spacing w:before="120"/>
        <w:ind w:left="709" w:right="0"/>
        <w:jc w:val="both"/>
        <w:rPr>
          <w:rFonts w:asciiTheme="minorHAnsi" w:hAnsiTheme="minorHAnsi" w:cstheme="minorHAnsi"/>
          <w:sz w:val="22"/>
          <w:szCs w:val="22"/>
        </w:rPr>
      </w:pPr>
      <w:r w:rsidRPr="00FF2278">
        <w:rPr>
          <w:rFonts w:asciiTheme="minorHAnsi" w:hAnsiTheme="minorHAnsi" w:cstheme="minorHAnsi"/>
          <w:sz w:val="22"/>
          <w:szCs w:val="22"/>
        </w:rPr>
        <w:t xml:space="preserve">- pisemne zestawienie wynagrodzeń lub wysokości stawek godzinowych (zarówno przed jak </w:t>
      </w:r>
      <w:r w:rsidRPr="00FF2278">
        <w:rPr>
          <w:rFonts w:asciiTheme="minorHAnsi" w:hAnsiTheme="minorHAnsi" w:cstheme="minorHAnsi"/>
          <w:sz w:val="22"/>
          <w:szCs w:val="22"/>
        </w:rPr>
        <w:br/>
        <w:t xml:space="preserve">i po zmianie) pracowników realizujących przedmiot Umowy, wraz z kwotami składek uiszczanych </w:t>
      </w:r>
      <w:r w:rsidRPr="00FF2278">
        <w:rPr>
          <w:rFonts w:asciiTheme="minorHAnsi" w:hAnsiTheme="minorHAnsi" w:cstheme="minorHAnsi"/>
          <w:sz w:val="22"/>
          <w:szCs w:val="22"/>
        </w:rPr>
        <w:br/>
        <w:t>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w:t>
      </w:r>
    </w:p>
    <w:p w:rsidR="00783A60" w:rsidRPr="00FF2278" w:rsidRDefault="00783A60" w:rsidP="00783A60">
      <w:pPr>
        <w:pStyle w:val="Tekstblokowy"/>
        <w:tabs>
          <w:tab w:val="left" w:pos="708"/>
        </w:tabs>
        <w:spacing w:before="120"/>
        <w:ind w:left="709" w:right="0"/>
        <w:jc w:val="both"/>
        <w:rPr>
          <w:rFonts w:asciiTheme="minorHAnsi" w:hAnsiTheme="minorHAnsi" w:cstheme="minorHAnsi"/>
          <w:sz w:val="22"/>
          <w:szCs w:val="22"/>
        </w:rPr>
      </w:pP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2. Zmiany uzasadnione okolicznościami, o których mowa wart. 357 1 k.c. - Jeżeli  powodu </w:t>
      </w:r>
      <w:r w:rsidRPr="00FF2278">
        <w:rPr>
          <w:rFonts w:asciiTheme="minorHAnsi" w:hAnsiTheme="minorHAnsi" w:cstheme="minorHAnsi"/>
          <w:sz w:val="22"/>
          <w:szCs w:val="22"/>
        </w:rPr>
        <w:br/>
        <w:t>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783A60" w:rsidRPr="00FF2278" w:rsidRDefault="00783A60" w:rsidP="00783A60">
      <w:pPr>
        <w:pStyle w:val="Akapitzlist4"/>
        <w:tabs>
          <w:tab w:val="left" w:pos="426"/>
        </w:tabs>
        <w:spacing w:after="120" w:line="276" w:lineRule="auto"/>
        <w:ind w:left="426" w:hanging="426"/>
        <w:jc w:val="both"/>
        <w:rPr>
          <w:rFonts w:asciiTheme="minorHAnsi" w:hAnsiTheme="minorHAnsi" w:cstheme="minorHAnsi"/>
          <w:color w:val="000000"/>
          <w:sz w:val="22"/>
          <w:szCs w:val="22"/>
        </w:rPr>
      </w:pPr>
      <w:r w:rsidRPr="00FF2278">
        <w:rPr>
          <w:rFonts w:asciiTheme="minorHAnsi" w:hAnsiTheme="minorHAnsi" w:cstheme="minorHAnsi"/>
          <w:color w:val="000000"/>
          <w:sz w:val="22"/>
          <w:szCs w:val="22"/>
        </w:rPr>
        <w:t xml:space="preserve">3.   Przekształcenia Wykonawcy będącego osoba prawną lub spółką osobową lub cywilną w inna spółkę prawa handlowego w trybie przekształcenia spółki zgodnie z przepisami Ustawy z dnia 15 września 2000r. - Kodeks spółek handlowych (T. j. – Dz. U. z 2013r., poz. 1030 z </w:t>
      </w:r>
      <w:proofErr w:type="spellStart"/>
      <w:r w:rsidRPr="00FF2278">
        <w:rPr>
          <w:rFonts w:asciiTheme="minorHAnsi" w:hAnsiTheme="minorHAnsi" w:cstheme="minorHAnsi"/>
          <w:color w:val="000000"/>
          <w:sz w:val="22"/>
          <w:szCs w:val="22"/>
        </w:rPr>
        <w:t>późn</w:t>
      </w:r>
      <w:proofErr w:type="spellEnd"/>
      <w:r w:rsidRPr="00FF2278">
        <w:rPr>
          <w:rFonts w:asciiTheme="minorHAnsi" w:hAnsiTheme="minorHAnsi" w:cstheme="minorHAnsi"/>
          <w:color w:val="000000"/>
          <w:sz w:val="22"/>
          <w:szCs w:val="22"/>
        </w:rPr>
        <w:t>. zm.).</w:t>
      </w:r>
    </w:p>
    <w:p w:rsidR="00783A60" w:rsidRPr="00FF2278" w:rsidRDefault="00783A60" w:rsidP="00783A60">
      <w:pPr>
        <w:pStyle w:val="Akapitzlist2"/>
        <w:tabs>
          <w:tab w:val="left" w:pos="0"/>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4.  Wszystkie powyższe postanowienia stanowią katalog zmian, na które Zamawiający może wyrazić zgodę. Nie stanowią jednocześnie zobowiązania do wyrażenia takiej zgody.</w:t>
      </w:r>
    </w:p>
    <w:p w:rsidR="00783A60" w:rsidRPr="00FF2278" w:rsidRDefault="00783A60" w:rsidP="00783A60">
      <w:pPr>
        <w:pStyle w:val="Akapitzlist2"/>
        <w:tabs>
          <w:tab w:val="left" w:pos="0"/>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5.    Natomiast nie stanowi zmiany umowy w rozumieniu art. 144 ustawy PZP: </w:t>
      </w:r>
    </w:p>
    <w:p w:rsidR="00783A60" w:rsidRPr="00FF2278" w:rsidRDefault="00783A60" w:rsidP="00783A60">
      <w:pPr>
        <w:pStyle w:val="Akapitzlist2"/>
        <w:tabs>
          <w:tab w:val="left" w:pos="709"/>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5.1.zmiana danych związanych z obsługą administracyjno-organizacyjną umowy (np. zmiana  rachunku bankowego); </w:t>
      </w:r>
    </w:p>
    <w:p w:rsidR="00783A60" w:rsidRPr="00FF2278" w:rsidRDefault="00783A60" w:rsidP="00783A60">
      <w:pPr>
        <w:pStyle w:val="Akapitzlist2"/>
        <w:tabs>
          <w:tab w:val="left" w:pos="993"/>
        </w:tabs>
        <w:spacing w:after="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6.2.zmiana danych teleadresowych.5</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§24</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Postanowienia ogólne</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 sprawach nie uregulowanych niniejszą umową stosuje się ogólnie obowiązujące przepisy, w szczególności przepisy kodeksu cywilnego oraz ustawy prawo zamówień publicznych.</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Wszelkie zmiany niniejszej umowy wymagają formy pisemnej pod rygorem nieważności </w:t>
      </w:r>
      <w:r w:rsidRPr="00FF2278">
        <w:rPr>
          <w:rFonts w:asciiTheme="minorHAnsi" w:hAnsiTheme="minorHAnsi" w:cstheme="minorHAnsi"/>
          <w:sz w:val="22"/>
          <w:szCs w:val="22"/>
        </w:rPr>
        <w:br/>
        <w:t>w drodze podpisanego przez strony aneksu.</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Wszelkie spory mogące wynikać w związku z realizacją niniejszej umowy będą rozstrzygane przez sąd właściwy dla siedziby Zamawiającego.</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25</w:t>
      </w:r>
    </w:p>
    <w:p w:rsidR="00783A60" w:rsidRPr="00FF2278" w:rsidRDefault="00783A60" w:rsidP="00783A60">
      <w:pPr>
        <w:spacing w:line="276" w:lineRule="auto"/>
        <w:jc w:val="both"/>
        <w:rPr>
          <w:rFonts w:asciiTheme="minorHAnsi" w:hAnsiTheme="minorHAnsi" w:cstheme="minorHAnsi"/>
          <w:b/>
          <w:sz w:val="22"/>
          <w:szCs w:val="22"/>
        </w:rPr>
      </w:pPr>
      <w:r w:rsidRPr="00FF2278">
        <w:rPr>
          <w:rFonts w:asciiTheme="minorHAnsi" w:hAnsiTheme="minorHAnsi" w:cstheme="minorHAnsi"/>
          <w:sz w:val="22"/>
          <w:szCs w:val="22"/>
        </w:rPr>
        <w:t xml:space="preserve">Wykonawca nie może dokonać przeniesienia swoich wierzytelności wobec Zamawiającego </w:t>
      </w:r>
      <w:r w:rsidRPr="00FF2278">
        <w:rPr>
          <w:rFonts w:asciiTheme="minorHAnsi" w:hAnsiTheme="minorHAnsi" w:cstheme="minorHAnsi"/>
          <w:sz w:val="22"/>
          <w:szCs w:val="22"/>
        </w:rPr>
        <w:br/>
        <w:t>na osoby trzecie. Jakakolwiek cesja nie będzie ważna i stanowić będzie istotne naruszenie postanowień umowy, uprawniające Zamawiającego do odstąpienia od umowy z winy Wykonawcy oraz naliczenia przez Zamawiającego kary umownej wskazanej w §  13 ustęp 1.10) umowy.</w:t>
      </w:r>
    </w:p>
    <w:p w:rsidR="00783A60" w:rsidRPr="00FF2278" w:rsidRDefault="00783A60"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§26</w:t>
      </w:r>
    </w:p>
    <w:p w:rsidR="00783A60" w:rsidRPr="00FF2278" w:rsidRDefault="00783A60" w:rsidP="00783A60">
      <w:p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Umowę sporządzono w </w:t>
      </w:r>
      <w:r w:rsidR="00D967B1" w:rsidRPr="00FF2278">
        <w:rPr>
          <w:rFonts w:asciiTheme="minorHAnsi" w:hAnsiTheme="minorHAnsi" w:cstheme="minorHAnsi"/>
          <w:sz w:val="22"/>
          <w:szCs w:val="22"/>
        </w:rPr>
        <w:t>3</w:t>
      </w:r>
      <w:r w:rsidRPr="00FF2278">
        <w:rPr>
          <w:rFonts w:asciiTheme="minorHAnsi" w:hAnsiTheme="minorHAnsi" w:cstheme="minorHAnsi"/>
          <w:sz w:val="22"/>
          <w:szCs w:val="22"/>
        </w:rPr>
        <w:t xml:space="preserve"> jednobrzmiących egzemplarzach </w:t>
      </w:r>
      <w:r w:rsidR="00D967B1" w:rsidRPr="00FF2278">
        <w:rPr>
          <w:rFonts w:asciiTheme="minorHAnsi" w:hAnsiTheme="minorHAnsi" w:cstheme="minorHAnsi"/>
          <w:sz w:val="22"/>
          <w:szCs w:val="22"/>
        </w:rPr>
        <w:t>dwa dla Zamawiającego jeden dla Wykonawcy.</w:t>
      </w:r>
      <w:r w:rsidRPr="00FF2278">
        <w:rPr>
          <w:rFonts w:asciiTheme="minorHAnsi" w:hAnsiTheme="minorHAnsi" w:cstheme="minorHAnsi"/>
          <w:sz w:val="22"/>
          <w:szCs w:val="22"/>
        </w:rPr>
        <w:t xml:space="preserve"> dla każdej ze stron.</w:t>
      </w:r>
      <w:r w:rsidRPr="00FF2278">
        <w:rPr>
          <w:rFonts w:asciiTheme="minorHAnsi" w:hAnsiTheme="minorHAnsi" w:cstheme="minorHAnsi"/>
          <w:sz w:val="22"/>
          <w:szCs w:val="22"/>
        </w:rPr>
        <w:br/>
      </w:r>
    </w:p>
    <w:p w:rsidR="00783A60" w:rsidRPr="00FF2278" w:rsidRDefault="00783A60" w:rsidP="00783A60">
      <w:pPr>
        <w:spacing w:line="276" w:lineRule="auto"/>
        <w:jc w:val="both"/>
        <w:rPr>
          <w:rFonts w:asciiTheme="minorHAnsi" w:hAnsiTheme="minorHAnsi" w:cstheme="minorHAnsi"/>
          <w:sz w:val="22"/>
          <w:szCs w:val="22"/>
        </w:rPr>
      </w:pPr>
    </w:p>
    <w:p w:rsidR="00783A60" w:rsidRPr="00FF2278" w:rsidRDefault="00783A60" w:rsidP="00D967B1">
      <w:pPr>
        <w:pStyle w:val="zacznik"/>
        <w:tabs>
          <w:tab w:val="left" w:pos="530"/>
        </w:tabs>
        <w:spacing w:line="276" w:lineRule="auto"/>
        <w:rPr>
          <w:rFonts w:asciiTheme="minorHAnsi" w:hAnsiTheme="minorHAnsi" w:cstheme="minorHAnsi"/>
          <w:sz w:val="22"/>
          <w:szCs w:val="22"/>
        </w:rPr>
      </w:pPr>
    </w:p>
    <w:p w:rsidR="00783A60" w:rsidRPr="00FF2278" w:rsidRDefault="00783A60" w:rsidP="00783A60">
      <w:pPr>
        <w:pStyle w:val="zacznik"/>
        <w:spacing w:line="276" w:lineRule="auto"/>
        <w:jc w:val="right"/>
        <w:rPr>
          <w:rFonts w:asciiTheme="minorHAnsi" w:hAnsiTheme="minorHAnsi" w:cstheme="minorHAnsi"/>
          <w:sz w:val="22"/>
          <w:szCs w:val="22"/>
        </w:rPr>
      </w:pPr>
    </w:p>
    <w:p w:rsidR="00783A60" w:rsidRPr="00FF2278" w:rsidRDefault="00783A60" w:rsidP="00783A60">
      <w:pPr>
        <w:pStyle w:val="zacznik"/>
        <w:spacing w:line="276" w:lineRule="auto"/>
        <w:rPr>
          <w:rFonts w:asciiTheme="minorHAnsi" w:hAnsiTheme="minorHAnsi" w:cstheme="minorHAnsi"/>
          <w:sz w:val="22"/>
          <w:szCs w:val="22"/>
          <w:u w:val="single"/>
        </w:rPr>
      </w:pPr>
      <w:r w:rsidRPr="00FF2278">
        <w:rPr>
          <w:rFonts w:asciiTheme="minorHAnsi" w:hAnsiTheme="minorHAnsi" w:cstheme="minorHAnsi"/>
          <w:sz w:val="22"/>
          <w:szCs w:val="22"/>
          <w:u w:val="single"/>
        </w:rPr>
        <w:t>Załączniki:</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1. Formularz cenowy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2. Harmonogram rzeczowo-finansowy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3. Program Funkcjonalno-Użytkowy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4. Zabezpieczenie należytego wykonania umowy</w:t>
      </w:r>
    </w:p>
    <w:p w:rsidR="00783A60" w:rsidRPr="00FF2278" w:rsidRDefault="00783A60" w:rsidP="00783A60">
      <w:pPr>
        <w:pStyle w:val="zacznik"/>
        <w:pBdr>
          <w:bottom w:val="single" w:sz="6" w:space="4" w:color="auto"/>
        </w:pBdr>
        <w:spacing w:line="276" w:lineRule="auto"/>
        <w:rPr>
          <w:rFonts w:asciiTheme="minorHAnsi" w:hAnsiTheme="minorHAnsi" w:cstheme="minorHAnsi"/>
          <w:sz w:val="22"/>
          <w:szCs w:val="22"/>
        </w:rPr>
      </w:pPr>
    </w:p>
    <w:p w:rsidR="004571C9" w:rsidRPr="00FF2278" w:rsidRDefault="004571C9" w:rsidP="00783A60">
      <w:pPr>
        <w:rPr>
          <w:rFonts w:asciiTheme="minorHAnsi" w:hAnsiTheme="minorHAnsi" w:cstheme="minorHAnsi"/>
          <w:sz w:val="22"/>
          <w:szCs w:val="22"/>
        </w:rPr>
      </w:pPr>
    </w:p>
    <w:sectPr w:rsidR="004571C9" w:rsidRPr="00FF2278" w:rsidSect="00FF2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A448ECF6"/>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0000017"/>
    <w:multiLevelType w:val="singleLevel"/>
    <w:tmpl w:val="317A6014"/>
    <w:name w:val="WW8Num29"/>
    <w:lvl w:ilvl="0">
      <w:start w:val="1"/>
      <w:numFmt w:val="decimal"/>
      <w:lvlText w:val="%1."/>
      <w:lvlJc w:val="left"/>
      <w:pPr>
        <w:tabs>
          <w:tab w:val="num" w:pos="0"/>
        </w:tabs>
        <w:ind w:left="720" w:hanging="360"/>
      </w:pPr>
      <w:rPr>
        <w:rFonts w:ascii="Arial" w:hAnsi="Arial" w:cs="Arial" w:hint="default"/>
      </w:rPr>
    </w:lvl>
  </w:abstractNum>
  <w:abstractNum w:abstractNumId="2"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9"/>
    <w:multiLevelType w:val="multilevel"/>
    <w:tmpl w:val="AC98D80A"/>
    <w:name w:val="WW8Num31"/>
    <w:lvl w:ilvl="0">
      <w:start w:val="1"/>
      <w:numFmt w:val="lowerLetter"/>
      <w:lvlText w:val="%1)"/>
      <w:lvlJc w:val="left"/>
      <w:pPr>
        <w:tabs>
          <w:tab w:val="num" w:pos="0"/>
        </w:tabs>
        <w:ind w:left="720" w:hanging="360"/>
      </w:pPr>
      <w:rPr>
        <w:rFonts w:eastAsia="Times New Roman"/>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6"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B"/>
    <w:multiLevelType w:val="multilevel"/>
    <w:tmpl w:val="0000002B"/>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17"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8"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22"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39"/>
    <w:multiLevelType w:val="singleLevel"/>
    <w:tmpl w:val="5056526E"/>
    <w:lvl w:ilvl="0">
      <w:start w:val="1"/>
      <w:numFmt w:val="lowerLetter"/>
      <w:lvlText w:val="%1)"/>
      <w:lvlJc w:val="left"/>
      <w:pPr>
        <w:ind w:left="720" w:hanging="360"/>
      </w:pPr>
      <w:rPr>
        <w:rFonts w:ascii="Arial" w:hAnsi="Arial" w:cs="Arial" w:hint="default"/>
        <w:b w:val="0"/>
        <w:strike w:val="0"/>
        <w:dstrike w:val="0"/>
        <w:color w:val="auto"/>
        <w:sz w:val="20"/>
        <w:szCs w:val="20"/>
        <w:u w:val="none"/>
        <w:effect w:val="none"/>
      </w:rPr>
    </w:lvl>
  </w:abstractNum>
  <w:abstractNum w:abstractNumId="24"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26" w15:restartNumberingAfterBreak="0">
    <w:nsid w:val="00000049"/>
    <w:multiLevelType w:val="multilevel"/>
    <w:tmpl w:val="DCB221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2"/>
      </w:rPr>
    </w:lvl>
  </w:abstractNum>
  <w:abstractNum w:abstractNumId="28" w15:restartNumberingAfterBreak="0">
    <w:nsid w:val="00000054"/>
    <w:multiLevelType w:val="singleLevel"/>
    <w:tmpl w:val="A6BC0A4E"/>
    <w:name w:val="WW8Num95"/>
    <w:lvl w:ilvl="0">
      <w:start w:val="1"/>
      <w:numFmt w:val="decimal"/>
      <w:lvlText w:val="%1."/>
      <w:lvlJc w:val="left"/>
      <w:pPr>
        <w:tabs>
          <w:tab w:val="num" w:pos="0"/>
        </w:tabs>
        <w:ind w:left="720" w:hanging="360"/>
      </w:pPr>
      <w:rPr>
        <w:b w:val="0"/>
      </w:rPr>
    </w:lvl>
  </w:abstractNum>
  <w:abstractNum w:abstractNumId="29" w15:restartNumberingAfterBreak="0">
    <w:nsid w:val="02A35DC8"/>
    <w:multiLevelType w:val="hybridMultilevel"/>
    <w:tmpl w:val="1994C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73D65E7"/>
    <w:multiLevelType w:val="multilevel"/>
    <w:tmpl w:val="A448ECF6"/>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1" w15:restartNumberingAfterBreak="0">
    <w:nsid w:val="0A190859"/>
    <w:multiLevelType w:val="hybridMultilevel"/>
    <w:tmpl w:val="F914FE44"/>
    <w:lvl w:ilvl="0" w:tplc="04150017">
      <w:start w:val="1"/>
      <w:numFmt w:val="lowerLetter"/>
      <w:lvlText w:val="%1)"/>
      <w:lvlJc w:val="left"/>
      <w:pPr>
        <w:ind w:left="1070" w:hanging="360"/>
      </w:pPr>
    </w:lvl>
    <w:lvl w:ilvl="1" w:tplc="04150019">
      <w:start w:val="1"/>
      <w:numFmt w:val="lowerLetter"/>
      <w:lvlText w:val="%2."/>
      <w:lvlJc w:val="left"/>
      <w:pPr>
        <w:ind w:left="1914" w:hanging="360"/>
      </w:pPr>
    </w:lvl>
    <w:lvl w:ilvl="2" w:tplc="0415001B">
      <w:start w:val="1"/>
      <w:numFmt w:val="lowerRoman"/>
      <w:lvlText w:val="%3."/>
      <w:lvlJc w:val="right"/>
      <w:pPr>
        <w:ind w:left="2634" w:hanging="180"/>
      </w:pPr>
    </w:lvl>
    <w:lvl w:ilvl="3" w:tplc="0415000F">
      <w:start w:val="1"/>
      <w:numFmt w:val="decimal"/>
      <w:lvlText w:val="%4."/>
      <w:lvlJc w:val="left"/>
      <w:pPr>
        <w:ind w:left="3354" w:hanging="360"/>
      </w:pPr>
    </w:lvl>
    <w:lvl w:ilvl="4" w:tplc="04150019">
      <w:start w:val="1"/>
      <w:numFmt w:val="lowerLetter"/>
      <w:lvlText w:val="%5."/>
      <w:lvlJc w:val="left"/>
      <w:pPr>
        <w:ind w:left="4074" w:hanging="360"/>
      </w:pPr>
    </w:lvl>
    <w:lvl w:ilvl="5" w:tplc="0415001B">
      <w:start w:val="1"/>
      <w:numFmt w:val="lowerRoman"/>
      <w:lvlText w:val="%6."/>
      <w:lvlJc w:val="right"/>
      <w:pPr>
        <w:ind w:left="4794" w:hanging="180"/>
      </w:pPr>
    </w:lvl>
    <w:lvl w:ilvl="6" w:tplc="0415000F">
      <w:start w:val="1"/>
      <w:numFmt w:val="decimal"/>
      <w:lvlText w:val="%7."/>
      <w:lvlJc w:val="left"/>
      <w:pPr>
        <w:ind w:left="5514" w:hanging="360"/>
      </w:pPr>
    </w:lvl>
    <w:lvl w:ilvl="7" w:tplc="04150019">
      <w:start w:val="1"/>
      <w:numFmt w:val="lowerLetter"/>
      <w:lvlText w:val="%8."/>
      <w:lvlJc w:val="left"/>
      <w:pPr>
        <w:ind w:left="6234" w:hanging="360"/>
      </w:pPr>
    </w:lvl>
    <w:lvl w:ilvl="8" w:tplc="0415001B">
      <w:start w:val="1"/>
      <w:numFmt w:val="lowerRoman"/>
      <w:lvlText w:val="%9."/>
      <w:lvlJc w:val="right"/>
      <w:pPr>
        <w:ind w:left="6954" w:hanging="180"/>
      </w:pPr>
    </w:lvl>
  </w:abstractNum>
  <w:abstractNum w:abstractNumId="32" w15:restartNumberingAfterBreak="0">
    <w:nsid w:val="14257458"/>
    <w:multiLevelType w:val="multilevel"/>
    <w:tmpl w:val="4C829830"/>
    <w:lvl w:ilvl="0">
      <w:start w:val="1"/>
      <w:numFmt w:val="decimal"/>
      <w:lvlText w:val="1.%1"/>
      <w:lvlJc w:val="left"/>
      <w:pPr>
        <w:tabs>
          <w:tab w:val="num" w:pos="0"/>
        </w:tabs>
        <w:ind w:left="720" w:hanging="360"/>
      </w:pPr>
      <w:rPr>
        <w:b w:val="0"/>
        <w:color w:val="auto"/>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1CEA01B8"/>
    <w:multiLevelType w:val="hybridMultilevel"/>
    <w:tmpl w:val="4F1E8B2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abstractNum w:abstractNumId="34" w15:restartNumberingAfterBreak="0">
    <w:nsid w:val="2756520A"/>
    <w:multiLevelType w:val="hybridMultilevel"/>
    <w:tmpl w:val="22707F4C"/>
    <w:lvl w:ilvl="0" w:tplc="88165A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35D449FF"/>
    <w:multiLevelType w:val="hybridMultilevel"/>
    <w:tmpl w:val="382AEC08"/>
    <w:lvl w:ilvl="0" w:tplc="88165A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3ED07602"/>
    <w:multiLevelType w:val="hybridMultilevel"/>
    <w:tmpl w:val="0A0CC2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A12764"/>
    <w:multiLevelType w:val="hybridMultilevel"/>
    <w:tmpl w:val="8A28C438"/>
    <w:lvl w:ilvl="0" w:tplc="0EFEA90C">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9817181"/>
    <w:multiLevelType w:val="hybridMultilevel"/>
    <w:tmpl w:val="4614E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A4C4F8B"/>
    <w:multiLevelType w:val="hybridMultilevel"/>
    <w:tmpl w:val="0C14D228"/>
    <w:lvl w:ilvl="0" w:tplc="E352508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8A33CD"/>
    <w:multiLevelType w:val="hybridMultilevel"/>
    <w:tmpl w:val="18FE3CFE"/>
    <w:lvl w:ilvl="0" w:tplc="88165A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CB4325"/>
    <w:multiLevelType w:val="hybridMultilevel"/>
    <w:tmpl w:val="477E3B44"/>
    <w:lvl w:ilvl="0" w:tplc="0000004B">
      <w:start w:val="1"/>
      <w:numFmt w:val="decimal"/>
      <w:lvlText w:val="%1."/>
      <w:lvlJc w:val="left"/>
      <w:pPr>
        <w:tabs>
          <w:tab w:val="num" w:pos="0"/>
        </w:tabs>
        <w:ind w:left="720" w:hanging="360"/>
      </w:pPr>
      <w:rPr>
        <w:bCs/>
        <w:color w:val="000000"/>
        <w:spacing w:val="-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202AB8"/>
    <w:multiLevelType w:val="hybridMultilevel"/>
    <w:tmpl w:val="B5EA62B8"/>
    <w:lvl w:ilvl="0" w:tplc="04150001">
      <w:start w:val="1"/>
      <w:numFmt w:val="bullet"/>
      <w:lvlText w:val=""/>
      <w:lvlJc w:val="left"/>
      <w:pPr>
        <w:ind w:left="1268" w:hanging="360"/>
      </w:pPr>
      <w:rPr>
        <w:rFonts w:ascii="Symbol" w:hAnsi="Symbol" w:hint="default"/>
      </w:rPr>
    </w:lvl>
    <w:lvl w:ilvl="1" w:tplc="04150003">
      <w:start w:val="1"/>
      <w:numFmt w:val="bullet"/>
      <w:lvlText w:val="o"/>
      <w:lvlJc w:val="left"/>
      <w:pPr>
        <w:ind w:left="1988" w:hanging="360"/>
      </w:pPr>
      <w:rPr>
        <w:rFonts w:ascii="Courier New" w:hAnsi="Courier New" w:cs="Courier New" w:hint="default"/>
      </w:rPr>
    </w:lvl>
    <w:lvl w:ilvl="2" w:tplc="04150005">
      <w:start w:val="1"/>
      <w:numFmt w:val="bullet"/>
      <w:lvlText w:val=""/>
      <w:lvlJc w:val="left"/>
      <w:pPr>
        <w:ind w:left="2708" w:hanging="360"/>
      </w:pPr>
      <w:rPr>
        <w:rFonts w:ascii="Wingdings" w:hAnsi="Wingdings" w:hint="default"/>
      </w:rPr>
    </w:lvl>
    <w:lvl w:ilvl="3" w:tplc="04150001">
      <w:start w:val="1"/>
      <w:numFmt w:val="bullet"/>
      <w:lvlText w:val=""/>
      <w:lvlJc w:val="left"/>
      <w:pPr>
        <w:ind w:left="3428" w:hanging="360"/>
      </w:pPr>
      <w:rPr>
        <w:rFonts w:ascii="Symbol" w:hAnsi="Symbol" w:hint="default"/>
      </w:rPr>
    </w:lvl>
    <w:lvl w:ilvl="4" w:tplc="04150003">
      <w:start w:val="1"/>
      <w:numFmt w:val="bullet"/>
      <w:lvlText w:val="o"/>
      <w:lvlJc w:val="left"/>
      <w:pPr>
        <w:ind w:left="4148" w:hanging="360"/>
      </w:pPr>
      <w:rPr>
        <w:rFonts w:ascii="Courier New" w:hAnsi="Courier New" w:cs="Courier New" w:hint="default"/>
      </w:rPr>
    </w:lvl>
    <w:lvl w:ilvl="5" w:tplc="04150005">
      <w:start w:val="1"/>
      <w:numFmt w:val="bullet"/>
      <w:lvlText w:val=""/>
      <w:lvlJc w:val="left"/>
      <w:pPr>
        <w:ind w:left="4868" w:hanging="360"/>
      </w:pPr>
      <w:rPr>
        <w:rFonts w:ascii="Wingdings" w:hAnsi="Wingdings" w:hint="default"/>
      </w:rPr>
    </w:lvl>
    <w:lvl w:ilvl="6" w:tplc="04150001">
      <w:start w:val="1"/>
      <w:numFmt w:val="bullet"/>
      <w:lvlText w:val=""/>
      <w:lvlJc w:val="left"/>
      <w:pPr>
        <w:ind w:left="5588" w:hanging="360"/>
      </w:pPr>
      <w:rPr>
        <w:rFonts w:ascii="Symbol" w:hAnsi="Symbol" w:hint="default"/>
      </w:rPr>
    </w:lvl>
    <w:lvl w:ilvl="7" w:tplc="04150003">
      <w:start w:val="1"/>
      <w:numFmt w:val="bullet"/>
      <w:lvlText w:val="o"/>
      <w:lvlJc w:val="left"/>
      <w:pPr>
        <w:ind w:left="6308" w:hanging="360"/>
      </w:pPr>
      <w:rPr>
        <w:rFonts w:ascii="Courier New" w:hAnsi="Courier New" w:cs="Courier New" w:hint="default"/>
      </w:rPr>
    </w:lvl>
    <w:lvl w:ilvl="8" w:tplc="04150005">
      <w:start w:val="1"/>
      <w:numFmt w:val="bullet"/>
      <w:lvlText w:val=""/>
      <w:lvlJc w:val="left"/>
      <w:pPr>
        <w:ind w:left="7028" w:hanging="360"/>
      </w:pPr>
      <w:rPr>
        <w:rFonts w:ascii="Wingdings" w:hAnsi="Wingdings" w:hint="default"/>
      </w:rPr>
    </w:lvl>
  </w:abstractNum>
  <w:abstractNum w:abstractNumId="43" w15:restartNumberingAfterBreak="0">
    <w:nsid w:val="7FF70558"/>
    <w:multiLevelType w:val="hybridMultilevel"/>
    <w:tmpl w:val="5306A84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num w:numId="1">
    <w:abstractNumId w:val="2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3"/>
  </w:num>
  <w:num w:numId="9">
    <w:abstractNumId w:val="23"/>
    <w:lvlOverride w:ilvl="0">
      <w:startOverride w:val="1"/>
    </w:lvlOverride>
  </w:num>
  <w:num w:numId="10">
    <w:abstractNumId w:val="2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34"/>
  </w:num>
  <w:num w:numId="43">
    <w:abstractNumId w:val="40"/>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7"/>
    <w:rsid w:val="000A771A"/>
    <w:rsid w:val="002530BB"/>
    <w:rsid w:val="00370F4B"/>
    <w:rsid w:val="004571C9"/>
    <w:rsid w:val="004C228E"/>
    <w:rsid w:val="004F3E96"/>
    <w:rsid w:val="0055100B"/>
    <w:rsid w:val="005634DC"/>
    <w:rsid w:val="006606CF"/>
    <w:rsid w:val="00695213"/>
    <w:rsid w:val="00783A60"/>
    <w:rsid w:val="007C0317"/>
    <w:rsid w:val="00855C66"/>
    <w:rsid w:val="009F6BC5"/>
    <w:rsid w:val="00B330A8"/>
    <w:rsid w:val="00B55EC7"/>
    <w:rsid w:val="00BA78E8"/>
    <w:rsid w:val="00D902CA"/>
    <w:rsid w:val="00D967B1"/>
    <w:rsid w:val="00EC7898"/>
    <w:rsid w:val="00EF4B77"/>
    <w:rsid w:val="00FD7284"/>
    <w:rsid w:val="00FF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AA6F"/>
  <w15:docId w15:val="{E3E47423-42D7-4ACB-85B1-373BAD5C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 w:type="paragraph" w:styleId="Tekstdymka">
    <w:name w:val="Balloon Text"/>
    <w:basedOn w:val="Normalny"/>
    <w:link w:val="TekstdymkaZnak"/>
    <w:uiPriority w:val="99"/>
    <w:semiHidden/>
    <w:unhideWhenUsed/>
    <w:rsid w:val="000A771A"/>
    <w:rPr>
      <w:rFonts w:ascii="Segoe UI" w:hAnsi="Segoe UI" w:cs="Mangal"/>
      <w:sz w:val="18"/>
      <w:szCs w:val="16"/>
    </w:rPr>
  </w:style>
  <w:style w:type="character" w:customStyle="1" w:styleId="TekstdymkaZnak">
    <w:name w:val="Tekst dymka Znak"/>
    <w:basedOn w:val="Domylnaczcionkaakapitu"/>
    <w:link w:val="Tekstdymka"/>
    <w:uiPriority w:val="99"/>
    <w:semiHidden/>
    <w:rsid w:val="000A771A"/>
    <w:rPr>
      <w:rFonts w:ascii="Segoe UI" w:eastAsia="SimSun" w:hAnsi="Segoe UI" w:cs="Mangal"/>
      <w:kern w:val="2"/>
      <w:sz w:val="18"/>
      <w:szCs w:val="16"/>
      <w:lang w:eastAsia="hi-IN" w:bidi="hi-IN"/>
    </w:rPr>
  </w:style>
  <w:style w:type="paragraph" w:styleId="Bezodstpw">
    <w:name w:val="No Spacing"/>
    <w:uiPriority w:val="1"/>
    <w:qFormat/>
    <w:rsid w:val="00B55EC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8916</Words>
  <Characters>53497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Renata Grabiwoda</cp:lastModifiedBy>
  <cp:revision>7</cp:revision>
  <cp:lastPrinted>2019-10-28T09:23:00Z</cp:lastPrinted>
  <dcterms:created xsi:type="dcterms:W3CDTF">2019-10-28T08:55:00Z</dcterms:created>
  <dcterms:modified xsi:type="dcterms:W3CDTF">2019-10-28T12:26:00Z</dcterms:modified>
</cp:coreProperties>
</file>