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B541" w14:textId="2D11EA53" w:rsidR="00FD3971" w:rsidRDefault="00FD3971" w:rsidP="00191117">
      <w:pPr>
        <w:widowControl w:val="0"/>
        <w:spacing w:after="0" w:line="240" w:lineRule="auto"/>
        <w:rPr>
          <w:rFonts w:ascii="Times New Roman" w:eastAsia="Times New Roman" w:hAnsi="Times New Roman" w:cs="Times New Roman"/>
          <w:b/>
          <w:bCs/>
          <w:color w:val="000000"/>
          <w:lang w:eastAsia="pl-PL"/>
        </w:rPr>
      </w:pPr>
      <w:bookmarkStart w:id="0" w:name="_Hlk64872704"/>
    </w:p>
    <w:p w14:paraId="7A4E596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7D1948C"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57F8E30" w14:textId="07454AE4" w:rsidR="00991B70" w:rsidRPr="00191117" w:rsidRDefault="00FE6C49" w:rsidP="00991B70">
      <w:pPr>
        <w:autoSpaceDE w:val="0"/>
        <w:autoSpaceDN w:val="0"/>
        <w:adjustRightInd w:val="0"/>
        <w:jc w:val="center"/>
        <w:rPr>
          <w:rFonts w:ascii="Cambria" w:hAnsi="Cambria" w:cstheme="minorHAnsi"/>
          <w:b/>
          <w:sz w:val="28"/>
          <w:szCs w:val="28"/>
        </w:rPr>
      </w:pPr>
      <w:r w:rsidRPr="00191117">
        <w:rPr>
          <w:rFonts w:ascii="Times New Roman" w:eastAsia="Times New Roman" w:hAnsi="Times New Roman" w:cs="Times New Roman"/>
          <w:b/>
          <w:bCs/>
          <w:color w:val="000000"/>
          <w:sz w:val="28"/>
          <w:szCs w:val="28"/>
          <w:lang w:eastAsia="pl-PL"/>
        </w:rPr>
        <w:t>Umowa nr</w:t>
      </w:r>
      <w:r w:rsidR="00991B70" w:rsidRPr="00191117">
        <w:rPr>
          <w:rFonts w:ascii="Times New Roman" w:eastAsia="Times New Roman" w:hAnsi="Times New Roman" w:cs="Times New Roman"/>
          <w:b/>
          <w:bCs/>
          <w:color w:val="000000"/>
          <w:sz w:val="28"/>
          <w:szCs w:val="28"/>
          <w:lang w:eastAsia="pl-PL"/>
        </w:rPr>
        <w:t xml:space="preserve"> </w:t>
      </w:r>
      <w:r w:rsidR="00191117" w:rsidRPr="00191117">
        <w:rPr>
          <w:rFonts w:ascii="Cambria" w:hAnsi="Cambria" w:cstheme="minorHAnsi"/>
          <w:b/>
          <w:bCs/>
          <w:sz w:val="28"/>
          <w:szCs w:val="28"/>
        </w:rPr>
        <w:t>………………………</w:t>
      </w:r>
    </w:p>
    <w:p w14:paraId="4F05911C" w14:textId="197EA2B4"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6A5FC7A2"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w:t>
      </w:r>
      <w:r w:rsidR="004B3661">
        <w:rPr>
          <w:rFonts w:ascii="Times New Roman" w:eastAsia="Times New Roman" w:hAnsi="Times New Roman" w:cs="Times New Roman"/>
          <w:color w:val="000000"/>
          <w:lang w:eastAsia="pl-PL"/>
        </w:rPr>
        <w:t xml:space="preserve"> </w:t>
      </w:r>
      <w:r w:rsidR="00191117">
        <w:rPr>
          <w:rFonts w:ascii="Times New Roman" w:eastAsia="Times New Roman" w:hAnsi="Times New Roman" w:cs="Times New Roman"/>
          <w:b/>
          <w:bCs/>
          <w:color w:val="000000"/>
          <w:lang w:eastAsia="pl-PL"/>
        </w:rPr>
        <w:t>…………………………………</w:t>
      </w:r>
      <w:r w:rsidRPr="00AF2711">
        <w:rPr>
          <w:rFonts w:ascii="Times New Roman" w:eastAsia="Times New Roman" w:hAnsi="Times New Roman" w:cs="Times New Roman"/>
          <w:color w:val="000000"/>
          <w:lang w:eastAsia="pl-PL"/>
        </w:rPr>
        <w:t>, pomiędzy</w:t>
      </w:r>
      <w:r w:rsidR="004B3661">
        <w:rPr>
          <w:rFonts w:ascii="Times New Roman" w:eastAsia="Times New Roman" w:hAnsi="Times New Roman" w:cs="Times New Roman"/>
          <w:color w:val="000000"/>
          <w:lang w:eastAsia="pl-PL"/>
        </w:rPr>
        <w:t>:</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AF2711">
        <w:rPr>
          <w:rFonts w:ascii="Times New Roman" w:eastAsia="Times New Roman" w:hAnsi="Times New Roman" w:cs="Times New Roman"/>
          <w:color w:val="000000"/>
          <w:lang w:eastAsia="pl-PL"/>
        </w:rPr>
        <w:t>Baduraka</w:t>
      </w:r>
      <w:proofErr w:type="spellEnd"/>
      <w:r w:rsidRPr="00AF2711">
        <w:rPr>
          <w:rFonts w:ascii="Times New Roman" w:eastAsia="Times New Roman" w:hAnsi="Times New Roman" w:cs="Times New Roman"/>
          <w:color w:val="000000"/>
          <w:lang w:eastAsia="pl-PL"/>
        </w:rPr>
        <w:t xml:space="preserve">,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7A7F6C0" w14:textId="1CAD7095" w:rsidR="00991B70" w:rsidRPr="002E2901" w:rsidRDefault="00191117" w:rsidP="00991B70">
      <w:pPr>
        <w:jc w:val="both"/>
        <w:rPr>
          <w:rFonts w:ascii="Cambria" w:hAnsi="Cambria" w:cstheme="minorHAnsi"/>
        </w:rPr>
      </w:pPr>
      <w:r>
        <w:rPr>
          <w:rFonts w:ascii="Cambria" w:hAnsi="Cambria" w:cstheme="minorHAnsi"/>
          <w:spacing w:val="1"/>
        </w:rPr>
        <w:t>…………………………………………………</w:t>
      </w:r>
      <w:r w:rsidR="00991B70" w:rsidRPr="002E2901">
        <w:rPr>
          <w:rFonts w:ascii="Cambria" w:hAnsi="Cambria" w:cstheme="minorHAnsi"/>
          <w:spacing w:val="1"/>
        </w:rPr>
        <w:t xml:space="preserve">, NIP </w:t>
      </w:r>
      <w:r>
        <w:rPr>
          <w:rFonts w:ascii="Cambria" w:hAnsi="Cambria" w:cstheme="minorHAnsi"/>
          <w:spacing w:val="1"/>
        </w:rPr>
        <w:t>…………………………………..</w:t>
      </w:r>
      <w:r w:rsidR="00991B70" w:rsidRPr="002E2901">
        <w:rPr>
          <w:rFonts w:ascii="Cambria" w:hAnsi="Cambria" w:cstheme="minorHAnsi"/>
          <w:spacing w:val="1"/>
        </w:rPr>
        <w:t xml:space="preserve">, REGON </w:t>
      </w:r>
      <w:r>
        <w:rPr>
          <w:rFonts w:ascii="Cambria" w:hAnsi="Cambria" w:cstheme="minorHAnsi"/>
          <w:spacing w:val="1"/>
        </w:rPr>
        <w:t>……………………………………………………….</w:t>
      </w:r>
      <w:r w:rsidR="00991B70" w:rsidRPr="002E2901">
        <w:rPr>
          <w:rFonts w:ascii="Cambria" w:hAnsi="Cambria" w:cstheme="minorHAnsi"/>
          <w:spacing w:val="1"/>
        </w:rPr>
        <w:t xml:space="preserve">, </w:t>
      </w:r>
    </w:p>
    <w:p w14:paraId="1434BF0C" w14:textId="4A45E129"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w:t>
      </w:r>
      <w:r w:rsidR="00191117">
        <w:rPr>
          <w:rFonts w:ascii="Times New Roman" w:eastAsia="Times New Roman" w:hAnsi="Times New Roman" w:cs="Times New Roman"/>
          <w:color w:val="000000"/>
          <w:lang w:eastAsia="pl-PL"/>
        </w:rPr>
        <w:t>ą</w:t>
      </w:r>
      <w:r w:rsidRPr="00AF2711">
        <w:rPr>
          <w:rFonts w:ascii="Times New Roman" w:eastAsia="Times New Roman" w:hAnsi="Times New Roman" w:cs="Times New Roman"/>
          <w:color w:val="000000"/>
          <w:lang w:eastAsia="pl-PL"/>
        </w:rPr>
        <w:t xml:space="preserve">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00CACDCB" w:rsidR="00FE6C49" w:rsidRPr="00AF2711" w:rsidRDefault="00FE6C49" w:rsidP="00F56B17">
      <w:pPr>
        <w:widowControl w:val="0"/>
        <w:spacing w:after="0" w:line="240" w:lineRule="auto"/>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 xml:space="preserve">zgodnie z ustawą z dnia </w:t>
      </w:r>
      <w:r w:rsidR="00F56B17">
        <w:rPr>
          <w:rFonts w:ascii="Times New Roman" w:eastAsia="Times New Roman" w:hAnsi="Times New Roman" w:cs="Times New Roman"/>
          <w:color w:val="000000"/>
          <w:lang w:eastAsia="pl-PL"/>
        </w:rPr>
        <w:t xml:space="preserve">               </w:t>
      </w:r>
      <w:r w:rsidR="00895F11" w:rsidRPr="00AF2711">
        <w:rPr>
          <w:rFonts w:ascii="Times New Roman" w:eastAsia="Times New Roman" w:hAnsi="Times New Roman" w:cs="Times New Roman"/>
          <w:color w:val="000000"/>
          <w:lang w:eastAsia="pl-PL"/>
        </w:rPr>
        <w:t>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w:t>
      </w:r>
      <w:proofErr w:type="spellStart"/>
      <w:r w:rsidR="007C66AD" w:rsidRPr="007C66AD">
        <w:rPr>
          <w:rFonts w:ascii="Times New Roman" w:eastAsia="Times New Roman" w:hAnsi="Times New Roman" w:cs="Times New Roman"/>
          <w:color w:val="000000"/>
          <w:lang w:eastAsia="pl-PL"/>
        </w:rPr>
        <w:t>t.j</w:t>
      </w:r>
      <w:proofErr w:type="spellEnd"/>
      <w:r w:rsidR="007C66AD">
        <w:rPr>
          <w:rFonts w:ascii="Times New Roman" w:eastAsia="Times New Roman" w:hAnsi="Times New Roman" w:cs="Times New Roman"/>
          <w:color w:val="000000"/>
          <w:lang w:eastAsia="pl-PL"/>
        </w:rPr>
        <w:t>. Dz.U. 202</w:t>
      </w:r>
      <w:r w:rsidR="00F56B17">
        <w:rPr>
          <w:rFonts w:ascii="Times New Roman" w:eastAsia="Times New Roman" w:hAnsi="Times New Roman" w:cs="Times New Roman"/>
          <w:color w:val="000000"/>
          <w:lang w:eastAsia="pl-PL"/>
        </w:rPr>
        <w:t>2 roku</w:t>
      </w:r>
      <w:r w:rsidR="007C66AD">
        <w:rPr>
          <w:rFonts w:ascii="Times New Roman" w:eastAsia="Times New Roman" w:hAnsi="Times New Roman" w:cs="Times New Roman"/>
          <w:color w:val="000000"/>
          <w:lang w:eastAsia="pl-PL"/>
        </w:rPr>
        <w:t>, poz. 1</w:t>
      </w:r>
      <w:r w:rsidR="00F56B17">
        <w:rPr>
          <w:rFonts w:ascii="Times New Roman" w:eastAsia="Times New Roman" w:hAnsi="Times New Roman" w:cs="Times New Roman"/>
          <w:color w:val="000000"/>
          <w:lang w:eastAsia="pl-PL"/>
        </w:rPr>
        <w:t>710</w:t>
      </w:r>
      <w:r w:rsidR="007C66AD">
        <w:rPr>
          <w:rFonts w:ascii="Times New Roman" w:eastAsia="Times New Roman" w:hAnsi="Times New Roman" w:cs="Times New Roman"/>
          <w:color w:val="000000"/>
          <w:lang w:eastAsia="pl-PL"/>
        </w:rPr>
        <w:t xml:space="preserve"> ze zm.)</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77777777"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Przedmiot umowy/zamówienia</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6229FED7" w:rsidR="00F658BB" w:rsidRPr="0052500A"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52500A">
        <w:rPr>
          <w:rFonts w:ascii="Times New Roman" w:eastAsia="Times New Roman" w:hAnsi="Times New Roman" w:cs="Times New Roman"/>
          <w:b/>
          <w:bCs/>
          <w:sz w:val="22"/>
          <w:szCs w:val="22"/>
          <w:lang w:eastAsia="pl-PL"/>
        </w:rPr>
        <w:t xml:space="preserve"> „</w:t>
      </w:r>
      <w:r w:rsidR="007C66AD" w:rsidRPr="0052500A">
        <w:rPr>
          <w:rFonts w:ascii="Times New Roman" w:eastAsia="Times New Roman" w:hAnsi="Times New Roman" w:cs="Times New Roman"/>
          <w:b/>
          <w:bCs/>
          <w:sz w:val="22"/>
          <w:szCs w:val="22"/>
          <w:lang w:eastAsia="pl-PL"/>
        </w:rPr>
        <w:t xml:space="preserve">Rozbudowa i przebudowa </w:t>
      </w:r>
      <w:r w:rsidR="00800500" w:rsidRPr="0052500A">
        <w:rPr>
          <w:rFonts w:ascii="Times New Roman" w:eastAsia="Times New Roman" w:hAnsi="Times New Roman" w:cs="Times New Roman"/>
          <w:b/>
          <w:bCs/>
          <w:sz w:val="22"/>
          <w:szCs w:val="22"/>
          <w:lang w:eastAsia="pl-PL"/>
        </w:rPr>
        <w:t>strzelnicy sportowej w Pińczowie</w:t>
      </w:r>
      <w:r w:rsidR="005D1BC8" w:rsidRPr="0052500A">
        <w:rPr>
          <w:rFonts w:ascii="Times New Roman" w:eastAsia="Times New Roman" w:hAnsi="Times New Roman" w:cs="Times New Roman"/>
          <w:b/>
          <w:bCs/>
          <w:sz w:val="22"/>
          <w:szCs w:val="22"/>
          <w:lang w:eastAsia="pl-PL"/>
        </w:rPr>
        <w:t>”</w:t>
      </w:r>
      <w:r w:rsidRPr="0052500A">
        <w:rPr>
          <w:rFonts w:ascii="Times New Roman" w:eastAsia="Times New Roman" w:hAnsi="Times New Roman" w:cs="Times New Roman"/>
          <w:b/>
          <w:bCs/>
          <w:lang w:eastAsia="pl-PL"/>
        </w:rPr>
        <w:t>.</w:t>
      </w:r>
    </w:p>
    <w:p w14:paraId="254E61CE" w14:textId="77777777" w:rsidR="00F658BB" w:rsidRPr="0052500A" w:rsidRDefault="00F658BB" w:rsidP="00F658BB">
      <w:pPr>
        <w:widowControl w:val="0"/>
        <w:tabs>
          <w:tab w:val="left" w:pos="787"/>
        </w:tabs>
        <w:spacing w:after="0" w:line="230" w:lineRule="exact"/>
        <w:rPr>
          <w:rFonts w:ascii="Times New Roman" w:eastAsia="Times New Roman" w:hAnsi="Times New Roman" w:cs="Times New Roman"/>
          <w:b/>
          <w:sz w:val="20"/>
          <w:szCs w:val="20"/>
          <w:lang w:eastAsia="pl-PL"/>
        </w:rPr>
      </w:pPr>
    </w:p>
    <w:p w14:paraId="5FEB3FB5" w14:textId="3AF2DD72" w:rsidR="00E31DB3" w:rsidRPr="0052500A" w:rsidRDefault="00895F11" w:rsidP="00800500">
      <w:pPr>
        <w:widowControl w:val="0"/>
        <w:tabs>
          <w:tab w:val="left" w:pos="426"/>
        </w:tabs>
        <w:spacing w:after="120" w:line="230" w:lineRule="exact"/>
        <w:ind w:left="425" w:hanging="425"/>
        <w:rPr>
          <w:rFonts w:ascii="Times New Roman" w:eastAsia="Times New Roman" w:hAnsi="Times New Roman" w:cs="Times New Roman"/>
          <w:bCs/>
          <w:lang w:eastAsia="pl-PL"/>
        </w:rPr>
      </w:pPr>
      <w:r w:rsidRPr="0052500A">
        <w:rPr>
          <w:rFonts w:ascii="Times New Roman" w:eastAsia="Times New Roman" w:hAnsi="Times New Roman" w:cs="Times New Roman"/>
          <w:bCs/>
          <w:lang w:eastAsia="pl-PL"/>
        </w:rPr>
        <w:t xml:space="preserve">1. </w:t>
      </w:r>
      <w:r w:rsidRPr="0052500A">
        <w:rPr>
          <w:rFonts w:ascii="Times New Roman" w:eastAsia="Times New Roman" w:hAnsi="Times New Roman" w:cs="Times New Roman"/>
          <w:bCs/>
          <w:lang w:eastAsia="pl-PL"/>
        </w:rPr>
        <w:tab/>
      </w:r>
      <w:r w:rsidR="00E31DB3" w:rsidRPr="0052500A">
        <w:rPr>
          <w:rFonts w:ascii="Times New Roman" w:eastAsia="Times New Roman" w:hAnsi="Times New Roman" w:cs="Times New Roman"/>
          <w:bCs/>
          <w:lang w:eastAsia="pl-PL"/>
        </w:rPr>
        <w:t xml:space="preserve">Przedmiotem zamówienia jest wykonanie robót </w:t>
      </w:r>
      <w:r w:rsidR="00800500" w:rsidRPr="0052500A">
        <w:rPr>
          <w:rFonts w:ascii="Times New Roman" w:eastAsia="Times New Roman" w:hAnsi="Times New Roman" w:cs="Times New Roman"/>
          <w:bCs/>
          <w:lang w:eastAsia="pl-PL"/>
        </w:rPr>
        <w:t>budowlanych związanych z rozbudową i przebudową strzelnicy sportowej w Pińczowie</w:t>
      </w:r>
      <w:r w:rsidR="00E31DB3" w:rsidRPr="0052500A">
        <w:rPr>
          <w:rFonts w:ascii="Times New Roman" w:eastAsia="Times New Roman" w:hAnsi="Times New Roman" w:cs="Times New Roman"/>
          <w:bCs/>
          <w:lang w:eastAsia="pl-PL"/>
        </w:rPr>
        <w:t xml:space="preserve">, działka o nr </w:t>
      </w:r>
      <w:proofErr w:type="spellStart"/>
      <w:r w:rsidR="00E31DB3" w:rsidRPr="0052500A">
        <w:rPr>
          <w:rFonts w:ascii="Times New Roman" w:eastAsia="Times New Roman" w:hAnsi="Times New Roman" w:cs="Times New Roman"/>
          <w:bCs/>
          <w:lang w:eastAsia="pl-PL"/>
        </w:rPr>
        <w:t>ewid</w:t>
      </w:r>
      <w:proofErr w:type="spellEnd"/>
      <w:r w:rsidR="00E31DB3" w:rsidRPr="0052500A">
        <w:rPr>
          <w:rFonts w:ascii="Times New Roman" w:eastAsia="Times New Roman" w:hAnsi="Times New Roman" w:cs="Times New Roman"/>
          <w:bCs/>
          <w:lang w:eastAsia="pl-PL"/>
        </w:rPr>
        <w:t xml:space="preserve">. </w:t>
      </w:r>
      <w:r w:rsidR="00800500" w:rsidRPr="0052500A">
        <w:rPr>
          <w:rFonts w:ascii="Times New Roman" w:eastAsia="Times New Roman" w:hAnsi="Times New Roman" w:cs="Times New Roman"/>
          <w:bCs/>
          <w:lang w:eastAsia="pl-PL"/>
        </w:rPr>
        <w:t>51</w:t>
      </w:r>
      <w:r w:rsidR="00E31DB3" w:rsidRPr="0052500A">
        <w:rPr>
          <w:rFonts w:ascii="Times New Roman" w:eastAsia="Times New Roman" w:hAnsi="Times New Roman" w:cs="Times New Roman"/>
          <w:bCs/>
          <w:lang w:eastAsia="pl-PL"/>
        </w:rPr>
        <w:t xml:space="preserve">, </w:t>
      </w:r>
      <w:proofErr w:type="spellStart"/>
      <w:r w:rsidR="00800500" w:rsidRPr="0052500A">
        <w:rPr>
          <w:rFonts w:ascii="Times New Roman" w:eastAsia="Times New Roman" w:hAnsi="Times New Roman" w:cs="Times New Roman"/>
          <w:bCs/>
          <w:lang w:eastAsia="pl-PL"/>
        </w:rPr>
        <w:t>obr</w:t>
      </w:r>
      <w:proofErr w:type="spellEnd"/>
      <w:r w:rsidR="00800500" w:rsidRPr="0052500A">
        <w:rPr>
          <w:rFonts w:ascii="Times New Roman" w:eastAsia="Times New Roman" w:hAnsi="Times New Roman" w:cs="Times New Roman"/>
          <w:bCs/>
          <w:lang w:eastAsia="pl-PL"/>
        </w:rPr>
        <w:t>. 06</w:t>
      </w:r>
      <w:r w:rsidR="00E31DB3" w:rsidRPr="0052500A">
        <w:rPr>
          <w:rFonts w:ascii="Times New Roman" w:eastAsia="Times New Roman" w:hAnsi="Times New Roman" w:cs="Times New Roman"/>
          <w:bCs/>
          <w:lang w:eastAsia="pl-PL"/>
        </w:rPr>
        <w:t xml:space="preserve">. </w:t>
      </w:r>
    </w:p>
    <w:p w14:paraId="6AF26A0C" w14:textId="48899D6F" w:rsidR="00E31DB3" w:rsidRPr="0052500A" w:rsidRDefault="000B6010" w:rsidP="00E80AEF">
      <w:pPr>
        <w:widowControl w:val="0"/>
        <w:tabs>
          <w:tab w:val="left" w:pos="426"/>
        </w:tabs>
        <w:spacing w:after="120" w:line="240" w:lineRule="auto"/>
        <w:ind w:left="425" w:hanging="425"/>
        <w:contextualSpacing/>
        <w:rPr>
          <w:rFonts w:ascii="Times New Roman" w:eastAsia="Times New Roman" w:hAnsi="Times New Roman" w:cs="Times New Roman"/>
          <w:bCs/>
          <w:lang w:eastAsia="pl-PL"/>
        </w:rPr>
      </w:pPr>
      <w:r w:rsidRPr="0052500A">
        <w:rPr>
          <w:rFonts w:ascii="Times New Roman" w:eastAsia="Times New Roman" w:hAnsi="Times New Roman" w:cs="Times New Roman"/>
          <w:bCs/>
          <w:lang w:eastAsia="pl-PL"/>
        </w:rPr>
        <w:t xml:space="preserve">1.1. </w:t>
      </w:r>
      <w:r w:rsidR="00E31DB3" w:rsidRPr="0052500A">
        <w:rPr>
          <w:rFonts w:ascii="Times New Roman" w:eastAsia="Times New Roman" w:hAnsi="Times New Roman" w:cs="Times New Roman"/>
          <w:bCs/>
          <w:lang w:eastAsia="pl-PL"/>
        </w:rPr>
        <w:t xml:space="preserve">Zakres </w:t>
      </w:r>
      <w:r w:rsidR="00C438E7" w:rsidRPr="0052500A">
        <w:rPr>
          <w:rFonts w:ascii="Times New Roman" w:eastAsia="Times New Roman" w:hAnsi="Times New Roman" w:cs="Times New Roman"/>
          <w:bCs/>
          <w:lang w:eastAsia="pl-PL"/>
        </w:rPr>
        <w:t xml:space="preserve">robót budowlanych będzie </w:t>
      </w:r>
      <w:r w:rsidR="00E31DB3" w:rsidRPr="0052500A">
        <w:rPr>
          <w:rFonts w:ascii="Times New Roman" w:eastAsia="Times New Roman" w:hAnsi="Times New Roman" w:cs="Times New Roman"/>
          <w:bCs/>
          <w:lang w:eastAsia="pl-PL"/>
        </w:rPr>
        <w:t>obejmował:</w:t>
      </w:r>
    </w:p>
    <w:p w14:paraId="70DB2C77" w14:textId="27E0CE91" w:rsidR="00E31DB3" w:rsidRPr="0052500A" w:rsidRDefault="00E31DB3" w:rsidP="00E80AEF">
      <w:pPr>
        <w:widowControl w:val="0"/>
        <w:tabs>
          <w:tab w:val="left" w:pos="426"/>
        </w:tabs>
        <w:spacing w:before="120" w:after="0" w:line="240" w:lineRule="auto"/>
        <w:ind w:left="425" w:hanging="425"/>
        <w:contextualSpacing/>
        <w:rPr>
          <w:rFonts w:ascii="Times New Roman" w:eastAsia="Times New Roman" w:hAnsi="Times New Roman" w:cs="Times New Roman"/>
          <w:b/>
          <w:bCs/>
          <w:lang w:eastAsia="pl-PL"/>
        </w:rPr>
      </w:pPr>
      <w:r w:rsidRPr="0052500A">
        <w:rPr>
          <w:rFonts w:ascii="Times New Roman" w:eastAsia="Times New Roman" w:hAnsi="Times New Roman" w:cs="Times New Roman"/>
          <w:bCs/>
          <w:lang w:eastAsia="pl-PL"/>
        </w:rPr>
        <w:tab/>
      </w:r>
      <w:r w:rsidRPr="0052500A">
        <w:rPr>
          <w:rFonts w:ascii="Times New Roman" w:eastAsia="Times New Roman" w:hAnsi="Times New Roman" w:cs="Times New Roman"/>
          <w:b/>
          <w:bCs/>
          <w:lang w:eastAsia="pl-PL"/>
        </w:rPr>
        <w:t>I.  roboty budowlan</w:t>
      </w:r>
      <w:r w:rsidR="00C438E7" w:rsidRPr="0052500A">
        <w:rPr>
          <w:rFonts w:ascii="Times New Roman" w:eastAsia="Times New Roman" w:hAnsi="Times New Roman" w:cs="Times New Roman"/>
          <w:b/>
          <w:bCs/>
          <w:lang w:eastAsia="pl-PL"/>
        </w:rPr>
        <w:t>e polegające na rozbudowie i przebudowie strzelnicy sportowej,</w:t>
      </w:r>
    </w:p>
    <w:p w14:paraId="6F93E9F6" w14:textId="537CB28F" w:rsidR="00C438E7" w:rsidRPr="0052500A" w:rsidRDefault="00C438E7" w:rsidP="00E80AEF">
      <w:pPr>
        <w:widowControl w:val="0"/>
        <w:tabs>
          <w:tab w:val="left" w:pos="426"/>
        </w:tabs>
        <w:spacing w:before="120" w:after="0" w:line="240" w:lineRule="auto"/>
        <w:ind w:left="425" w:hanging="425"/>
        <w:contextualSpacing/>
        <w:rPr>
          <w:rFonts w:ascii="Times New Roman" w:eastAsia="Times New Roman" w:hAnsi="Times New Roman" w:cs="Times New Roman"/>
          <w:b/>
          <w:bCs/>
          <w:lang w:eastAsia="pl-PL"/>
        </w:rPr>
      </w:pPr>
      <w:r w:rsidRPr="0052500A">
        <w:rPr>
          <w:rFonts w:ascii="Times New Roman" w:eastAsia="Times New Roman" w:hAnsi="Times New Roman" w:cs="Times New Roman"/>
          <w:b/>
          <w:bCs/>
          <w:lang w:eastAsia="pl-PL"/>
        </w:rPr>
        <w:tab/>
        <w:t xml:space="preserve">II. wykonanie </w:t>
      </w:r>
      <w:r w:rsidR="0028466E" w:rsidRPr="0052500A">
        <w:rPr>
          <w:rFonts w:ascii="Times New Roman" w:eastAsia="Times New Roman" w:hAnsi="Times New Roman" w:cs="Times New Roman"/>
          <w:b/>
          <w:bCs/>
          <w:lang w:eastAsia="pl-PL"/>
        </w:rPr>
        <w:t>zbiornika na nieczystości ciekłe</w:t>
      </w:r>
      <w:r w:rsidRPr="0052500A">
        <w:rPr>
          <w:rFonts w:ascii="Times New Roman" w:eastAsia="Times New Roman" w:hAnsi="Times New Roman" w:cs="Times New Roman"/>
          <w:b/>
          <w:bCs/>
          <w:lang w:eastAsia="pl-PL"/>
        </w:rPr>
        <w:t>,</w:t>
      </w:r>
    </w:p>
    <w:p w14:paraId="15877B87" w14:textId="245D6073" w:rsidR="00C438E7" w:rsidRPr="00CB75E7" w:rsidRDefault="00C438E7" w:rsidP="00C438E7">
      <w:pPr>
        <w:widowControl w:val="0"/>
        <w:tabs>
          <w:tab w:val="left" w:pos="426"/>
        </w:tabs>
        <w:spacing w:before="120" w:after="0" w:line="240" w:lineRule="auto"/>
        <w:ind w:left="425" w:hanging="425"/>
        <w:contextualSpacing/>
        <w:rPr>
          <w:rFonts w:ascii="Times New Roman" w:eastAsia="Times New Roman" w:hAnsi="Times New Roman" w:cs="Times New Roman"/>
          <w:b/>
          <w:bCs/>
          <w:color w:val="2F5496" w:themeColor="accent1" w:themeShade="BF"/>
          <w:lang w:eastAsia="pl-PL"/>
        </w:rPr>
      </w:pPr>
      <w:r w:rsidRPr="0052500A">
        <w:rPr>
          <w:rFonts w:ascii="Times New Roman" w:eastAsia="Times New Roman" w:hAnsi="Times New Roman" w:cs="Times New Roman"/>
          <w:b/>
          <w:bCs/>
          <w:lang w:eastAsia="pl-PL"/>
        </w:rPr>
        <w:tab/>
        <w:t>III. wykonanie przyłącza energetycznego wraz z dokumentacją projektową  oraz niezbędnymi uzgodnieniami i pozwoleniami /zgłoszeniami</w:t>
      </w:r>
      <w:r w:rsidRPr="00CB75E7">
        <w:rPr>
          <w:rFonts w:ascii="Times New Roman" w:eastAsia="Times New Roman" w:hAnsi="Times New Roman" w:cs="Times New Roman"/>
          <w:b/>
          <w:bCs/>
          <w:color w:val="2F5496" w:themeColor="accent1" w:themeShade="BF"/>
          <w:lang w:eastAsia="pl-PL"/>
        </w:rPr>
        <w:t>,</w:t>
      </w:r>
    </w:p>
    <w:p w14:paraId="2D49DEB1" w14:textId="0C24F6D0" w:rsidR="00C438E7" w:rsidRPr="00CB75E7" w:rsidRDefault="00C438E7" w:rsidP="00CF148B">
      <w:pPr>
        <w:widowControl w:val="0"/>
        <w:tabs>
          <w:tab w:val="left" w:pos="426"/>
        </w:tabs>
        <w:spacing w:before="120" w:after="0" w:line="240" w:lineRule="auto"/>
        <w:contextualSpacing/>
        <w:jc w:val="both"/>
        <w:rPr>
          <w:rFonts w:ascii="Times New Roman" w:eastAsia="Times New Roman" w:hAnsi="Times New Roman" w:cs="Times New Roman"/>
          <w:b/>
          <w:bCs/>
          <w:color w:val="2F5496" w:themeColor="accent1" w:themeShade="BF"/>
          <w:lang w:eastAsia="pl-PL"/>
        </w:rPr>
      </w:pPr>
    </w:p>
    <w:p w14:paraId="6F089A64" w14:textId="77777777" w:rsidR="00CF4726" w:rsidRPr="00AF2711" w:rsidRDefault="00CF4726" w:rsidP="00E31DB3">
      <w:pPr>
        <w:widowControl w:val="0"/>
        <w:tabs>
          <w:tab w:val="left" w:pos="426"/>
        </w:tabs>
        <w:spacing w:after="0" w:line="240" w:lineRule="auto"/>
        <w:ind w:left="425" w:hanging="425"/>
        <w:contextualSpacing/>
        <w:rPr>
          <w:rFonts w:ascii="Times New Roman" w:eastAsia="Times New Roman" w:hAnsi="Times New Roman" w:cs="Times New Roman"/>
          <w:color w:val="000000"/>
          <w:u w:val="single"/>
          <w:lang w:eastAsia="pl-PL"/>
        </w:rPr>
      </w:pPr>
    </w:p>
    <w:p w14:paraId="06770143" w14:textId="69CE43D9" w:rsidR="00F658BB" w:rsidRPr="008401FF" w:rsidRDefault="002A0CA7">
      <w:pPr>
        <w:pStyle w:val="Akapitzlist"/>
        <w:widowControl w:val="0"/>
        <w:numPr>
          <w:ilvl w:val="1"/>
          <w:numId w:val="46"/>
        </w:numPr>
        <w:tabs>
          <w:tab w:val="left" w:pos="462"/>
          <w:tab w:val="left" w:pos="1078"/>
        </w:tabs>
        <w:spacing w:after="0" w:line="240" w:lineRule="auto"/>
        <w:rPr>
          <w:rFonts w:ascii="Times New Roman" w:eastAsia="Times New Roman" w:hAnsi="Times New Roman" w:cs="Times New Roman"/>
          <w:color w:val="000000"/>
          <w:u w:val="single"/>
          <w:lang w:eastAsia="pl-PL"/>
        </w:rPr>
      </w:pPr>
      <w:r w:rsidRPr="008401FF">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55F64B27" w:rsidR="00F658BB" w:rsidRPr="00AF2711" w:rsidRDefault="00F658BB">
      <w:pPr>
        <w:widowControl w:val="0"/>
        <w:numPr>
          <w:ilvl w:val="0"/>
          <w:numId w:val="38"/>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dokumentacji projektow</w:t>
      </w:r>
      <w:r w:rsidR="008401FF">
        <w:rPr>
          <w:rFonts w:ascii="Times New Roman" w:eastAsia="Times New Roman" w:hAnsi="Times New Roman" w:cs="Times New Roman"/>
          <w:color w:val="000000"/>
          <w:lang w:eastAsia="pl-PL"/>
        </w:rPr>
        <w:t>a,</w:t>
      </w:r>
    </w:p>
    <w:p w14:paraId="2C9629B4" w14:textId="77777777" w:rsidR="002A0CA7" w:rsidRPr="00AF2711" w:rsidRDefault="002A0CA7">
      <w:pPr>
        <w:widowControl w:val="0"/>
        <w:numPr>
          <w:ilvl w:val="0"/>
          <w:numId w:val="38"/>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specyfikacja techniczna wykonania i odbioru robót</w:t>
      </w:r>
    </w:p>
    <w:p w14:paraId="65B86E10" w14:textId="5D6851ED" w:rsidR="002A0CA7" w:rsidRPr="00AF2711"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oraz oferta Wykonawcy, która stanowi załącznik do umowy.</w:t>
      </w:r>
    </w:p>
    <w:p w14:paraId="6AEDC0E0" w14:textId="31FB611E"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1" w:name="_Hlk64618051"/>
      <w:r w:rsidRPr="000B6010">
        <w:rPr>
          <w:rFonts w:ascii="Times New Roman" w:eastAsia="Times New Roman" w:hAnsi="Times New Roman" w:cs="Times New Roman"/>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008056D1">
        <w:rPr>
          <w:rFonts w:ascii="Times New Roman" w:eastAsia="Times New Roman" w:hAnsi="Times New Roman" w:cs="Times New Roman"/>
          <w:color w:val="000000"/>
          <w:shd w:val="clear" w:color="auto" w:fill="FFFFFF"/>
          <w:lang w:eastAsia="pl-PL"/>
        </w:rPr>
        <w:t xml:space="preserve">                                 </w:t>
      </w:r>
      <w:r w:rsidRPr="000B6010">
        <w:rPr>
          <w:rFonts w:ascii="Times New Roman" w:eastAsia="Times New Roman" w:hAnsi="Times New Roman" w:cs="Times New Roman"/>
          <w:color w:val="000000"/>
          <w:shd w:val="clear" w:color="auto" w:fill="FFFFFF"/>
          <w:lang w:eastAsia="pl-PL"/>
        </w:rPr>
        <w:t xml:space="preserve"> i obowiązującymi na dzień odbioru robót przepisami, wykonania przedmiotu umowy określonego w ust. 1 niniejszego paragrafu.</w:t>
      </w:r>
    </w:p>
    <w:p w14:paraId="3E0D310F" w14:textId="210D4010"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przedmiotu umowy przewidzianych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w dokumentacji projektowej w sytuacji, gdy ich wykonanie będzie zbędne do prawidłowego, tj. zgodnego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wynikające z aktualizacji rozwiązań z uwagi na postęp technologiczny lub zmiany obowiązujących przepisów.</w:t>
      </w:r>
    </w:p>
    <w:p w14:paraId="7E8A7F4F" w14:textId="2F5B40E3"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w ofercie przetargowej pod warunkiem, że zmiana ta nie spowoduje obniżenia parametrów tych materiałów lub urządzeń.</w:t>
      </w:r>
    </w:p>
    <w:p w14:paraId="2242F5DC" w14:textId="70F41E2B"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muszą być każdorazowo zatwierdzone przez Zamawiającego w porozumieniu z projektantem - w przypadku wystąpienia projektanta.</w:t>
      </w:r>
    </w:p>
    <w:p w14:paraId="7DDEABA5" w14:textId="73D6A525"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2"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2"/>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pPr>
        <w:widowControl w:val="0"/>
        <w:numPr>
          <w:ilvl w:val="0"/>
          <w:numId w:val="3"/>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pPr>
        <w:widowControl w:val="0"/>
        <w:numPr>
          <w:ilvl w:val="1"/>
          <w:numId w:val="3"/>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xml:space="preserve"> albo art. 455 ust. 2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59C5CD5A" w:rsidR="00FE6C49" w:rsidRPr="00AF2711" w:rsidRDefault="00FE6C49">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ust. </w:t>
      </w:r>
      <w:r w:rsidR="00A71C1E">
        <w:rPr>
          <w:rFonts w:ascii="Times New Roman" w:eastAsia="Times New Roman" w:hAnsi="Times New Roman" w:cs="Times New Roman"/>
          <w:color w:val="000000"/>
          <w:shd w:val="clear" w:color="auto" w:fill="FFFFFF"/>
          <w:lang w:eastAsia="pl-PL"/>
        </w:rPr>
        <w:t>2</w:t>
      </w:r>
      <w:r w:rsidR="00FC00A6">
        <w:rPr>
          <w:rFonts w:ascii="Times New Roman" w:eastAsia="Times New Roman" w:hAnsi="Times New Roman" w:cs="Times New Roman"/>
          <w:color w:val="000000"/>
          <w:shd w:val="clear" w:color="auto" w:fill="FFFFFF"/>
          <w:lang w:eastAsia="pl-PL"/>
        </w:rPr>
        <w:t>,</w:t>
      </w:r>
    </w:p>
    <w:p w14:paraId="41B1F5C1" w14:textId="55C97683" w:rsidR="00F56398" w:rsidRPr="00AF2711" w:rsidRDefault="00FE6C49">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w:t>
      </w:r>
      <w:r w:rsidR="00A71C1E">
        <w:rPr>
          <w:rFonts w:ascii="Times New Roman" w:eastAsia="Times New Roman" w:hAnsi="Times New Roman" w:cs="Times New Roman"/>
          <w:color w:val="000000"/>
          <w:shd w:val="clear" w:color="auto" w:fill="FFFFFF"/>
          <w:lang w:eastAsia="pl-PL"/>
        </w:rPr>
        <w:t xml:space="preserve"> zaniechanych określonych w </w:t>
      </w:r>
      <w:r w:rsidRPr="00AF2711">
        <w:rPr>
          <w:rFonts w:ascii="Times New Roman" w:eastAsia="Times New Roman" w:hAnsi="Times New Roman" w:cs="Times New Roman"/>
          <w:color w:val="000000"/>
          <w:shd w:val="clear" w:color="auto" w:fill="FFFFFF"/>
          <w:lang w:eastAsia="pl-PL"/>
        </w:rPr>
        <w:t xml:space="preserve">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w:t>
      </w:r>
    </w:p>
    <w:p w14:paraId="008446B2" w14:textId="475E5C9D" w:rsidR="00FE6C49" w:rsidRPr="00AF2711" w:rsidRDefault="00FC00A6">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3" w:name="bookmark1"/>
      <w:bookmarkEnd w:id="1"/>
      <w:r w:rsidRPr="00AF2711">
        <w:rPr>
          <w:rFonts w:ascii="Times New Roman" w:eastAsia="Times New Roman" w:hAnsi="Times New Roman" w:cs="Times New Roman"/>
          <w:b/>
          <w:bCs/>
          <w:shd w:val="clear" w:color="auto" w:fill="FFFFFF"/>
          <w:lang w:eastAsia="pl-PL"/>
        </w:rPr>
        <w:t>§ 2</w:t>
      </w:r>
      <w:bookmarkEnd w:id="3"/>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pPr>
        <w:widowControl w:val="0"/>
        <w:numPr>
          <w:ilvl w:val="0"/>
          <w:numId w:val="4"/>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xml:space="preserve">, </w:t>
      </w:r>
      <w:proofErr w:type="spellStart"/>
      <w:r w:rsidR="00FC00A6">
        <w:rPr>
          <w:rFonts w:ascii="Times New Roman" w:eastAsia="Times New Roman" w:hAnsi="Times New Roman" w:cs="Times New Roman"/>
          <w:color w:val="000000"/>
          <w:shd w:val="clear" w:color="auto" w:fill="FFFFFF"/>
          <w:lang w:eastAsia="pl-PL"/>
        </w:rPr>
        <w:t>t.j</w:t>
      </w:r>
      <w:proofErr w:type="spellEnd"/>
      <w:r w:rsidR="00FC00A6">
        <w:rPr>
          <w:rFonts w:ascii="Times New Roman" w:eastAsia="Times New Roman" w:hAnsi="Times New Roman" w:cs="Times New Roman"/>
          <w:color w:val="000000"/>
          <w:shd w:val="clear" w:color="auto" w:fill="FFFFFF"/>
          <w:lang w:eastAsia="pl-PL"/>
        </w:rPr>
        <w:t>.</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pPr>
        <w:widowControl w:val="0"/>
        <w:numPr>
          <w:ilvl w:val="0"/>
          <w:numId w:val="4"/>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pPr>
        <w:pStyle w:val="Akapitzlist"/>
        <w:widowControl w:val="0"/>
        <w:numPr>
          <w:ilvl w:val="0"/>
          <w:numId w:val="4"/>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pPr>
        <w:pStyle w:val="Akapitzlist"/>
        <w:widowControl w:val="0"/>
        <w:numPr>
          <w:ilvl w:val="0"/>
          <w:numId w:val="4"/>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pPr>
        <w:widowControl w:val="0"/>
        <w:numPr>
          <w:ilvl w:val="0"/>
          <w:numId w:val="4"/>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4" w:name="bookmark2"/>
      <w:r w:rsidRPr="00AF2711">
        <w:rPr>
          <w:rFonts w:ascii="Times New Roman" w:eastAsia="Times New Roman" w:hAnsi="Times New Roman" w:cs="Times New Roman"/>
          <w:b/>
          <w:bCs/>
          <w:color w:val="000000"/>
          <w:shd w:val="clear" w:color="auto" w:fill="FFFFFF"/>
          <w:lang w:eastAsia="pl-PL"/>
        </w:rPr>
        <w:t>§ 3</w:t>
      </w:r>
      <w:bookmarkEnd w:id="4"/>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3"/>
      <w:r w:rsidRPr="00AF2711">
        <w:rPr>
          <w:rFonts w:ascii="Times New Roman" w:eastAsia="Times New Roman" w:hAnsi="Times New Roman" w:cs="Times New Roman"/>
          <w:b/>
          <w:bCs/>
          <w:color w:val="000000"/>
          <w:shd w:val="clear" w:color="auto" w:fill="FFFFFF"/>
          <w:lang w:eastAsia="pl-PL"/>
        </w:rPr>
        <w:t>Roboty dodatkowe</w:t>
      </w:r>
      <w:bookmarkEnd w:id="5"/>
    </w:p>
    <w:p w14:paraId="55031C4D" w14:textId="23F3E42D" w:rsidR="00677485" w:rsidRPr="00AF2711" w:rsidRDefault="00677485">
      <w:pPr>
        <w:widowControl w:val="0"/>
        <w:numPr>
          <w:ilvl w:val="0"/>
          <w:numId w:val="5"/>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Zaistniałe przypadki wykonania dodatkowych robót budowlanych muszą być każdorazowo uzgadniane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Zamawiającym, w przeciwnym wypadku Wykonawcy nie przysługuje zapłata za wykonanie tych robót.</w:t>
      </w:r>
    </w:p>
    <w:p w14:paraId="7361901C" w14:textId="77777777" w:rsidR="00677485" w:rsidRPr="00AF2711" w:rsidRDefault="00677485">
      <w:pPr>
        <w:widowControl w:val="0"/>
        <w:numPr>
          <w:ilvl w:val="0"/>
          <w:numId w:val="5"/>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w:t>
      </w:r>
      <w:r w:rsidRPr="00AF2711">
        <w:rPr>
          <w:rFonts w:ascii="Times New Roman" w:eastAsia="Times New Roman" w:hAnsi="Times New Roman" w:cs="Times New Roman"/>
          <w:color w:val="000000"/>
          <w:shd w:val="clear" w:color="auto" w:fill="FFFFFF"/>
          <w:lang w:eastAsia="pl-PL"/>
        </w:rPr>
        <w:lastRenderedPageBreak/>
        <w:t xml:space="preserve">spełnione zostały przesłanki, o których mowa w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pPr>
        <w:widowControl w:val="0"/>
        <w:numPr>
          <w:ilvl w:val="0"/>
          <w:numId w:val="5"/>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gdyby umowa miała być zmieniona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pPr>
        <w:pStyle w:val="Akapitzlist"/>
        <w:widowControl w:val="0"/>
        <w:numPr>
          <w:ilvl w:val="1"/>
          <w:numId w:val="5"/>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pPr>
        <w:pStyle w:val="Akapitzlist"/>
        <w:widowControl w:val="0"/>
        <w:numPr>
          <w:ilvl w:val="1"/>
          <w:numId w:val="5"/>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pPr>
        <w:widowControl w:val="0"/>
        <w:numPr>
          <w:ilvl w:val="0"/>
          <w:numId w:val="6"/>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pPr>
        <w:widowControl w:val="0"/>
        <w:numPr>
          <w:ilvl w:val="0"/>
          <w:numId w:val="6"/>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pPr>
        <w:widowControl w:val="0"/>
        <w:numPr>
          <w:ilvl w:val="0"/>
          <w:numId w:val="6"/>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6" w:name="bookmark4"/>
      <w:r w:rsidRPr="00AF2711">
        <w:rPr>
          <w:rFonts w:ascii="Times New Roman" w:eastAsia="Times New Roman" w:hAnsi="Times New Roman" w:cs="Times New Roman"/>
          <w:b/>
          <w:bCs/>
          <w:color w:val="000000"/>
          <w:shd w:val="clear" w:color="auto" w:fill="FFFFFF"/>
          <w:lang w:eastAsia="pl-PL"/>
        </w:rPr>
        <w:t>§ 4</w:t>
      </w:r>
      <w:bookmarkEnd w:id="6"/>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5"/>
      <w:r w:rsidRPr="00AF2711">
        <w:rPr>
          <w:rFonts w:ascii="Times New Roman" w:eastAsia="Times New Roman" w:hAnsi="Times New Roman" w:cs="Times New Roman"/>
          <w:b/>
          <w:bCs/>
          <w:shd w:val="clear" w:color="auto" w:fill="FFFFFF"/>
          <w:lang w:eastAsia="pl-PL"/>
        </w:rPr>
        <w:t>Rozliczenie</w:t>
      </w:r>
      <w:bookmarkEnd w:id="7"/>
    </w:p>
    <w:p w14:paraId="388FF488" w14:textId="3CCDE58C" w:rsidR="00E04BC8" w:rsidRPr="00AF2711" w:rsidRDefault="00E04BC8">
      <w:pPr>
        <w:widowControl w:val="0"/>
        <w:numPr>
          <w:ilvl w:val="0"/>
          <w:numId w:val="7"/>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 xml:space="preserve">i fakturą końcową. Rozliczenie wynagrodzenia za wykonanie przedmiotu umowy </w:t>
      </w:r>
      <w:r w:rsidRPr="0093037A">
        <w:rPr>
          <w:rFonts w:ascii="Times New Roman" w:eastAsia="Times New Roman" w:hAnsi="Times New Roman" w:cs="Times New Roman"/>
          <w:b/>
          <w:bCs/>
          <w:color w:val="000000"/>
          <w:shd w:val="clear" w:color="auto" w:fill="FFFFFF"/>
          <w:lang w:eastAsia="pl-PL"/>
        </w:rPr>
        <w:t>na podstawie fakt</w:t>
      </w:r>
      <w:r w:rsidR="00A40C08" w:rsidRPr="0093037A">
        <w:rPr>
          <w:rFonts w:ascii="Times New Roman" w:eastAsia="Times New Roman" w:hAnsi="Times New Roman" w:cs="Times New Roman"/>
          <w:b/>
          <w:bCs/>
          <w:color w:val="000000"/>
          <w:shd w:val="clear" w:color="auto" w:fill="FFFFFF"/>
          <w:lang w:eastAsia="pl-PL"/>
        </w:rPr>
        <w:t>ur częściowych, odbywać się będzie</w:t>
      </w:r>
      <w:r w:rsidRPr="0093037A">
        <w:rPr>
          <w:rFonts w:ascii="Times New Roman" w:eastAsia="Times New Roman" w:hAnsi="Times New Roman" w:cs="Times New Roman"/>
          <w:b/>
          <w:bCs/>
          <w:color w:val="000000"/>
          <w:shd w:val="clear" w:color="auto" w:fill="FFFFFF"/>
          <w:lang w:eastAsia="pl-PL"/>
        </w:rPr>
        <w:t xml:space="preserve"> </w:t>
      </w:r>
      <w:r w:rsidR="001C56F5" w:rsidRPr="0093037A">
        <w:rPr>
          <w:rFonts w:ascii="Times New Roman" w:eastAsia="Times New Roman" w:hAnsi="Times New Roman" w:cs="Times New Roman"/>
          <w:b/>
          <w:bCs/>
          <w:color w:val="000000"/>
          <w:shd w:val="clear" w:color="auto" w:fill="FFFFFF"/>
          <w:lang w:eastAsia="pl-PL"/>
        </w:rPr>
        <w:t>nie częściej niż raz w miesiącu</w:t>
      </w:r>
      <w:r w:rsidRPr="0093037A">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pPr>
        <w:widowControl w:val="0"/>
        <w:numPr>
          <w:ilvl w:val="0"/>
          <w:numId w:val="7"/>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A12158D" w14:textId="77777777" w:rsid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w:t>
      </w:r>
      <w:r w:rsidRPr="00EA4373">
        <w:rPr>
          <w:rFonts w:ascii="Times New Roman" w:eastAsia="Times New Roman" w:hAnsi="Times New Roman" w:cs="Times New Roman"/>
          <w:b/>
          <w:bCs/>
          <w:color w:val="000000"/>
          <w:shd w:val="clear" w:color="auto" w:fill="FFFFFF"/>
          <w:lang w:eastAsia="pl-PL"/>
        </w:rPr>
        <w:t xml:space="preserve">Faktura końcowa będzie płatna w terminie do </w:t>
      </w:r>
      <w:r w:rsidR="0038784E" w:rsidRPr="00EA4373">
        <w:rPr>
          <w:rFonts w:ascii="Times New Roman" w:eastAsia="Times New Roman" w:hAnsi="Times New Roman" w:cs="Times New Roman"/>
          <w:b/>
          <w:bCs/>
          <w:color w:val="000000"/>
          <w:shd w:val="clear" w:color="auto" w:fill="FFFFFF"/>
          <w:lang w:eastAsia="pl-PL"/>
        </w:rPr>
        <w:t>14</w:t>
      </w:r>
      <w:r w:rsidRPr="00EA4373">
        <w:rPr>
          <w:rFonts w:ascii="Times New Roman" w:eastAsia="Times New Roman" w:hAnsi="Times New Roman" w:cs="Times New Roman"/>
          <w:b/>
          <w:bCs/>
          <w:color w:val="000000"/>
          <w:shd w:val="clear" w:color="auto" w:fill="FFFFFF"/>
          <w:lang w:eastAsia="pl-PL"/>
        </w:rPr>
        <w:t xml:space="preserve"> dni od daty jej otrzymania przez Zamawiającego.</w:t>
      </w:r>
      <w:r w:rsidRPr="00AF2711">
        <w:rPr>
          <w:rFonts w:ascii="Times New Roman" w:eastAsia="Times New Roman" w:hAnsi="Times New Roman" w:cs="Times New Roman"/>
          <w:color w:val="000000"/>
          <w:shd w:val="clear" w:color="auto" w:fill="FFFFFF"/>
          <w:lang w:eastAsia="pl-PL"/>
        </w:rPr>
        <w:t xml:space="preserve"> </w:t>
      </w:r>
      <w:r w:rsidRPr="00EA4373">
        <w:rPr>
          <w:rFonts w:ascii="Times New Roman" w:eastAsia="Times New Roman" w:hAnsi="Times New Roman" w:cs="Times New Roman"/>
          <w:color w:val="000000"/>
          <w:u w:val="single"/>
          <w:shd w:val="clear" w:color="auto" w:fill="FFFFFF"/>
          <w:lang w:eastAsia="pl-PL"/>
        </w:rPr>
        <w:t>Wartość faktury końcowej nie może być niższa niż 20% całkowitego wynagrodzenia należnego Wykonawcy</w:t>
      </w:r>
      <w:r w:rsidRPr="00AF2711">
        <w:rPr>
          <w:rFonts w:ascii="Times New Roman" w:eastAsia="Times New Roman" w:hAnsi="Times New Roman" w:cs="Times New Roman"/>
          <w:color w:val="000000"/>
          <w:shd w:val="clear" w:color="auto" w:fill="FFFFFF"/>
          <w:lang w:eastAsia="pl-PL"/>
        </w:rPr>
        <w:t xml:space="preserve">,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69845FBC" w:rsidR="007C471F" w:rsidRPr="00AF2711" w:rsidRDefault="006539F5"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shd w:val="clear" w:color="auto" w:fill="FFFFFF"/>
          <w:lang w:eastAsia="pl-PL"/>
        </w:rPr>
        <w:t xml:space="preserve">     </w:t>
      </w:r>
      <w:r w:rsidR="00E04BC8" w:rsidRPr="00AF2711">
        <w:rPr>
          <w:rFonts w:ascii="Times New Roman" w:eastAsia="Times New Roman" w:hAnsi="Times New Roman" w:cs="Times New Roman"/>
          <w:shd w:val="clear" w:color="auto" w:fill="FFFFFF"/>
          <w:lang w:eastAsia="pl-PL"/>
        </w:rPr>
        <w:t xml:space="preserve">Wykonawcę nr </w:t>
      </w:r>
      <w:r w:rsidR="00E04BC8"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pPr>
        <w:pStyle w:val="Akapitzlist"/>
        <w:numPr>
          <w:ilvl w:val="0"/>
          <w:numId w:val="7"/>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pPr>
        <w:pStyle w:val="Akapitzlist"/>
        <w:numPr>
          <w:ilvl w:val="0"/>
          <w:numId w:val="7"/>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pPr>
        <w:numPr>
          <w:ilvl w:val="0"/>
          <w:numId w:val="39"/>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proofErr w:type="spellStart"/>
      <w:r w:rsidRPr="00AF2711">
        <w:rPr>
          <w:rFonts w:ascii="Times New Roman" w:eastAsia="Times New Roman" w:hAnsi="Times New Roman" w:cs="Times New Roman"/>
          <w:i/>
          <w:iCs/>
          <w:lang w:eastAsia="pl-PL"/>
        </w:rPr>
        <w:t>split</w:t>
      </w:r>
      <w:proofErr w:type="spellEnd"/>
      <w:r w:rsidRPr="00AF2711">
        <w:rPr>
          <w:rFonts w:ascii="Times New Roman" w:eastAsia="Times New Roman" w:hAnsi="Times New Roman" w:cs="Times New Roman"/>
          <w:i/>
          <w:iCs/>
          <w:lang w:eastAsia="pl-PL"/>
        </w:rPr>
        <w:t xml:space="preserve"> </w:t>
      </w:r>
      <w:proofErr w:type="spellStart"/>
      <w:r w:rsidRPr="00AF2711">
        <w:rPr>
          <w:rFonts w:ascii="Times New Roman" w:eastAsia="Times New Roman" w:hAnsi="Times New Roman" w:cs="Times New Roman"/>
          <w:i/>
          <w:iCs/>
          <w:lang w:eastAsia="pl-PL"/>
        </w:rPr>
        <w:t>payment</w:t>
      </w:r>
      <w:proofErr w:type="spellEnd"/>
      <w:r w:rsidRPr="00AF2711">
        <w:rPr>
          <w:rFonts w:ascii="Times New Roman" w:eastAsia="Times New Roman" w:hAnsi="Times New Roman" w:cs="Times New Roman"/>
          <w:i/>
          <w:iCs/>
          <w:lang w:eastAsia="pl-PL"/>
        </w:rPr>
        <w:t xml:space="preserve">)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pPr>
        <w:numPr>
          <w:ilvl w:val="0"/>
          <w:numId w:val="39"/>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pPr>
        <w:numPr>
          <w:ilvl w:val="0"/>
          <w:numId w:val="40"/>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pPr>
        <w:numPr>
          <w:ilvl w:val="0"/>
          <w:numId w:val="40"/>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pPr>
        <w:pStyle w:val="Akapitzlist"/>
        <w:numPr>
          <w:ilvl w:val="0"/>
          <w:numId w:val="39"/>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pPr>
        <w:pStyle w:val="Akapitzlist"/>
        <w:widowControl w:val="0"/>
        <w:numPr>
          <w:ilvl w:val="0"/>
          <w:numId w:val="7"/>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pPr>
        <w:widowControl w:val="0"/>
        <w:numPr>
          <w:ilvl w:val="0"/>
          <w:numId w:val="7"/>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pPr>
        <w:pStyle w:val="Akapitzlist"/>
        <w:widowControl w:val="0"/>
        <w:numPr>
          <w:ilvl w:val="0"/>
          <w:numId w:val="7"/>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pPr>
        <w:widowControl w:val="0"/>
        <w:numPr>
          <w:ilvl w:val="0"/>
          <w:numId w:val="7"/>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pPr>
        <w:widowControl w:val="0"/>
        <w:numPr>
          <w:ilvl w:val="0"/>
          <w:numId w:val="7"/>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8" w:name="bookmark6"/>
      <w:r w:rsidRPr="00AF2711">
        <w:rPr>
          <w:rFonts w:ascii="Times New Roman" w:eastAsia="Times New Roman" w:hAnsi="Times New Roman" w:cs="Times New Roman"/>
          <w:b/>
          <w:bCs/>
          <w:color w:val="000000"/>
          <w:shd w:val="clear" w:color="auto" w:fill="FFFFFF"/>
          <w:lang w:eastAsia="pl-PL"/>
        </w:rPr>
        <w:lastRenderedPageBreak/>
        <w:t>§ 5</w:t>
      </w:r>
      <w:bookmarkEnd w:id="8"/>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9" w:name="bookmark7"/>
      <w:r w:rsidRPr="00AF2711">
        <w:rPr>
          <w:rFonts w:ascii="Times New Roman" w:eastAsia="Times New Roman" w:hAnsi="Times New Roman" w:cs="Times New Roman"/>
          <w:b/>
          <w:bCs/>
          <w:color w:val="000000"/>
          <w:shd w:val="clear" w:color="auto" w:fill="FFFFFF"/>
          <w:lang w:eastAsia="pl-PL"/>
        </w:rPr>
        <w:t>Pracownicy Wykonawcy</w:t>
      </w:r>
      <w:bookmarkEnd w:id="9"/>
    </w:p>
    <w:p w14:paraId="2BCA2835" w14:textId="77777777" w:rsidR="00AF2711" w:rsidRDefault="00E04BC8">
      <w:pPr>
        <w:widowControl w:val="0"/>
        <w:numPr>
          <w:ilvl w:val="0"/>
          <w:numId w:val="8"/>
        </w:numPr>
        <w:tabs>
          <w:tab w:val="left" w:pos="284"/>
        </w:tabs>
        <w:spacing w:after="120" w:line="240" w:lineRule="auto"/>
        <w:ind w:left="322" w:hanging="294"/>
        <w:jc w:val="both"/>
        <w:rPr>
          <w:rFonts w:ascii="Times New Roman" w:eastAsia="Times New Roman" w:hAnsi="Times New Roman" w:cs="Times New Roman"/>
          <w:lang w:eastAsia="pl-PL"/>
        </w:rPr>
      </w:pPr>
      <w:bookmarkStart w:id="10" w:name="_Hlk64876538"/>
      <w:r w:rsidRPr="00AF2711">
        <w:rPr>
          <w:rFonts w:ascii="Times New Roman" w:eastAsia="Times New Roman" w:hAnsi="Times New Roman" w:cs="Times New Roman"/>
          <w:color w:val="000000"/>
          <w:shd w:val="clear" w:color="auto" w:fill="FFFFFF"/>
          <w:lang w:eastAsia="pl-PL"/>
        </w:rPr>
        <w:t xml:space="preserve">Na podstawie art. 95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1" w:name="_Hlk64878306"/>
      <w:bookmarkEnd w:id="10"/>
    </w:p>
    <w:p w14:paraId="1A0A6469" w14:textId="05754875" w:rsidR="00E04BC8" w:rsidRPr="00AF2711" w:rsidRDefault="00E04BC8">
      <w:pPr>
        <w:widowControl w:val="0"/>
        <w:numPr>
          <w:ilvl w:val="0"/>
          <w:numId w:val="8"/>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mogą to być w szczególności:</w:t>
      </w:r>
    </w:p>
    <w:p w14:paraId="1BBACF16" w14:textId="77777777" w:rsidR="00E04BC8" w:rsidRPr="00AF2711" w:rsidRDefault="00E04BC8">
      <w:pPr>
        <w:widowControl w:val="0"/>
        <w:numPr>
          <w:ilvl w:val="0"/>
          <w:numId w:val="9"/>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AF2711" w:rsidRDefault="00E04BC8">
      <w:pPr>
        <w:widowControl w:val="0"/>
        <w:numPr>
          <w:ilvl w:val="0"/>
          <w:numId w:val="8"/>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2" w:name="bookmark8"/>
      <w:r w:rsidRPr="00AF2711">
        <w:rPr>
          <w:rFonts w:ascii="Times New Roman" w:eastAsia="Times New Roman" w:hAnsi="Times New Roman" w:cs="Times New Roman"/>
          <w:b/>
          <w:bCs/>
          <w:color w:val="000000"/>
          <w:shd w:val="clear" w:color="auto" w:fill="FFFFFF"/>
          <w:lang w:eastAsia="pl-PL"/>
        </w:rPr>
        <w:t>§ 6</w:t>
      </w:r>
      <w:bookmarkEnd w:id="12"/>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3" w:name="bookmark9"/>
      <w:r w:rsidRPr="00AF2711">
        <w:rPr>
          <w:rFonts w:ascii="Times New Roman" w:eastAsia="Times New Roman" w:hAnsi="Times New Roman" w:cs="Times New Roman"/>
          <w:b/>
          <w:bCs/>
          <w:color w:val="000000"/>
          <w:shd w:val="clear" w:color="auto" w:fill="FFFFFF"/>
          <w:lang w:eastAsia="pl-PL"/>
        </w:rPr>
        <w:t>Termin realizacji umowy</w:t>
      </w:r>
      <w:bookmarkEnd w:id="13"/>
    </w:p>
    <w:p w14:paraId="57115DC7" w14:textId="5418A736" w:rsidR="00E04BC8" w:rsidRPr="00AF2711" w:rsidRDefault="00E04BC8">
      <w:pPr>
        <w:widowControl w:val="0"/>
        <w:numPr>
          <w:ilvl w:val="0"/>
          <w:numId w:val="10"/>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F50D15">
        <w:rPr>
          <w:rFonts w:ascii="Times New Roman" w:eastAsia="Times New Roman" w:hAnsi="Times New Roman" w:cs="Times New Roman"/>
          <w:b/>
          <w:bCs/>
          <w:color w:val="000000"/>
          <w:shd w:val="clear" w:color="auto" w:fill="FFFFFF"/>
          <w:lang w:eastAsia="pl-PL"/>
        </w:rPr>
        <w:t>6</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pPr>
        <w:widowControl w:val="0"/>
        <w:numPr>
          <w:ilvl w:val="6"/>
          <w:numId w:val="10"/>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4F911CA1" w:rsidR="00E04BC8" w:rsidRPr="00AF2711" w:rsidRDefault="00E04BC8">
      <w:pPr>
        <w:widowControl w:val="0"/>
        <w:numPr>
          <w:ilvl w:val="0"/>
          <w:numId w:val="1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Termin ustalony w ust. 1 ulegnie przesunięciu w przypadku wystąpienia opóźnień wynikających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w szczególności z:</w:t>
      </w:r>
    </w:p>
    <w:p w14:paraId="4D66BAF5" w14:textId="0BF072A4" w:rsidR="008437A8" w:rsidRPr="00AF2711" w:rsidRDefault="008437A8">
      <w:pPr>
        <w:widowControl w:val="0"/>
        <w:numPr>
          <w:ilvl w:val="0"/>
          <w:numId w:val="11"/>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pPr>
        <w:widowControl w:val="0"/>
        <w:numPr>
          <w:ilvl w:val="0"/>
          <w:numId w:val="11"/>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pPr>
        <w:widowControl w:val="0"/>
        <w:numPr>
          <w:ilvl w:val="0"/>
          <w:numId w:val="11"/>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pPr>
        <w:widowControl w:val="0"/>
        <w:numPr>
          <w:ilvl w:val="0"/>
          <w:numId w:val="11"/>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36AE9974" w:rsidR="008437A8" w:rsidRPr="00AF2711" w:rsidRDefault="008437A8">
      <w:pPr>
        <w:widowControl w:val="0"/>
        <w:numPr>
          <w:ilvl w:val="0"/>
          <w:numId w:val="11"/>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o ile realizacja dodatkowych robót budowlanych wpływa na termin wykonania niniejszej umowy;</w:t>
      </w:r>
    </w:p>
    <w:p w14:paraId="3E61E1D4" w14:textId="40DD1FBD" w:rsidR="008437A8" w:rsidRPr="00AF2711" w:rsidRDefault="008437A8">
      <w:pPr>
        <w:widowControl w:val="0"/>
        <w:numPr>
          <w:ilvl w:val="0"/>
          <w:numId w:val="11"/>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wystąpienia istotnego błędu w dokumentacji projektowej - termin umowny może zostać wydłużony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o czas niezbędny na usunięcie wad w projekcie przez Wykonawcę dokumentacji projektowej,</w:t>
      </w:r>
    </w:p>
    <w:p w14:paraId="4C216A51" w14:textId="77777777" w:rsidR="008437A8" w:rsidRPr="00AF2711" w:rsidRDefault="008437A8">
      <w:pPr>
        <w:widowControl w:val="0"/>
        <w:numPr>
          <w:ilvl w:val="0"/>
          <w:numId w:val="11"/>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wykopalisk uniemożliwiających wykonywanie robót,</w:t>
      </w:r>
    </w:p>
    <w:p w14:paraId="38F87945" w14:textId="77777777" w:rsidR="008437A8" w:rsidRPr="00AF2711" w:rsidRDefault="008437A8">
      <w:pPr>
        <w:widowControl w:val="0"/>
        <w:numPr>
          <w:ilvl w:val="0"/>
          <w:numId w:val="11"/>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pPr>
        <w:widowControl w:val="0"/>
        <w:numPr>
          <w:ilvl w:val="0"/>
          <w:numId w:val="11"/>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10"/>
      <w:r w:rsidRPr="00AF2711">
        <w:rPr>
          <w:rFonts w:ascii="Times New Roman" w:eastAsia="Times New Roman" w:hAnsi="Times New Roman" w:cs="Times New Roman"/>
          <w:b/>
          <w:bCs/>
          <w:color w:val="000000"/>
          <w:shd w:val="clear" w:color="auto" w:fill="FFFFFF"/>
          <w:lang w:eastAsia="pl-PL"/>
        </w:rPr>
        <w:t>§ 7</w:t>
      </w:r>
      <w:bookmarkEnd w:id="14"/>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1"/>
      <w:r w:rsidRPr="00AF2711">
        <w:rPr>
          <w:rFonts w:ascii="Times New Roman" w:eastAsia="Times New Roman" w:hAnsi="Times New Roman" w:cs="Times New Roman"/>
          <w:b/>
          <w:bCs/>
          <w:color w:val="000000"/>
          <w:shd w:val="clear" w:color="auto" w:fill="FFFFFF"/>
          <w:lang w:eastAsia="pl-PL"/>
        </w:rPr>
        <w:t>Przekazanie placu budowy</w:t>
      </w:r>
      <w:bookmarkEnd w:id="15"/>
    </w:p>
    <w:p w14:paraId="6AD588F2"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1818CB1"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zapewni nadzór inwestorski w trakcie realizacji budowy.</w:t>
      </w:r>
    </w:p>
    <w:p w14:paraId="5C9D2105"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6" w:name="bookmark12"/>
      <w:r w:rsidRPr="00AF2711">
        <w:rPr>
          <w:rFonts w:ascii="Times New Roman" w:eastAsia="Times New Roman" w:hAnsi="Times New Roman" w:cs="Times New Roman"/>
          <w:b/>
          <w:bCs/>
          <w:color w:val="000000"/>
          <w:shd w:val="clear" w:color="auto" w:fill="FFFFFF"/>
          <w:lang w:eastAsia="pl-PL"/>
        </w:rPr>
        <w:t>§ 8</w:t>
      </w:r>
      <w:bookmarkEnd w:id="16"/>
    </w:p>
    <w:p w14:paraId="5622EB53" w14:textId="5CD40054" w:rsidR="00B321BC" w:rsidRPr="00A71C1E" w:rsidRDefault="008437A8" w:rsidP="00A71C1E">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3"/>
      <w:r w:rsidRPr="00AF2711">
        <w:rPr>
          <w:rFonts w:ascii="Times New Roman" w:eastAsia="Times New Roman" w:hAnsi="Times New Roman" w:cs="Times New Roman"/>
          <w:b/>
          <w:bCs/>
          <w:color w:val="000000"/>
          <w:shd w:val="clear" w:color="auto" w:fill="FFFFFF"/>
          <w:lang w:eastAsia="pl-PL"/>
        </w:rPr>
        <w:t>Kierownik budowy</w:t>
      </w:r>
      <w:bookmarkEnd w:id="17"/>
    </w:p>
    <w:p w14:paraId="74133392" w14:textId="77777777" w:rsidR="00B321BC" w:rsidRPr="00281EA4" w:rsidRDefault="00B321BC" w:rsidP="00B321BC">
      <w:pPr>
        <w:keepNext/>
        <w:keepLines/>
        <w:widowControl w:val="0"/>
        <w:spacing w:after="0" w:line="240" w:lineRule="auto"/>
        <w:ind w:left="23"/>
        <w:jc w:val="center"/>
        <w:outlineLvl w:val="1"/>
        <w:rPr>
          <w:rFonts w:eastAsia="Times New Roman" w:cstheme="minorHAnsi"/>
          <w:b/>
          <w:bCs/>
          <w:lang w:eastAsia="pl-PL"/>
        </w:rPr>
      </w:pPr>
    </w:p>
    <w:p w14:paraId="1FAE5164"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p>
    <w:p w14:paraId="7D752BC9" w14:textId="77777777" w:rsidR="00B321BC" w:rsidRPr="00281EA4" w:rsidRDefault="00B321BC" w:rsidP="00B321BC">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 Kierownika budowy w osobie………………………………………</w:t>
      </w:r>
      <w:r>
        <w:rPr>
          <w:rFonts w:eastAsia="Times New Roman" w:cstheme="minorHAnsi"/>
          <w:shd w:val="clear" w:color="auto" w:fill="FFFFFF"/>
          <w:lang w:eastAsia="pl-PL"/>
        </w:rPr>
        <w:t>………………………………….</w:t>
      </w:r>
      <w:r w:rsidRPr="00281EA4">
        <w:rPr>
          <w:rFonts w:eastAsia="Times New Roman" w:cstheme="minorHAnsi"/>
          <w:shd w:val="clear" w:color="auto" w:fill="FFFFFF"/>
          <w:lang w:eastAsia="pl-PL"/>
        </w:rPr>
        <w:t>………………………………………., posiadającego uprawnienia budowlane do kierowania robotami budowlanymi  w specjalności konstrukcyjno-budowlanej nr…………………………….</w:t>
      </w:r>
    </w:p>
    <w:p w14:paraId="131DC2A5"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oraz kierowników robót branżowych w osobie:</w:t>
      </w:r>
    </w:p>
    <w:p w14:paraId="77C0FAE5"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w:t>
      </w:r>
      <w:r>
        <w:rPr>
          <w:rFonts w:eastAsia="Times New Roman" w:cstheme="minorHAnsi"/>
          <w:shd w:val="clear" w:color="auto" w:fill="FFFFFF"/>
          <w:lang w:eastAsia="pl-PL"/>
        </w:rPr>
        <w:t>……………</w:t>
      </w:r>
      <w:r w:rsidRPr="00281EA4">
        <w:rPr>
          <w:rFonts w:eastAsia="Times New Roman" w:cstheme="minorHAnsi"/>
          <w:shd w:val="clear" w:color="auto" w:fill="FFFFFF"/>
          <w:lang w:eastAsia="pl-PL"/>
        </w:rPr>
        <w:t>……………………</w:t>
      </w:r>
      <w:r>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posiadającego uprawnienia budowlane do kierowania robotami budowlanymi  w specjalności instalacyjnej </w:t>
      </w:r>
      <w:r>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zakresie sieci, instalacji i urządzeń elektrycznych  i elektroenergetycznych, nr …………………………………………………..</w:t>
      </w:r>
    </w:p>
    <w:p w14:paraId="416623EB"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 ……………………………………………………………………., posiadającego uprawnienia budowlane do kierowania robotami budowlanymi  w specjalności instalacyjnej w zakresie sieci, instalacji i urządzeń cieplnych, </w:t>
      </w:r>
      <w:r w:rsidRPr="00281EA4">
        <w:rPr>
          <w:rFonts w:eastAsia="Times New Roman" w:cstheme="minorHAnsi"/>
          <w:shd w:val="clear" w:color="auto" w:fill="FFFFFF"/>
          <w:lang w:eastAsia="pl-PL"/>
        </w:rPr>
        <w:lastRenderedPageBreak/>
        <w:t>wodociągowych                                  i kanalizacyjnych</w:t>
      </w:r>
      <w:r>
        <w:rPr>
          <w:rFonts w:eastAsia="Times New Roman" w:cstheme="minorHAnsi"/>
          <w:shd w:val="clear" w:color="auto" w:fill="FFFFFF"/>
          <w:lang w:eastAsia="pl-PL"/>
        </w:rPr>
        <w:t>,</w:t>
      </w:r>
    </w:p>
    <w:p w14:paraId="7C758D26" w14:textId="37515121" w:rsidR="00B321BC" w:rsidRPr="00281EA4" w:rsidRDefault="00B321BC" w:rsidP="00405893">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wynikających z zakresu wykonywanych robót budowlanych,</w:t>
      </w:r>
      <w:r w:rsidRPr="00281EA4">
        <w:rPr>
          <w:rFonts w:cstheme="minorHAnsi"/>
          <w:iCs/>
        </w:rPr>
        <w:t xml:space="preserve"> działających w granicach umocowania określonego przepisami ustawy Prawo Budowlane.</w:t>
      </w:r>
    </w:p>
    <w:p w14:paraId="44B4D9C6" w14:textId="705EB22A"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Przed rozpoczęciem wykonywania robót budowlanych Kierownik budowy opracuje Plan Bezpieczeństwa</w:t>
      </w:r>
      <w:r>
        <w:rPr>
          <w:rFonts w:eastAsia="Times New Roman" w:cstheme="minorHAnsi"/>
          <w:lang w:eastAsia="pl-PL"/>
        </w:rPr>
        <w:t xml:space="preserve">                    </w:t>
      </w:r>
      <w:r w:rsidRPr="00281EA4">
        <w:rPr>
          <w:rFonts w:eastAsia="Times New Roman" w:cstheme="minorHAnsi"/>
          <w:lang w:eastAsia="pl-PL"/>
        </w:rPr>
        <w:t xml:space="preserve"> i Ochrony Zdrowia (BIOZ), uwzględniający że prace zawiązane z realizacją zamówienia będą wykonywane w budynku szkoły/przedszkola podczas zajęć.</w:t>
      </w:r>
    </w:p>
    <w:p w14:paraId="269F4877"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Kierownik budowy jest zobowiązany do współpracy z inspektorem nadzoru inwestorskiego, ustanowionym przez Zamawiającego.</w:t>
      </w:r>
    </w:p>
    <w:p w14:paraId="22A0CAAB"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Kierownik budowy zobowiązany jest prowadzić Dziennik budowy.</w:t>
      </w:r>
    </w:p>
    <w:p w14:paraId="0137700F" w14:textId="77777777" w:rsidR="00AF2711" w:rsidRDefault="008437A8">
      <w:pPr>
        <w:widowControl w:val="0"/>
        <w:numPr>
          <w:ilvl w:val="0"/>
          <w:numId w:val="13"/>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pPr>
        <w:widowControl w:val="0"/>
        <w:numPr>
          <w:ilvl w:val="0"/>
          <w:numId w:val="13"/>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pPr>
        <w:widowControl w:val="0"/>
        <w:numPr>
          <w:ilvl w:val="0"/>
          <w:numId w:val="14"/>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pPr>
        <w:widowControl w:val="0"/>
        <w:numPr>
          <w:ilvl w:val="0"/>
          <w:numId w:val="14"/>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pPr>
        <w:widowControl w:val="0"/>
        <w:numPr>
          <w:ilvl w:val="0"/>
          <w:numId w:val="13"/>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pPr>
        <w:widowControl w:val="0"/>
        <w:numPr>
          <w:ilvl w:val="0"/>
          <w:numId w:val="13"/>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6"/>
      <w:r w:rsidRPr="00AF2711">
        <w:rPr>
          <w:rFonts w:ascii="Times New Roman" w:eastAsia="Times New Roman" w:hAnsi="Times New Roman" w:cs="Times New Roman"/>
          <w:b/>
          <w:bCs/>
          <w:color w:val="000000"/>
          <w:shd w:val="clear" w:color="auto" w:fill="FFFFFF"/>
          <w:lang w:eastAsia="pl-PL"/>
        </w:rPr>
        <w:t xml:space="preserve">§ </w:t>
      </w:r>
      <w:bookmarkEnd w:id="18"/>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19"/>
    </w:p>
    <w:p w14:paraId="0A232E05" w14:textId="77777777" w:rsidR="00AF2711" w:rsidRDefault="008437A8">
      <w:pPr>
        <w:widowControl w:val="0"/>
        <w:numPr>
          <w:ilvl w:val="0"/>
          <w:numId w:val="15"/>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pPr>
        <w:widowControl w:val="0"/>
        <w:numPr>
          <w:ilvl w:val="0"/>
          <w:numId w:val="15"/>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pPr>
        <w:widowControl w:val="0"/>
        <w:numPr>
          <w:ilvl w:val="0"/>
          <w:numId w:val="15"/>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pPr>
        <w:widowControl w:val="0"/>
        <w:numPr>
          <w:ilvl w:val="0"/>
          <w:numId w:val="15"/>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pPr>
        <w:widowControl w:val="0"/>
        <w:numPr>
          <w:ilvl w:val="0"/>
          <w:numId w:val="16"/>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Wykonania przedmiotu umowy z materiałów, które będą spełniać wszelkie wymogi ustawy Prawo 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pPr>
        <w:widowControl w:val="0"/>
        <w:numPr>
          <w:ilvl w:val="0"/>
          <w:numId w:val="16"/>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Wykonania przedmiotu umowy zgodnie z obowiązującym prawem, w tym między innymi ustawą z dnia 16 kwietnia 2004 r. o ochronie przyrody (Dz. U. Nr 92, poz. 880 z </w:t>
      </w:r>
      <w:proofErr w:type="spellStart"/>
      <w:r w:rsidRPr="00AF2711">
        <w:rPr>
          <w:rFonts w:ascii="Times New Roman" w:eastAsia="Times New Roman" w:hAnsi="Times New Roman" w:cs="Times New Roman"/>
          <w:color w:val="000000"/>
          <w:shd w:val="clear" w:color="auto" w:fill="FFFFFF"/>
          <w:lang w:eastAsia="pl-PL"/>
        </w:rPr>
        <w:t>późn</w:t>
      </w:r>
      <w:proofErr w:type="spellEnd"/>
      <w:r w:rsidRPr="00AF2711">
        <w:rPr>
          <w:rFonts w:ascii="Times New Roman" w:eastAsia="Times New Roman" w:hAnsi="Times New Roman" w:cs="Times New Roman"/>
          <w:color w:val="000000"/>
          <w:shd w:val="clear" w:color="auto" w:fill="FFFFFF"/>
          <w:lang w:eastAsia="pl-PL"/>
        </w:rPr>
        <w:t>. zm.).</w:t>
      </w:r>
    </w:p>
    <w:p w14:paraId="212528B1" w14:textId="36492C64" w:rsidR="008437A8"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pPr>
        <w:widowControl w:val="0"/>
        <w:numPr>
          <w:ilvl w:val="0"/>
          <w:numId w:val="3"/>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pPr>
        <w:widowControl w:val="0"/>
        <w:numPr>
          <w:ilvl w:val="0"/>
          <w:numId w:val="3"/>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pPr>
        <w:widowControl w:val="0"/>
        <w:numPr>
          <w:ilvl w:val="0"/>
          <w:numId w:val="16"/>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0" w:name="bookmark18"/>
      <w:r w:rsidRPr="00AF2711">
        <w:rPr>
          <w:rFonts w:ascii="Times New Roman" w:eastAsia="Times New Roman" w:hAnsi="Times New Roman" w:cs="Times New Roman"/>
          <w:b/>
          <w:bCs/>
          <w:color w:val="000000"/>
          <w:shd w:val="clear" w:color="auto" w:fill="FFFFFF"/>
          <w:lang w:eastAsia="pl-PL"/>
        </w:rPr>
        <w:t>§ 1</w:t>
      </w:r>
      <w:bookmarkEnd w:id="20"/>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9"/>
      <w:r w:rsidRPr="00AF2711">
        <w:rPr>
          <w:rFonts w:ascii="Times New Roman" w:eastAsia="Times New Roman" w:hAnsi="Times New Roman" w:cs="Times New Roman"/>
          <w:b/>
          <w:bCs/>
          <w:color w:val="000000"/>
          <w:shd w:val="clear" w:color="auto" w:fill="FFFFFF"/>
          <w:lang w:eastAsia="pl-PL"/>
        </w:rPr>
        <w:t>Ubezpieczenie budowy</w:t>
      </w:r>
      <w:bookmarkEnd w:id="21"/>
    </w:p>
    <w:p w14:paraId="70024BFE"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pPr>
        <w:widowControl w:val="0"/>
        <w:numPr>
          <w:ilvl w:val="0"/>
          <w:numId w:val="17"/>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2"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2"/>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3" w:name="bookmark21"/>
      <w:r w:rsidRPr="00AF2711">
        <w:rPr>
          <w:rFonts w:ascii="Times New Roman" w:eastAsia="Times New Roman" w:hAnsi="Times New Roman" w:cs="Times New Roman"/>
          <w:b/>
          <w:bCs/>
          <w:color w:val="000000"/>
          <w:shd w:val="clear" w:color="auto" w:fill="FFFFFF"/>
          <w:lang w:eastAsia="pl-PL"/>
        </w:rPr>
        <w:t>Odbiory robót</w:t>
      </w:r>
      <w:bookmarkEnd w:id="23"/>
    </w:p>
    <w:p w14:paraId="13FA6DE1" w14:textId="77777777" w:rsidR="008437A8" w:rsidRPr="00AF2711" w:rsidRDefault="008437A8">
      <w:pPr>
        <w:widowControl w:val="0"/>
        <w:numPr>
          <w:ilvl w:val="0"/>
          <w:numId w:val="18"/>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7B6C19F0" w14:textId="77777777" w:rsidR="00B85C82" w:rsidRPr="00B85C82" w:rsidRDefault="00DD03C4">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 xml:space="preserve">dbiór końcowy polegający na ostatecznym sprawdzeniu ilości i jakości wykonanych robót zgodnie </w:t>
      </w:r>
      <w:r w:rsidR="00120D23">
        <w:rPr>
          <w:rFonts w:ascii="Times New Roman" w:eastAsia="Times New Roman" w:hAnsi="Times New Roman" w:cs="Times New Roman"/>
          <w:color w:val="000000"/>
          <w:shd w:val="clear" w:color="auto" w:fill="FFFFFF"/>
          <w:lang w:eastAsia="pl-PL"/>
        </w:rPr>
        <w:t xml:space="preserve">                          </w:t>
      </w:r>
    </w:p>
    <w:p w14:paraId="51BE8FD7" w14:textId="2D82510D" w:rsidR="006056EC" w:rsidRPr="00AF2711" w:rsidRDefault="006056EC">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 Umową.</w:t>
      </w:r>
    </w:p>
    <w:p w14:paraId="53073BFD" w14:textId="04F64C52" w:rsidR="006056EC" w:rsidRPr="00AF2711" w:rsidRDefault="005C673D">
      <w:pPr>
        <w:widowControl w:val="0"/>
        <w:numPr>
          <w:ilvl w:val="0"/>
          <w:numId w:val="1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Podstawą rozpoczęcia czynności odbioru końcowego będzie zawiadomienie Zamawiającego </w:t>
      </w:r>
      <w:r w:rsidR="00B33E64">
        <w:rPr>
          <w:rFonts w:ascii="Times New Roman" w:eastAsia="Times New Roman" w:hAnsi="Times New Roman" w:cs="Times New Roman"/>
          <w:color w:val="000000"/>
          <w:shd w:val="clear" w:color="auto" w:fill="FFFFFF"/>
          <w:lang w:eastAsia="pl-PL"/>
        </w:rPr>
        <w:t xml:space="preserve">                                </w:t>
      </w:r>
      <w:r w:rsidR="00A71C1E">
        <w:rPr>
          <w:rFonts w:ascii="Times New Roman" w:eastAsia="Times New Roman" w:hAnsi="Times New Roman" w:cs="Times New Roman"/>
          <w:color w:val="000000"/>
          <w:shd w:val="clear" w:color="auto" w:fill="FFFFFF"/>
          <w:lang w:eastAsia="pl-PL"/>
        </w:rPr>
        <w:t xml:space="preserve">o zakończeniu realizacji umowy </w:t>
      </w:r>
      <w:r w:rsidRPr="00AF2711">
        <w:rPr>
          <w:rFonts w:ascii="Times New Roman" w:eastAsia="Times New Roman" w:hAnsi="Times New Roman" w:cs="Times New Roman"/>
          <w:color w:val="000000"/>
          <w:shd w:val="clear" w:color="auto" w:fill="FFFFFF"/>
          <w:lang w:eastAsia="pl-PL"/>
        </w:rPr>
        <w:t>przez Wykonawcę, w formie pisemnej lub przy użyciu środków komunikacji elektronicznej na adres email:sekretariat@pinczow.com.pl</w:t>
      </w:r>
      <w:hyperlink r:id="rId8"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pPr>
        <w:widowControl w:val="0"/>
        <w:numPr>
          <w:ilvl w:val="0"/>
          <w:numId w:val="1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Zamawiający przystąpi do czynności odbiorowych przedmiotu umowy w terminie do 14 dni roboczych od daty zgłoszenia gotowości do odbioru robót. </w:t>
      </w:r>
    </w:p>
    <w:p w14:paraId="5D17C142" w14:textId="77777777" w:rsidR="00CE364C" w:rsidRPr="00AF2711" w:rsidRDefault="00CE364C">
      <w:pPr>
        <w:widowControl w:val="0"/>
        <w:numPr>
          <w:ilvl w:val="0"/>
          <w:numId w:val="18"/>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C063DE" w:rsidRDefault="00DD03C4">
      <w:pPr>
        <w:widowControl w:val="0"/>
        <w:numPr>
          <w:ilvl w:val="0"/>
          <w:numId w:val="19"/>
        </w:numPr>
        <w:tabs>
          <w:tab w:val="left" w:pos="294"/>
        </w:tabs>
        <w:spacing w:after="120" w:line="240" w:lineRule="auto"/>
        <w:ind w:left="320" w:firstLine="2"/>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d</w:t>
      </w:r>
      <w:r w:rsidR="00CE364C" w:rsidRPr="00C063DE">
        <w:rPr>
          <w:rFonts w:ascii="Times New Roman" w:eastAsia="Times New Roman" w:hAnsi="Times New Roman" w:cs="Times New Roman"/>
          <w:shd w:val="clear" w:color="auto" w:fill="FFFFFF"/>
          <w:lang w:eastAsia="pl-PL"/>
        </w:rPr>
        <w:t>ziennik budowy,</w:t>
      </w:r>
    </w:p>
    <w:p w14:paraId="75BC91C5" w14:textId="56166DE0" w:rsidR="00CE364C" w:rsidRPr="00C063DE" w:rsidRDefault="00DD03C4">
      <w:pPr>
        <w:widowControl w:val="0"/>
        <w:numPr>
          <w:ilvl w:val="0"/>
          <w:numId w:val="19"/>
        </w:numPr>
        <w:tabs>
          <w:tab w:val="left" w:pos="742"/>
        </w:tabs>
        <w:spacing w:after="120" w:line="240" w:lineRule="auto"/>
        <w:ind w:left="714" w:hanging="378"/>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i</w:t>
      </w:r>
      <w:r w:rsidR="00CE364C" w:rsidRPr="00C063DE">
        <w:rPr>
          <w:rFonts w:ascii="Times New Roman" w:eastAsia="Times New Roman" w:hAnsi="Times New Roman" w:cs="Times New Roman"/>
          <w:shd w:val="clear" w:color="auto" w:fill="FFFFFF"/>
          <w:lang w:eastAsia="pl-PL"/>
        </w:rPr>
        <w:t xml:space="preserve">nwentaryzację geodezyjną w </w:t>
      </w:r>
      <w:r w:rsidR="00CF4726" w:rsidRPr="00C063DE">
        <w:rPr>
          <w:rFonts w:ascii="Times New Roman" w:eastAsia="Times New Roman" w:hAnsi="Times New Roman" w:cs="Times New Roman"/>
          <w:shd w:val="clear" w:color="auto" w:fill="FFFFFF"/>
          <w:lang w:eastAsia="pl-PL"/>
        </w:rPr>
        <w:t>2</w:t>
      </w:r>
      <w:r w:rsidR="00CE364C" w:rsidRPr="00C063DE">
        <w:rPr>
          <w:rFonts w:ascii="Times New Roman" w:eastAsia="Times New Roman" w:hAnsi="Times New Roman" w:cs="Times New Roman"/>
          <w:shd w:val="clear" w:color="auto" w:fill="FFFFFF"/>
          <w:lang w:eastAsia="pl-PL"/>
        </w:rPr>
        <w:t xml:space="preserve"> egzemplarzach, również w formie elektronicznej na płycie CD</w:t>
      </w:r>
      <w:r w:rsidR="005C673D" w:rsidRPr="00C063DE">
        <w:rPr>
          <w:rFonts w:ascii="Times New Roman" w:eastAsia="Times New Roman" w:hAnsi="Times New Roman" w:cs="Times New Roman"/>
          <w:shd w:val="clear" w:color="auto" w:fill="FFFFFF"/>
          <w:lang w:eastAsia="pl-PL"/>
        </w:rPr>
        <w:t xml:space="preserve"> – jeżeli będzie wymagana lub potwierdzone zgłoszenie inwentaryzacji do zasobów </w:t>
      </w:r>
      <w:proofErr w:type="spellStart"/>
      <w:r w:rsidR="00E20D39" w:rsidRPr="00C063DE">
        <w:rPr>
          <w:rFonts w:ascii="Times New Roman" w:eastAsia="Times New Roman" w:hAnsi="Times New Roman" w:cs="Times New Roman"/>
          <w:shd w:val="clear" w:color="auto" w:fill="FFFFFF"/>
          <w:lang w:eastAsia="pl-PL"/>
        </w:rPr>
        <w:t>GKKiGN</w:t>
      </w:r>
      <w:proofErr w:type="spellEnd"/>
      <w:r w:rsidR="00E20D39" w:rsidRPr="00C063DE">
        <w:rPr>
          <w:rFonts w:ascii="Times New Roman" w:eastAsia="Times New Roman" w:hAnsi="Times New Roman" w:cs="Times New Roman"/>
          <w:shd w:val="clear" w:color="auto" w:fill="FFFFFF"/>
          <w:lang w:eastAsia="pl-PL"/>
        </w:rPr>
        <w:t xml:space="preserve"> w Pińczowie</w:t>
      </w:r>
      <w:r w:rsidRPr="00C063DE">
        <w:rPr>
          <w:rFonts w:ascii="Times New Roman" w:eastAsia="Times New Roman" w:hAnsi="Times New Roman" w:cs="Times New Roman"/>
          <w:shd w:val="clear" w:color="auto" w:fill="FFFFFF"/>
          <w:lang w:eastAsia="pl-PL"/>
        </w:rPr>
        <w:t>,</w:t>
      </w:r>
      <w:r w:rsidR="005C673D" w:rsidRPr="00C063DE">
        <w:rPr>
          <w:rFonts w:ascii="Times New Roman" w:eastAsia="Times New Roman" w:hAnsi="Times New Roman" w:cs="Times New Roman"/>
          <w:shd w:val="clear" w:color="auto" w:fill="FFFFFF"/>
          <w:lang w:eastAsia="pl-PL"/>
        </w:rPr>
        <w:t xml:space="preserve"> </w:t>
      </w:r>
    </w:p>
    <w:p w14:paraId="5E313BC2" w14:textId="60D54951" w:rsidR="00CE364C" w:rsidRPr="00C063DE" w:rsidRDefault="00DD03C4">
      <w:pPr>
        <w:widowControl w:val="0"/>
        <w:numPr>
          <w:ilvl w:val="0"/>
          <w:numId w:val="19"/>
        </w:numPr>
        <w:tabs>
          <w:tab w:val="left" w:pos="714"/>
        </w:tabs>
        <w:spacing w:after="120" w:line="240" w:lineRule="auto"/>
        <w:ind w:left="714" w:hanging="378"/>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d</w:t>
      </w:r>
      <w:r w:rsidR="00CE364C" w:rsidRPr="00C063DE">
        <w:rPr>
          <w:rFonts w:ascii="Times New Roman" w:eastAsia="Times New Roman" w:hAnsi="Times New Roman" w:cs="Times New Roman"/>
          <w:shd w:val="clear" w:color="auto" w:fill="FFFFFF"/>
          <w:lang w:eastAsia="pl-PL"/>
        </w:rPr>
        <w:t xml:space="preserve">okumentację powykonawczą, wraz z naniesionymi zmianami dokonanymi w trakcie budowy, </w:t>
      </w:r>
      <w:r w:rsidR="006056EC" w:rsidRPr="00C063DE">
        <w:rPr>
          <w:rFonts w:ascii="Times New Roman" w:eastAsia="Times New Roman" w:hAnsi="Times New Roman" w:cs="Times New Roman"/>
          <w:shd w:val="clear" w:color="auto" w:fill="FFFFFF"/>
          <w:lang w:eastAsia="pl-PL"/>
        </w:rPr>
        <w:t>o ile takie wystąpią</w:t>
      </w:r>
      <w:r w:rsidR="00B427B8" w:rsidRPr="00C063DE">
        <w:rPr>
          <w:rFonts w:ascii="Times New Roman" w:eastAsia="Times New Roman" w:hAnsi="Times New Roman" w:cs="Times New Roman"/>
          <w:shd w:val="clear" w:color="auto" w:fill="FFFFFF"/>
          <w:lang w:eastAsia="pl-PL"/>
        </w:rPr>
        <w:t xml:space="preserve"> </w:t>
      </w:r>
      <w:r w:rsidR="00B427B8" w:rsidRPr="00C063DE">
        <w:rPr>
          <w:rFonts w:ascii="Times New Roman" w:eastAsia="Times New Roman" w:hAnsi="Times New Roman" w:cs="Times New Roman"/>
          <w:i/>
          <w:iCs/>
          <w:shd w:val="clear" w:color="auto" w:fill="FFFFFF"/>
          <w:lang w:eastAsia="pl-PL"/>
        </w:rPr>
        <w:t xml:space="preserve">(w tym rysunkami zmian nieistotnych, zgodnie z klasyfikacją wynikającą z ustawy </w:t>
      </w:r>
      <w:r w:rsidR="00C05C70" w:rsidRPr="00C063DE">
        <w:rPr>
          <w:rFonts w:ascii="Times New Roman" w:eastAsia="Times New Roman" w:hAnsi="Times New Roman" w:cs="Times New Roman"/>
          <w:i/>
          <w:iCs/>
          <w:shd w:val="clear" w:color="auto" w:fill="FFFFFF"/>
          <w:lang w:eastAsia="pl-PL"/>
        </w:rPr>
        <w:t xml:space="preserve">z  dnia 7 lipca 1994 roku </w:t>
      </w:r>
      <w:r w:rsidR="00B427B8" w:rsidRPr="00C063DE">
        <w:rPr>
          <w:rFonts w:ascii="Times New Roman" w:eastAsia="Times New Roman" w:hAnsi="Times New Roman" w:cs="Times New Roman"/>
          <w:i/>
          <w:iCs/>
          <w:shd w:val="clear" w:color="auto" w:fill="FFFFFF"/>
          <w:lang w:eastAsia="pl-PL"/>
        </w:rPr>
        <w:t>Prawo budowlane)</w:t>
      </w:r>
      <w:r w:rsidR="006056EC" w:rsidRPr="00C063DE">
        <w:rPr>
          <w:rFonts w:ascii="Times New Roman" w:eastAsia="Times New Roman" w:hAnsi="Times New Roman" w:cs="Times New Roman"/>
          <w:i/>
          <w:iCs/>
          <w:shd w:val="clear" w:color="auto" w:fill="FFFFFF"/>
          <w:lang w:eastAsia="pl-PL"/>
        </w:rPr>
        <w:t>,</w:t>
      </w:r>
      <w:r w:rsidR="006056EC" w:rsidRPr="00C063DE">
        <w:rPr>
          <w:rFonts w:ascii="Times New Roman" w:eastAsia="Times New Roman" w:hAnsi="Times New Roman" w:cs="Times New Roman"/>
          <w:shd w:val="clear" w:color="auto" w:fill="FFFFFF"/>
          <w:lang w:eastAsia="pl-PL"/>
        </w:rPr>
        <w:t xml:space="preserve"> </w:t>
      </w:r>
      <w:r w:rsidR="00CE364C" w:rsidRPr="00C063DE">
        <w:rPr>
          <w:rFonts w:ascii="Times New Roman" w:eastAsia="Times New Roman" w:hAnsi="Times New Roman" w:cs="Times New Roman"/>
          <w:shd w:val="clear" w:color="auto" w:fill="FFFFFF"/>
          <w:lang w:eastAsia="pl-PL"/>
        </w:rPr>
        <w:t>potwierdzonymi przez projektanta i uzasadnionymi przez kierownika budowy i inspektora nadzoru Inwestorskiego, opisaną i skompletowaną w 3 egzemplarzach,</w:t>
      </w:r>
    </w:p>
    <w:p w14:paraId="21CE71CC" w14:textId="4609BC37" w:rsidR="00CE364C" w:rsidRPr="00C063DE" w:rsidRDefault="00532971">
      <w:pPr>
        <w:widowControl w:val="0"/>
        <w:numPr>
          <w:ilvl w:val="0"/>
          <w:numId w:val="19"/>
        </w:numPr>
        <w:tabs>
          <w:tab w:val="left" w:pos="728"/>
        </w:tabs>
        <w:spacing w:after="120" w:line="240" w:lineRule="auto"/>
        <w:ind w:left="728" w:hanging="406"/>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w</w:t>
      </w:r>
      <w:r w:rsidR="00CE364C" w:rsidRPr="00C063DE">
        <w:rPr>
          <w:rFonts w:ascii="Times New Roman" w:eastAsia="Times New Roman" w:hAnsi="Times New Roman" w:cs="Times New Roman"/>
          <w:shd w:val="clear" w:color="auto" w:fill="FFFFFF"/>
          <w:lang w:eastAsia="pl-PL"/>
        </w:rPr>
        <w:t>ymagane dokumenty, protokoły i zaświadczenia z p</w:t>
      </w:r>
      <w:r w:rsidR="00A71C1E" w:rsidRPr="00C063DE">
        <w:rPr>
          <w:rFonts w:ascii="Times New Roman" w:eastAsia="Times New Roman" w:hAnsi="Times New Roman" w:cs="Times New Roman"/>
          <w:shd w:val="clear" w:color="auto" w:fill="FFFFFF"/>
          <w:lang w:eastAsia="pl-PL"/>
        </w:rPr>
        <w:t>rzeprowadzonych prób i sprawdzeń</w:t>
      </w:r>
      <w:r w:rsidR="00CE364C" w:rsidRPr="00C063DE">
        <w:rPr>
          <w:rFonts w:ascii="Times New Roman" w:eastAsia="Times New Roman" w:hAnsi="Times New Roman" w:cs="Times New Roman"/>
          <w:shd w:val="clear" w:color="auto" w:fill="FFFFFF"/>
          <w:lang w:eastAsia="pl-PL"/>
        </w:rPr>
        <w:t xml:space="preserve"> </w:t>
      </w:r>
      <w:r w:rsidR="00A71C1E" w:rsidRPr="00C063DE">
        <w:rPr>
          <w:rFonts w:ascii="Times New Roman" w:eastAsia="Times New Roman" w:hAnsi="Times New Roman" w:cs="Times New Roman"/>
          <w:shd w:val="clear" w:color="auto" w:fill="FFFFFF"/>
          <w:lang w:eastAsia="pl-PL"/>
        </w:rPr>
        <w:t>oraz</w:t>
      </w:r>
      <w:r w:rsidR="00CE364C" w:rsidRPr="00C063DE">
        <w:rPr>
          <w:rFonts w:ascii="Times New Roman" w:eastAsia="Times New Roman" w:hAnsi="Times New Roman" w:cs="Times New Roman"/>
          <w:shd w:val="clear" w:color="auto" w:fill="FFFFFF"/>
          <w:lang w:eastAsia="pl-PL"/>
        </w:rPr>
        <w:t xml:space="preserve"> inne dokumenty wymagane stosownymi przepisami,</w:t>
      </w:r>
    </w:p>
    <w:p w14:paraId="20AC3E81" w14:textId="05F853D5" w:rsidR="00C05C70" w:rsidRPr="00C063DE" w:rsidRDefault="00C075EE">
      <w:pPr>
        <w:widowControl w:val="0"/>
        <w:numPr>
          <w:ilvl w:val="0"/>
          <w:numId w:val="19"/>
        </w:numPr>
        <w:tabs>
          <w:tab w:val="left" w:pos="728"/>
        </w:tabs>
        <w:spacing w:after="120" w:line="240" w:lineRule="auto"/>
        <w:ind w:left="728" w:hanging="406"/>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 xml:space="preserve">zgłoszenia budowy/pozwolenia na wykonanie przyłączy wraz z dokumentacją projektową oraz </w:t>
      </w:r>
      <w:r w:rsidR="00C05C70" w:rsidRPr="00C063DE">
        <w:rPr>
          <w:rFonts w:ascii="Times New Roman" w:eastAsia="Times New Roman" w:hAnsi="Times New Roman" w:cs="Times New Roman"/>
          <w:shd w:val="clear" w:color="auto" w:fill="FFFFFF"/>
          <w:lang w:eastAsia="pl-PL"/>
        </w:rPr>
        <w:t>protokoł</w:t>
      </w:r>
      <w:r w:rsidRPr="00C063DE">
        <w:rPr>
          <w:rFonts w:ascii="Times New Roman" w:eastAsia="Times New Roman" w:hAnsi="Times New Roman" w:cs="Times New Roman"/>
          <w:shd w:val="clear" w:color="auto" w:fill="FFFFFF"/>
          <w:lang w:eastAsia="pl-PL"/>
        </w:rPr>
        <w:t>ami</w:t>
      </w:r>
      <w:r w:rsidR="00C05C70" w:rsidRPr="00C063DE">
        <w:rPr>
          <w:rFonts w:ascii="Times New Roman" w:eastAsia="Times New Roman" w:hAnsi="Times New Roman" w:cs="Times New Roman"/>
          <w:shd w:val="clear" w:color="auto" w:fill="FFFFFF"/>
          <w:lang w:eastAsia="pl-PL"/>
        </w:rPr>
        <w:t xml:space="preserve"> odbioru przyłączy,</w:t>
      </w:r>
    </w:p>
    <w:p w14:paraId="07F05D4E" w14:textId="087DFEC9" w:rsidR="00CE364C" w:rsidRPr="00C063DE" w:rsidRDefault="00532971">
      <w:pPr>
        <w:widowControl w:val="0"/>
        <w:numPr>
          <w:ilvl w:val="0"/>
          <w:numId w:val="19"/>
        </w:numPr>
        <w:tabs>
          <w:tab w:val="left" w:pos="728"/>
        </w:tabs>
        <w:spacing w:after="120" w:line="240" w:lineRule="auto"/>
        <w:ind w:left="714" w:hanging="392"/>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o</w:t>
      </w:r>
      <w:r w:rsidR="00CE364C" w:rsidRPr="00C063DE">
        <w:rPr>
          <w:rFonts w:ascii="Times New Roman" w:eastAsia="Times New Roman" w:hAnsi="Times New Roman" w:cs="Times New Roman"/>
          <w:shd w:val="clear" w:color="auto" w:fill="FFFFFF"/>
          <w:lang w:eastAsia="pl-PL"/>
        </w:rPr>
        <w:t>świadczenie Kierownika budowy o zgodności wykonania robót z dokumentacją projektową, obowiązującymi przepisami i normami - w przypadku wystąpienia zmian, również z podpisami Inspektora nadzoru I</w:t>
      </w:r>
      <w:r w:rsidRPr="00C063DE">
        <w:rPr>
          <w:rFonts w:ascii="Times New Roman" w:eastAsia="Times New Roman" w:hAnsi="Times New Roman" w:cs="Times New Roman"/>
          <w:shd w:val="clear" w:color="auto" w:fill="FFFFFF"/>
          <w:lang w:eastAsia="pl-PL"/>
        </w:rPr>
        <w:t>nwestorskiego jak i projektanta,</w:t>
      </w:r>
    </w:p>
    <w:p w14:paraId="4A5DCDAF" w14:textId="35F57866" w:rsidR="00C075EE" w:rsidRPr="00C063DE" w:rsidRDefault="00532971">
      <w:pPr>
        <w:widowControl w:val="0"/>
        <w:numPr>
          <w:ilvl w:val="0"/>
          <w:numId w:val="19"/>
        </w:numPr>
        <w:tabs>
          <w:tab w:val="left" w:pos="728"/>
        </w:tabs>
        <w:spacing w:after="120" w:line="240" w:lineRule="auto"/>
        <w:ind w:left="742" w:hanging="420"/>
        <w:contextualSpacing/>
        <w:jc w:val="both"/>
        <w:rPr>
          <w:rFonts w:ascii="Times New Roman" w:eastAsia="Times New Roman" w:hAnsi="Times New Roman" w:cs="Times New Roman"/>
          <w:lang w:eastAsia="pl-PL"/>
        </w:rPr>
      </w:pPr>
      <w:r w:rsidRPr="00C063DE">
        <w:rPr>
          <w:rFonts w:ascii="Times New Roman" w:eastAsia="Times New Roman" w:hAnsi="Times New Roman" w:cs="Times New Roman"/>
          <w:shd w:val="clear" w:color="auto" w:fill="FFFFFF"/>
          <w:lang w:eastAsia="pl-PL"/>
        </w:rPr>
        <w:t>d</w:t>
      </w:r>
      <w:r w:rsidR="00CE364C" w:rsidRPr="00C063DE">
        <w:rPr>
          <w:rFonts w:ascii="Times New Roman" w:eastAsia="Times New Roman" w:hAnsi="Times New Roman" w:cs="Times New Roman"/>
          <w:shd w:val="clear" w:color="auto" w:fill="FFFFFF"/>
          <w:lang w:eastAsia="pl-PL"/>
        </w:rPr>
        <w:t>okumenty (atesty, certyfikaty) potwierdzające, że wbudowane wyroby budowlane są zgodne z art. 10 ustawy Prawo budowlane (opisane i ostemplowane przez Kierownika robót)</w:t>
      </w:r>
      <w:r w:rsidR="00C075EE" w:rsidRPr="00C063DE">
        <w:rPr>
          <w:rFonts w:ascii="Times New Roman" w:eastAsia="Times New Roman" w:hAnsi="Times New Roman" w:cs="Times New Roman"/>
          <w:shd w:val="clear" w:color="auto" w:fill="FFFFFF"/>
          <w:lang w:eastAsia="pl-PL"/>
        </w:rPr>
        <w:t>,</w:t>
      </w:r>
    </w:p>
    <w:p w14:paraId="2A2FECD6" w14:textId="06932B3D" w:rsidR="00532971" w:rsidRPr="00A71C1E" w:rsidRDefault="00CE364C" w:rsidP="00F50D15">
      <w:pPr>
        <w:pStyle w:val="Akapitzlist"/>
        <w:widowControl w:val="0"/>
        <w:numPr>
          <w:ilvl w:val="0"/>
          <w:numId w:val="18"/>
        </w:numPr>
        <w:tabs>
          <w:tab w:val="left" w:pos="284"/>
        </w:tabs>
        <w:spacing w:after="120" w:line="240" w:lineRule="auto"/>
        <w:ind w:left="284" w:hanging="284"/>
        <w:jc w:val="both"/>
        <w:rPr>
          <w:rFonts w:ascii="Times New Roman" w:eastAsia="Times New Roman" w:hAnsi="Times New Roman" w:cs="Times New Roman"/>
          <w:color w:val="FF0000"/>
          <w:lang w:eastAsia="pl-PL"/>
        </w:rPr>
      </w:pPr>
      <w:r w:rsidRPr="00A71C1E">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A71C1E">
      <w:pPr>
        <w:pStyle w:val="Akapitzlist"/>
        <w:widowControl w:val="0"/>
        <w:numPr>
          <w:ilvl w:val="0"/>
          <w:numId w:val="18"/>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pPr>
        <w:pStyle w:val="Akapitzlist"/>
        <w:widowControl w:val="0"/>
        <w:numPr>
          <w:ilvl w:val="0"/>
          <w:numId w:val="4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pPr>
        <w:widowControl w:val="0"/>
        <w:numPr>
          <w:ilvl w:val="0"/>
          <w:numId w:val="20"/>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pPr>
        <w:widowControl w:val="0"/>
        <w:numPr>
          <w:ilvl w:val="0"/>
          <w:numId w:val="20"/>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pPr>
        <w:pStyle w:val="Akapitzlist"/>
        <w:widowControl w:val="0"/>
        <w:numPr>
          <w:ilvl w:val="0"/>
          <w:numId w:val="4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pPr>
        <w:pStyle w:val="Akapitzlist"/>
        <w:widowControl w:val="0"/>
        <w:numPr>
          <w:ilvl w:val="0"/>
          <w:numId w:val="21"/>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pPr>
        <w:pStyle w:val="Akapitzlist"/>
        <w:widowControl w:val="0"/>
        <w:numPr>
          <w:ilvl w:val="0"/>
          <w:numId w:val="21"/>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A71C1E">
      <w:pPr>
        <w:pStyle w:val="Akapitzlist"/>
        <w:widowControl w:val="0"/>
        <w:numPr>
          <w:ilvl w:val="0"/>
          <w:numId w:val="18"/>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2"/>
      <w:r w:rsidRPr="00AF2711">
        <w:rPr>
          <w:rFonts w:ascii="Times New Roman" w:eastAsia="Times New Roman" w:hAnsi="Times New Roman" w:cs="Times New Roman"/>
          <w:b/>
          <w:bCs/>
          <w:color w:val="000000"/>
          <w:shd w:val="clear" w:color="auto" w:fill="FFFFFF"/>
          <w:lang w:eastAsia="pl-PL"/>
        </w:rPr>
        <w:t>§ 1</w:t>
      </w:r>
      <w:bookmarkEnd w:id="24"/>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3"/>
      <w:r w:rsidRPr="00AF2711">
        <w:rPr>
          <w:rFonts w:ascii="Times New Roman" w:eastAsia="Times New Roman" w:hAnsi="Times New Roman" w:cs="Times New Roman"/>
          <w:b/>
          <w:bCs/>
          <w:color w:val="000000"/>
          <w:shd w:val="clear" w:color="auto" w:fill="FFFFFF"/>
          <w:lang w:eastAsia="pl-PL"/>
        </w:rPr>
        <w:t>Rękojmia i gwarancja</w:t>
      </w:r>
      <w:bookmarkEnd w:id="25"/>
    </w:p>
    <w:p w14:paraId="59EC6929" w14:textId="77777777" w:rsidR="00CE364C" w:rsidRPr="00AF2711" w:rsidRDefault="00CE364C">
      <w:pPr>
        <w:widowControl w:val="0"/>
        <w:numPr>
          <w:ilvl w:val="0"/>
          <w:numId w:val="22"/>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pPr>
        <w:widowControl w:val="0"/>
        <w:numPr>
          <w:ilvl w:val="0"/>
          <w:numId w:val="22"/>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 xml:space="preserve">z elementów przedmiotu umowy, licząc od dnia odbioru końcowego całego przedmiotu umowy. Wykonawca odpowiada wobec Zamawiającego z tytułu gwarancji i rękojmi za cały przedmiot umowy, w </w:t>
      </w:r>
      <w:r w:rsidRPr="00AF2711">
        <w:rPr>
          <w:rFonts w:ascii="Times New Roman" w:eastAsia="Times New Roman" w:hAnsi="Times New Roman" w:cs="Times New Roman"/>
          <w:color w:val="000000"/>
          <w:shd w:val="clear" w:color="auto" w:fill="FFFFFF"/>
          <w:lang w:eastAsia="pl-PL"/>
        </w:rPr>
        <w:lastRenderedPageBreak/>
        <w:t>tym także za części realizowane przez podwykonawców i dalszych podwykonawców.</w:t>
      </w:r>
    </w:p>
    <w:p w14:paraId="02257B48" w14:textId="2A428E1B" w:rsidR="00CE364C" w:rsidRPr="00AF2711" w:rsidRDefault="00CE364C">
      <w:pPr>
        <w:widowControl w:val="0"/>
        <w:numPr>
          <w:ilvl w:val="0"/>
          <w:numId w:val="22"/>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pPr>
        <w:widowControl w:val="0"/>
        <w:numPr>
          <w:ilvl w:val="0"/>
          <w:numId w:val="22"/>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pPr>
        <w:widowControl w:val="0"/>
        <w:numPr>
          <w:ilvl w:val="0"/>
          <w:numId w:val="22"/>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pPr>
        <w:widowControl w:val="0"/>
        <w:numPr>
          <w:ilvl w:val="0"/>
          <w:numId w:val="23"/>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pPr>
        <w:widowControl w:val="0"/>
        <w:numPr>
          <w:ilvl w:val="0"/>
          <w:numId w:val="23"/>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pPr>
        <w:widowControl w:val="0"/>
        <w:numPr>
          <w:ilvl w:val="0"/>
          <w:numId w:val="25"/>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pPr>
        <w:widowControl w:val="0"/>
        <w:numPr>
          <w:ilvl w:val="0"/>
          <w:numId w:val="25"/>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pPr>
        <w:widowControl w:val="0"/>
        <w:numPr>
          <w:ilvl w:val="0"/>
          <w:numId w:val="26"/>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terminie 14 dni od daty odstąpienia od umowy, Wykonawca przy udziale inspektora nadzoru Inwestorskiego sporządzi szczegółowy protokół inwentaryzacji robót w toku, według stanu na dzień </w:t>
      </w:r>
      <w:r w:rsidRPr="00AF2711">
        <w:rPr>
          <w:rFonts w:ascii="Times New Roman" w:eastAsia="Times New Roman" w:hAnsi="Times New Roman" w:cs="Times New Roman"/>
          <w:color w:val="000000"/>
          <w:shd w:val="clear" w:color="auto" w:fill="FFFFFF"/>
          <w:lang w:eastAsia="pl-PL"/>
        </w:rPr>
        <w:lastRenderedPageBreak/>
        <w:t>odstąpienia;</w:t>
      </w:r>
    </w:p>
    <w:p w14:paraId="3ED7AD30" w14:textId="77777777" w:rsidR="00532971" w:rsidRDefault="00D32D0B">
      <w:pPr>
        <w:widowControl w:val="0"/>
        <w:numPr>
          <w:ilvl w:val="0"/>
          <w:numId w:val="26"/>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pPr>
        <w:widowControl w:val="0"/>
        <w:numPr>
          <w:ilvl w:val="0"/>
          <w:numId w:val="27"/>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pPr>
        <w:widowControl w:val="0"/>
        <w:numPr>
          <w:ilvl w:val="0"/>
          <w:numId w:val="27"/>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pPr>
        <w:widowControl w:val="0"/>
        <w:numPr>
          <w:ilvl w:val="0"/>
          <w:numId w:val="27"/>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pPr>
        <w:widowControl w:val="0"/>
        <w:numPr>
          <w:ilvl w:val="0"/>
          <w:numId w:val="27"/>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pPr>
        <w:pStyle w:val="Akapitzlist"/>
        <w:widowControl w:val="0"/>
        <w:numPr>
          <w:ilvl w:val="0"/>
          <w:numId w:val="23"/>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pPr>
        <w:widowControl w:val="0"/>
        <w:numPr>
          <w:ilvl w:val="0"/>
          <w:numId w:val="3"/>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pPr>
        <w:widowControl w:val="0"/>
        <w:numPr>
          <w:ilvl w:val="0"/>
          <w:numId w:val="3"/>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pPr>
        <w:widowControl w:val="0"/>
        <w:numPr>
          <w:ilvl w:val="0"/>
          <w:numId w:val="3"/>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pPr>
        <w:pStyle w:val="Akapitzlist"/>
        <w:widowControl w:val="0"/>
        <w:numPr>
          <w:ilvl w:val="0"/>
          <w:numId w:val="23"/>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lastRenderedPageBreak/>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pPr>
        <w:widowControl w:val="0"/>
        <w:numPr>
          <w:ilvl w:val="0"/>
          <w:numId w:val="28"/>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pPr>
        <w:widowControl w:val="0"/>
        <w:numPr>
          <w:ilvl w:val="0"/>
          <w:numId w:val="28"/>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pPr>
        <w:pStyle w:val="Akapitzlist"/>
        <w:widowControl w:val="0"/>
        <w:numPr>
          <w:ilvl w:val="1"/>
          <w:numId w:val="4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Zwrot zabezpieczenia nastąpi zgodnie z art. 453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pPr>
        <w:pStyle w:val="Akapitzlist"/>
        <w:widowControl w:val="0"/>
        <w:numPr>
          <w:ilvl w:val="1"/>
          <w:numId w:val="4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 xml:space="preserve">art. 450 ust. 1 </w:t>
      </w:r>
      <w:proofErr w:type="spellStart"/>
      <w:r w:rsidR="000B0E56" w:rsidRPr="00AF2711">
        <w:rPr>
          <w:rFonts w:ascii="Times New Roman" w:eastAsia="Times New Roman" w:hAnsi="Times New Roman" w:cs="Times New Roman"/>
          <w:color w:val="000000"/>
          <w:shd w:val="clear" w:color="auto" w:fill="FFFFFF"/>
          <w:lang w:eastAsia="pl-PL"/>
        </w:rPr>
        <w:t>pzp</w:t>
      </w:r>
      <w:proofErr w:type="spellEnd"/>
      <w:r w:rsidR="000B0E56"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pPr>
        <w:widowControl w:val="0"/>
        <w:numPr>
          <w:ilvl w:val="0"/>
          <w:numId w:val="29"/>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xml:space="preserve">, o których mowa w art. 455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Prawa zamówień publicznych, a w szczególności:</w:t>
      </w:r>
    </w:p>
    <w:p w14:paraId="33003897"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przepisów, które skutkują zmianą pozwolenia na budowę lub zgłoszenia wydanego dla realizowanego zamówienia - w przypadku wystąpienia,</w:t>
      </w:r>
    </w:p>
    <w:p w14:paraId="716085D9"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osób realizujących zamówienie pod warunkiem, że osoby te będą spełniały wymagania </w:t>
      </w:r>
      <w:r w:rsidRPr="006F0A81">
        <w:rPr>
          <w:rFonts w:ascii="Times New Roman" w:eastAsia="Times New Roman" w:hAnsi="Times New Roman" w:cs="Times New Roman"/>
          <w:color w:val="000000"/>
          <w:shd w:val="clear" w:color="auto" w:fill="FFFFFF"/>
          <w:lang w:eastAsia="pl-PL"/>
        </w:rPr>
        <w:lastRenderedPageBreak/>
        <w:t>określone w SWZ;</w:t>
      </w:r>
    </w:p>
    <w:p w14:paraId="4A186B16"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xml:space="preserve"> albo art. 455 ust. 2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w:t>
      </w:r>
    </w:p>
    <w:p w14:paraId="00D8F72A" w14:textId="0D26F28C" w:rsidR="00D722D1" w:rsidRPr="00AF2711" w:rsidRDefault="00D722D1">
      <w:pPr>
        <w:widowControl w:val="0"/>
        <w:numPr>
          <w:ilvl w:val="0"/>
          <w:numId w:val="29"/>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pPr>
        <w:widowControl w:val="0"/>
        <w:numPr>
          <w:ilvl w:val="0"/>
          <w:numId w:val="29"/>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pPr>
        <w:widowControl w:val="0"/>
        <w:numPr>
          <w:ilvl w:val="0"/>
          <w:numId w:val="31"/>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pPr>
        <w:widowControl w:val="0"/>
        <w:numPr>
          <w:ilvl w:val="0"/>
          <w:numId w:val="31"/>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pPr>
        <w:pStyle w:val="Akapitzlist"/>
        <w:widowControl w:val="0"/>
        <w:numPr>
          <w:ilvl w:val="0"/>
          <w:numId w:val="29"/>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pPr>
        <w:widowControl w:val="0"/>
        <w:numPr>
          <w:ilvl w:val="0"/>
          <w:numId w:val="29"/>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pPr>
        <w:pStyle w:val="Akapitzlist"/>
        <w:widowControl w:val="0"/>
        <w:numPr>
          <w:ilvl w:val="0"/>
          <w:numId w:val="32"/>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przewiduje również możliwość zmiany wysokości wynagrodzenia określonego w § 2 Umowy w  przypadku zmiany stawki podatku od towarów i usług,</w:t>
      </w:r>
    </w:p>
    <w:p w14:paraId="655B2E59" w14:textId="317CD208" w:rsidR="00D722D1" w:rsidRPr="006F0A81" w:rsidRDefault="00D722D1">
      <w:pPr>
        <w:pStyle w:val="Akapitzlist"/>
        <w:widowControl w:val="0"/>
        <w:numPr>
          <w:ilvl w:val="0"/>
          <w:numId w:val="32"/>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pPr>
        <w:widowControl w:val="0"/>
        <w:numPr>
          <w:ilvl w:val="0"/>
          <w:numId w:val="3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pPr>
        <w:widowControl w:val="0"/>
        <w:numPr>
          <w:ilvl w:val="0"/>
          <w:numId w:val="33"/>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30"/>
      <w:r w:rsidRPr="00AF2711">
        <w:rPr>
          <w:rFonts w:ascii="Times New Roman" w:eastAsia="Times New Roman" w:hAnsi="Times New Roman" w:cs="Times New Roman"/>
          <w:b/>
          <w:bCs/>
          <w:color w:val="000000"/>
          <w:shd w:val="clear" w:color="auto" w:fill="FFFFFF"/>
          <w:lang w:eastAsia="pl-PL"/>
        </w:rPr>
        <w:t>§ 1</w:t>
      </w:r>
      <w:bookmarkEnd w:id="26"/>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1"/>
      <w:r w:rsidRPr="00AF2711">
        <w:rPr>
          <w:rFonts w:ascii="Times New Roman" w:eastAsia="Times New Roman" w:hAnsi="Times New Roman" w:cs="Times New Roman"/>
          <w:b/>
          <w:bCs/>
          <w:color w:val="000000"/>
          <w:shd w:val="clear" w:color="auto" w:fill="FFFFFF"/>
          <w:lang w:eastAsia="pl-PL"/>
        </w:rPr>
        <w:t>Postanowienia końcowe</w:t>
      </w:r>
      <w:bookmarkEnd w:id="27"/>
    </w:p>
    <w:p w14:paraId="59A7F46C" w14:textId="77777777" w:rsidR="006F0A81" w:rsidRDefault="00943BC4">
      <w:pPr>
        <w:widowControl w:val="0"/>
        <w:numPr>
          <w:ilvl w:val="0"/>
          <w:numId w:val="34"/>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pPr>
        <w:widowControl w:val="0"/>
        <w:numPr>
          <w:ilvl w:val="0"/>
          <w:numId w:val="34"/>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pPr>
        <w:widowControl w:val="0"/>
        <w:numPr>
          <w:ilvl w:val="0"/>
          <w:numId w:val="34"/>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pPr>
        <w:widowControl w:val="0"/>
        <w:numPr>
          <w:ilvl w:val="0"/>
          <w:numId w:val="34"/>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pPr>
        <w:widowControl w:val="0"/>
        <w:numPr>
          <w:ilvl w:val="0"/>
          <w:numId w:val="35"/>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pPr>
        <w:widowControl w:val="0"/>
        <w:numPr>
          <w:ilvl w:val="0"/>
          <w:numId w:val="35"/>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pPr>
        <w:widowControl w:val="0"/>
        <w:numPr>
          <w:ilvl w:val="0"/>
          <w:numId w:val="35"/>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pPr>
        <w:widowControl w:val="0"/>
        <w:numPr>
          <w:ilvl w:val="0"/>
          <w:numId w:val="34"/>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pPr>
        <w:widowControl w:val="0"/>
        <w:numPr>
          <w:ilvl w:val="0"/>
          <w:numId w:val="34"/>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8" w:name="bookmark32"/>
      <w:r w:rsidRPr="00AF2711">
        <w:rPr>
          <w:rFonts w:ascii="Times New Roman" w:eastAsia="Times New Roman" w:hAnsi="Times New Roman" w:cs="Times New Roman"/>
          <w:color w:val="000000"/>
          <w:shd w:val="clear" w:color="auto" w:fill="FFFFFF"/>
          <w:lang w:eastAsia="pl-PL"/>
        </w:rPr>
        <w:t>ZAMAWIAJĄCY</w:t>
      </w:r>
      <w:bookmarkEnd w:id="28"/>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9"/>
          <w:footerReference w:type="default" r:id="rId10"/>
          <w:footerReference w:type="first" r:id="rId11"/>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pPr>
        <w:pStyle w:val="Akapitzlist"/>
        <w:numPr>
          <w:ilvl w:val="0"/>
          <w:numId w:val="36"/>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pPr>
        <w:pStyle w:val="Akapitzlist"/>
        <w:numPr>
          <w:ilvl w:val="0"/>
          <w:numId w:val="36"/>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pPr>
        <w:pStyle w:val="Akapitzlist"/>
        <w:numPr>
          <w:ilvl w:val="0"/>
          <w:numId w:val="4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C8CE" w14:textId="77777777" w:rsidR="009341BA" w:rsidRDefault="009341BA" w:rsidP="00FE6C49">
      <w:pPr>
        <w:spacing w:after="0" w:line="240" w:lineRule="auto"/>
      </w:pPr>
      <w:r>
        <w:separator/>
      </w:r>
    </w:p>
  </w:endnote>
  <w:endnote w:type="continuationSeparator" w:id="0">
    <w:p w14:paraId="6D1D9535" w14:textId="77777777" w:rsidR="009341BA" w:rsidRDefault="009341BA"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AD81B"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111B" w14:textId="77777777" w:rsidR="009341BA" w:rsidRDefault="009341BA" w:rsidP="00FE6C49">
      <w:pPr>
        <w:spacing w:after="0" w:line="240" w:lineRule="auto"/>
      </w:pPr>
      <w:r>
        <w:separator/>
      </w:r>
    </w:p>
  </w:footnote>
  <w:footnote w:type="continuationSeparator" w:id="0">
    <w:p w14:paraId="08B4106A" w14:textId="77777777" w:rsidR="009341BA" w:rsidRDefault="009341BA"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8" w15:restartNumberingAfterBreak="0">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D17406F"/>
    <w:multiLevelType w:val="multilevel"/>
    <w:tmpl w:val="6C6490C8"/>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0" w15:restartNumberingAfterBreak="0">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41" w15:restartNumberingAfterBreak="0">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43"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959050">
    <w:abstractNumId w:val="0"/>
  </w:num>
  <w:num w:numId="2" w16cid:durableId="333848701">
    <w:abstractNumId w:val="1"/>
  </w:num>
  <w:num w:numId="3" w16cid:durableId="1715277663">
    <w:abstractNumId w:val="2"/>
  </w:num>
  <w:num w:numId="4" w16cid:durableId="205486779">
    <w:abstractNumId w:val="3"/>
  </w:num>
  <w:num w:numId="5" w16cid:durableId="1579632167">
    <w:abstractNumId w:val="4"/>
  </w:num>
  <w:num w:numId="6" w16cid:durableId="556554474">
    <w:abstractNumId w:val="5"/>
  </w:num>
  <w:num w:numId="7" w16cid:durableId="166678042">
    <w:abstractNumId w:val="6"/>
  </w:num>
  <w:num w:numId="8" w16cid:durableId="1122385812">
    <w:abstractNumId w:val="7"/>
  </w:num>
  <w:num w:numId="9" w16cid:durableId="9721544">
    <w:abstractNumId w:val="8"/>
  </w:num>
  <w:num w:numId="10" w16cid:durableId="1260407731">
    <w:abstractNumId w:val="9"/>
  </w:num>
  <w:num w:numId="11" w16cid:durableId="1392577753">
    <w:abstractNumId w:val="10"/>
  </w:num>
  <w:num w:numId="12" w16cid:durableId="179052117">
    <w:abstractNumId w:val="11"/>
  </w:num>
  <w:num w:numId="13" w16cid:durableId="641424827">
    <w:abstractNumId w:val="12"/>
  </w:num>
  <w:num w:numId="14" w16cid:durableId="20867266">
    <w:abstractNumId w:val="13"/>
  </w:num>
  <w:num w:numId="15" w16cid:durableId="1023288450">
    <w:abstractNumId w:val="14"/>
  </w:num>
  <w:num w:numId="16" w16cid:durableId="524757334">
    <w:abstractNumId w:val="15"/>
  </w:num>
  <w:num w:numId="17" w16cid:durableId="511143144">
    <w:abstractNumId w:val="16"/>
  </w:num>
  <w:num w:numId="18" w16cid:durableId="1935162185">
    <w:abstractNumId w:val="17"/>
  </w:num>
  <w:num w:numId="19" w16cid:durableId="2073960064">
    <w:abstractNumId w:val="18"/>
  </w:num>
  <w:num w:numId="20" w16cid:durableId="1765494284">
    <w:abstractNumId w:val="19"/>
  </w:num>
  <w:num w:numId="21" w16cid:durableId="56520278">
    <w:abstractNumId w:val="20"/>
  </w:num>
  <w:num w:numId="22" w16cid:durableId="1319847053">
    <w:abstractNumId w:val="21"/>
  </w:num>
  <w:num w:numId="23" w16cid:durableId="2049718781">
    <w:abstractNumId w:val="22"/>
  </w:num>
  <w:num w:numId="24" w16cid:durableId="1853062554">
    <w:abstractNumId w:val="23"/>
  </w:num>
  <w:num w:numId="25" w16cid:durableId="1455950467">
    <w:abstractNumId w:val="24"/>
  </w:num>
  <w:num w:numId="26" w16cid:durableId="646545039">
    <w:abstractNumId w:val="25"/>
  </w:num>
  <w:num w:numId="27" w16cid:durableId="2003046212">
    <w:abstractNumId w:val="26"/>
  </w:num>
  <w:num w:numId="28" w16cid:durableId="1739202910">
    <w:abstractNumId w:val="27"/>
  </w:num>
  <w:num w:numId="29" w16cid:durableId="640231032">
    <w:abstractNumId w:val="28"/>
  </w:num>
  <w:num w:numId="30" w16cid:durableId="703793516">
    <w:abstractNumId w:val="29"/>
  </w:num>
  <w:num w:numId="31" w16cid:durableId="1673024109">
    <w:abstractNumId w:val="30"/>
  </w:num>
  <w:num w:numId="32" w16cid:durableId="397480345">
    <w:abstractNumId w:val="31"/>
  </w:num>
  <w:num w:numId="33" w16cid:durableId="709114192">
    <w:abstractNumId w:val="32"/>
  </w:num>
  <w:num w:numId="34" w16cid:durableId="1440954440">
    <w:abstractNumId w:val="33"/>
  </w:num>
  <w:num w:numId="35" w16cid:durableId="2087065736">
    <w:abstractNumId w:val="34"/>
  </w:num>
  <w:num w:numId="36" w16cid:durableId="1321424722">
    <w:abstractNumId w:val="45"/>
  </w:num>
  <w:num w:numId="37" w16cid:durableId="939414006">
    <w:abstractNumId w:val="43"/>
  </w:num>
  <w:num w:numId="38" w16cid:durableId="180514495">
    <w:abstractNumId w:val="42"/>
  </w:num>
  <w:num w:numId="39" w16cid:durableId="758524565">
    <w:abstractNumId w:val="35"/>
  </w:num>
  <w:num w:numId="40" w16cid:durableId="1551769450">
    <w:abstractNumId w:val="41"/>
  </w:num>
  <w:num w:numId="41" w16cid:durableId="93282364">
    <w:abstractNumId w:val="37"/>
  </w:num>
  <w:num w:numId="42" w16cid:durableId="402530918">
    <w:abstractNumId w:val="44"/>
  </w:num>
  <w:num w:numId="43" w16cid:durableId="915436035">
    <w:abstractNumId w:val="38"/>
  </w:num>
  <w:num w:numId="44" w16cid:durableId="260845402">
    <w:abstractNumId w:val="36"/>
  </w:num>
  <w:num w:numId="45" w16cid:durableId="698121593">
    <w:abstractNumId w:val="40"/>
  </w:num>
  <w:num w:numId="46" w16cid:durableId="715852659">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31E6C"/>
    <w:rsid w:val="000A6538"/>
    <w:rsid w:val="000B0E56"/>
    <w:rsid w:val="000B6010"/>
    <w:rsid w:val="001071AF"/>
    <w:rsid w:val="00120D23"/>
    <w:rsid w:val="00136C43"/>
    <w:rsid w:val="00151A8C"/>
    <w:rsid w:val="001628E5"/>
    <w:rsid w:val="0017419D"/>
    <w:rsid w:val="00185127"/>
    <w:rsid w:val="001870A8"/>
    <w:rsid w:val="00191117"/>
    <w:rsid w:val="001C56F5"/>
    <w:rsid w:val="00247AB7"/>
    <w:rsid w:val="00266FE5"/>
    <w:rsid w:val="0028466E"/>
    <w:rsid w:val="00297469"/>
    <w:rsid w:val="002A0CA7"/>
    <w:rsid w:val="002B312D"/>
    <w:rsid w:val="002B5F12"/>
    <w:rsid w:val="003210CC"/>
    <w:rsid w:val="00336E03"/>
    <w:rsid w:val="00350F38"/>
    <w:rsid w:val="0038784E"/>
    <w:rsid w:val="003A1B3E"/>
    <w:rsid w:val="003B33DB"/>
    <w:rsid w:val="003B3F1F"/>
    <w:rsid w:val="00405893"/>
    <w:rsid w:val="00420002"/>
    <w:rsid w:val="004326CD"/>
    <w:rsid w:val="00444C3E"/>
    <w:rsid w:val="0049650E"/>
    <w:rsid w:val="004A2D96"/>
    <w:rsid w:val="004A5175"/>
    <w:rsid w:val="004B3661"/>
    <w:rsid w:val="004C5A30"/>
    <w:rsid w:val="00507692"/>
    <w:rsid w:val="0052500A"/>
    <w:rsid w:val="00532971"/>
    <w:rsid w:val="00574512"/>
    <w:rsid w:val="00596F6E"/>
    <w:rsid w:val="005B4E88"/>
    <w:rsid w:val="005C673D"/>
    <w:rsid w:val="005D1BC8"/>
    <w:rsid w:val="005F1EFB"/>
    <w:rsid w:val="005F1FAD"/>
    <w:rsid w:val="006056EC"/>
    <w:rsid w:val="0061665E"/>
    <w:rsid w:val="00623D3F"/>
    <w:rsid w:val="006338C2"/>
    <w:rsid w:val="006539F5"/>
    <w:rsid w:val="00670552"/>
    <w:rsid w:val="00672EBF"/>
    <w:rsid w:val="00677485"/>
    <w:rsid w:val="00681F96"/>
    <w:rsid w:val="006A73F2"/>
    <w:rsid w:val="006F0A81"/>
    <w:rsid w:val="00712C22"/>
    <w:rsid w:val="00722758"/>
    <w:rsid w:val="00775279"/>
    <w:rsid w:val="00776FAE"/>
    <w:rsid w:val="007A5626"/>
    <w:rsid w:val="007B25CB"/>
    <w:rsid w:val="007C471F"/>
    <w:rsid w:val="007C66AD"/>
    <w:rsid w:val="007D10C9"/>
    <w:rsid w:val="007F2BBF"/>
    <w:rsid w:val="00800500"/>
    <w:rsid w:val="008056D1"/>
    <w:rsid w:val="008401FF"/>
    <w:rsid w:val="0084217A"/>
    <w:rsid w:val="008437A8"/>
    <w:rsid w:val="008563A8"/>
    <w:rsid w:val="00895F11"/>
    <w:rsid w:val="008A4E70"/>
    <w:rsid w:val="008B113D"/>
    <w:rsid w:val="008D2FAB"/>
    <w:rsid w:val="008D437E"/>
    <w:rsid w:val="008F1CB5"/>
    <w:rsid w:val="0093037A"/>
    <w:rsid w:val="009341BA"/>
    <w:rsid w:val="00943BC4"/>
    <w:rsid w:val="00956804"/>
    <w:rsid w:val="00963ADE"/>
    <w:rsid w:val="009740F1"/>
    <w:rsid w:val="0098069D"/>
    <w:rsid w:val="00991B70"/>
    <w:rsid w:val="00994ADB"/>
    <w:rsid w:val="00995FFB"/>
    <w:rsid w:val="009A46C4"/>
    <w:rsid w:val="009B3DD5"/>
    <w:rsid w:val="009F0985"/>
    <w:rsid w:val="00A40C08"/>
    <w:rsid w:val="00A71C1E"/>
    <w:rsid w:val="00A87E80"/>
    <w:rsid w:val="00AA15DF"/>
    <w:rsid w:val="00AB0844"/>
    <w:rsid w:val="00AD0BFE"/>
    <w:rsid w:val="00AD1D90"/>
    <w:rsid w:val="00AF2711"/>
    <w:rsid w:val="00B27BAC"/>
    <w:rsid w:val="00B321BC"/>
    <w:rsid w:val="00B33E64"/>
    <w:rsid w:val="00B410E5"/>
    <w:rsid w:val="00B427B8"/>
    <w:rsid w:val="00B85C82"/>
    <w:rsid w:val="00BC385A"/>
    <w:rsid w:val="00BC43DD"/>
    <w:rsid w:val="00C05C70"/>
    <w:rsid w:val="00C063DE"/>
    <w:rsid w:val="00C075EE"/>
    <w:rsid w:val="00C14CF4"/>
    <w:rsid w:val="00C438E7"/>
    <w:rsid w:val="00C81B91"/>
    <w:rsid w:val="00C94851"/>
    <w:rsid w:val="00CB75E7"/>
    <w:rsid w:val="00CC409F"/>
    <w:rsid w:val="00CE364C"/>
    <w:rsid w:val="00CF148B"/>
    <w:rsid w:val="00CF4726"/>
    <w:rsid w:val="00D1730D"/>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403BD"/>
    <w:rsid w:val="00E55003"/>
    <w:rsid w:val="00E5525C"/>
    <w:rsid w:val="00E65C77"/>
    <w:rsid w:val="00E667CE"/>
    <w:rsid w:val="00E80AEF"/>
    <w:rsid w:val="00E97A2A"/>
    <w:rsid w:val="00EA4373"/>
    <w:rsid w:val="00EC3AA8"/>
    <w:rsid w:val="00EC62C0"/>
    <w:rsid w:val="00ED7922"/>
    <w:rsid w:val="00F02892"/>
    <w:rsid w:val="00F4328B"/>
    <w:rsid w:val="00F50D15"/>
    <w:rsid w:val="00F56398"/>
    <w:rsid w:val="00F56B17"/>
    <w:rsid w:val="00F602B8"/>
    <w:rsid w:val="00F658BB"/>
    <w:rsid w:val="00F84E5E"/>
    <w:rsid w:val="00F97F1E"/>
    <w:rsid w:val="00FA5E50"/>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4DC43C7C-733D-461B-8630-A114948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45040">
      <w:bodyDiv w:val="1"/>
      <w:marLeft w:val="0"/>
      <w:marRight w:val="0"/>
      <w:marTop w:val="0"/>
      <w:marBottom w:val="0"/>
      <w:divBdr>
        <w:top w:val="none" w:sz="0" w:space="0" w:color="auto"/>
        <w:left w:val="none" w:sz="0" w:space="0" w:color="auto"/>
        <w:bottom w:val="none" w:sz="0" w:space="0" w:color="auto"/>
        <w:right w:val="none" w:sz="0" w:space="0" w:color="auto"/>
      </w:divBdr>
      <w:divsChild>
        <w:div w:id="2139033571">
          <w:marLeft w:val="0"/>
          <w:marRight w:val="0"/>
          <w:marTop w:val="0"/>
          <w:marBottom w:val="0"/>
          <w:divBdr>
            <w:top w:val="none" w:sz="0" w:space="0" w:color="auto"/>
            <w:left w:val="none" w:sz="0" w:space="0" w:color="auto"/>
            <w:bottom w:val="none" w:sz="0" w:space="0" w:color="auto"/>
            <w:right w:val="none" w:sz="0" w:space="0" w:color="auto"/>
          </w:divBdr>
        </w:div>
        <w:div w:id="202866291">
          <w:marLeft w:val="0"/>
          <w:marRight w:val="0"/>
          <w:marTop w:val="0"/>
          <w:marBottom w:val="0"/>
          <w:divBdr>
            <w:top w:val="none" w:sz="0" w:space="0" w:color="auto"/>
            <w:left w:val="none" w:sz="0" w:space="0" w:color="auto"/>
            <w:bottom w:val="none" w:sz="0" w:space="0" w:color="auto"/>
            <w:right w:val="none" w:sz="0" w:space="0" w:color="auto"/>
          </w:divBdr>
        </w:div>
        <w:div w:id="7593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slominski@um.boleslaw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2E01-0B4B-4DD1-B2F6-E5CFC68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Pages>
  <Words>8931</Words>
  <Characters>53591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34</cp:revision>
  <cp:lastPrinted>2023-02-09T06:56:00Z</cp:lastPrinted>
  <dcterms:created xsi:type="dcterms:W3CDTF">2023-02-08T10:58:00Z</dcterms:created>
  <dcterms:modified xsi:type="dcterms:W3CDTF">2023-03-17T06:55:00Z</dcterms:modified>
</cp:coreProperties>
</file>