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911C" w14:textId="1FA002EE" w:rsidR="00FE6C49" w:rsidRPr="00602F90" w:rsidRDefault="00FE6C49" w:rsidP="00FE6C49">
      <w:pPr>
        <w:widowControl w:val="0"/>
        <w:spacing w:after="0" w:line="240" w:lineRule="auto"/>
        <w:jc w:val="center"/>
        <w:rPr>
          <w:rFonts w:eastAsia="Times New Roman" w:cstheme="minorHAnsi"/>
          <w:b/>
          <w:bCs/>
          <w:color w:val="000000"/>
          <w:lang w:eastAsia="pl-PL"/>
        </w:rPr>
      </w:pPr>
      <w:bookmarkStart w:id="0" w:name="_Hlk64872704"/>
      <w:r w:rsidRPr="00602F90">
        <w:rPr>
          <w:rFonts w:eastAsia="Times New Roman" w:cstheme="minorHAnsi"/>
          <w:b/>
          <w:bCs/>
          <w:color w:val="000000"/>
          <w:lang w:eastAsia="pl-PL"/>
        </w:rPr>
        <w:t>Umowa nr</w:t>
      </w:r>
    </w:p>
    <w:p w14:paraId="239CCB25" w14:textId="76971EC6"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color w:val="000000"/>
          <w:sz w:val="24"/>
          <w:szCs w:val="24"/>
          <w:lang w:eastAsia="pl-PL"/>
        </w:rPr>
        <w:t>zawarta w dniu …………</w:t>
      </w:r>
      <w:r w:rsidR="00825872">
        <w:rPr>
          <w:rFonts w:eastAsia="Times New Roman" w:cstheme="minorHAnsi"/>
          <w:color w:val="000000"/>
          <w:sz w:val="24"/>
          <w:szCs w:val="24"/>
          <w:lang w:eastAsia="pl-PL"/>
        </w:rPr>
        <w:t>……….</w:t>
      </w:r>
      <w:r w:rsidRPr="00602F90">
        <w:rPr>
          <w:rFonts w:eastAsia="Times New Roman" w:cstheme="minorHAnsi"/>
          <w:color w:val="000000"/>
          <w:sz w:val="24"/>
          <w:szCs w:val="24"/>
          <w:lang w:eastAsia="pl-PL"/>
        </w:rPr>
        <w:t>r., pomiędzy</w:t>
      </w:r>
    </w:p>
    <w:p w14:paraId="512A1A77" w14:textId="77777777"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b/>
          <w:bCs/>
          <w:color w:val="000000"/>
          <w:sz w:val="24"/>
          <w:szCs w:val="24"/>
          <w:lang w:eastAsia="pl-PL"/>
        </w:rPr>
        <w:t>Gminą Pińczów</w:t>
      </w:r>
      <w:r w:rsidRPr="00602F90">
        <w:rPr>
          <w:rFonts w:eastAsia="Times New Roman" w:cstheme="minorHAnsi"/>
          <w:color w:val="000000"/>
          <w:sz w:val="24"/>
          <w:szCs w:val="24"/>
          <w:lang w:eastAsia="pl-PL"/>
        </w:rPr>
        <w:t xml:space="preserve"> z siedzibą ul. 3 Maja 10, 28-400 Pińczów, NIP 662-176-15-14, REGON 291009840 zwaną dalej „Zamawiającym”, reprezentowaną przez Burmistrza Miasta i Gminy Pińczów mgr inż. Włodzimierza Baduraka,  przy kontrasygnacie Skarbnika – mgr Mirosławy Wiśniewskiej, </w:t>
      </w:r>
    </w:p>
    <w:p w14:paraId="574620C5" w14:textId="77777777"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color w:val="000000"/>
          <w:sz w:val="24"/>
          <w:szCs w:val="24"/>
          <w:lang w:eastAsia="pl-PL"/>
        </w:rPr>
        <w:t xml:space="preserve"> zwany dalej Zamawiającym, </w:t>
      </w:r>
    </w:p>
    <w:p w14:paraId="386401BB" w14:textId="77777777"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color w:val="000000"/>
          <w:sz w:val="24"/>
          <w:szCs w:val="24"/>
          <w:lang w:eastAsia="pl-PL"/>
        </w:rPr>
        <w:t>a</w:t>
      </w:r>
      <w:r w:rsidRPr="00602F90">
        <w:rPr>
          <w:rFonts w:eastAsia="Times New Roman" w:cstheme="minorHAnsi"/>
          <w:color w:val="000000"/>
          <w:sz w:val="24"/>
          <w:szCs w:val="24"/>
          <w:lang w:eastAsia="pl-PL"/>
        </w:rPr>
        <w:tab/>
      </w:r>
    </w:p>
    <w:p w14:paraId="6FA32671" w14:textId="77777777"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color w:val="000000"/>
          <w:sz w:val="24"/>
          <w:szCs w:val="24"/>
          <w:lang w:eastAsia="pl-PL"/>
        </w:rPr>
        <w:t>.........................................................................    NIP: .....................................................</w:t>
      </w:r>
    </w:p>
    <w:p w14:paraId="6106B024" w14:textId="77777777"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color w:val="000000"/>
          <w:sz w:val="24"/>
          <w:szCs w:val="24"/>
          <w:lang w:eastAsia="pl-PL"/>
        </w:rPr>
        <w:t>reprezentowaną przez :</w:t>
      </w:r>
    </w:p>
    <w:p w14:paraId="58A02EEA" w14:textId="77777777"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color w:val="000000"/>
          <w:sz w:val="24"/>
          <w:szCs w:val="24"/>
          <w:lang w:eastAsia="pl-PL"/>
        </w:rPr>
        <w:t xml:space="preserve">......................................  -  .............................. </w:t>
      </w:r>
    </w:p>
    <w:p w14:paraId="1434BF0C" w14:textId="77777777"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color w:val="000000"/>
          <w:sz w:val="24"/>
          <w:szCs w:val="24"/>
          <w:lang w:eastAsia="pl-PL"/>
        </w:rPr>
        <w:t>zwany dalej Wykonawcą.</w:t>
      </w:r>
    </w:p>
    <w:p w14:paraId="0A565330" w14:textId="079D97AA" w:rsidR="00FE6C49" w:rsidRPr="00602F90" w:rsidRDefault="00E832BF" w:rsidP="00361F52">
      <w:pPr>
        <w:widowControl w:val="0"/>
        <w:spacing w:after="0" w:line="276" w:lineRule="auto"/>
        <w:rPr>
          <w:rFonts w:eastAsia="Times New Roman" w:cstheme="minorHAnsi"/>
          <w:color w:val="000000"/>
          <w:sz w:val="8"/>
          <w:szCs w:val="24"/>
          <w:lang w:eastAsia="pl-PL"/>
        </w:rPr>
      </w:pPr>
      <w:r w:rsidRPr="00602F90">
        <w:rPr>
          <w:rFonts w:eastAsia="Times New Roman" w:cstheme="minorHAnsi"/>
          <w:color w:val="000000"/>
          <w:sz w:val="8"/>
          <w:szCs w:val="24"/>
          <w:lang w:eastAsia="pl-PL"/>
        </w:rPr>
        <w:t>[</w:t>
      </w:r>
    </w:p>
    <w:p w14:paraId="4DE56258" w14:textId="712E7D43" w:rsidR="00FE6C49" w:rsidRPr="00602F90" w:rsidRDefault="00FE6C49" w:rsidP="00361F52">
      <w:pPr>
        <w:widowControl w:val="0"/>
        <w:spacing w:after="0" w:line="276" w:lineRule="auto"/>
        <w:rPr>
          <w:rFonts w:eastAsia="Times New Roman" w:cstheme="minorHAnsi"/>
          <w:color w:val="000000"/>
          <w:sz w:val="24"/>
          <w:szCs w:val="24"/>
          <w:lang w:eastAsia="pl-PL"/>
        </w:rPr>
      </w:pPr>
      <w:r w:rsidRPr="00602F90">
        <w:rPr>
          <w:rFonts w:eastAsia="Times New Roman" w:cstheme="minorHAnsi"/>
          <w:color w:val="000000"/>
          <w:sz w:val="24"/>
          <w:szCs w:val="24"/>
          <w:lang w:eastAsia="pl-PL"/>
        </w:rPr>
        <w:t xml:space="preserve">w wyniku przeprowadzonego postępowania o udzielenie zamówienia publicznego w trybie podstawowym bez negocjacji </w:t>
      </w:r>
      <w:r w:rsidR="009A7366" w:rsidRPr="00602F90">
        <w:rPr>
          <w:rFonts w:eastAsia="Times New Roman" w:cstheme="minorHAnsi"/>
          <w:color w:val="000000"/>
          <w:sz w:val="24"/>
          <w:szCs w:val="24"/>
          <w:lang w:eastAsia="pl-PL"/>
        </w:rPr>
        <w:t xml:space="preserve"> zgodnie z </w:t>
      </w:r>
      <w:r w:rsidR="009A7366" w:rsidRPr="00602F90">
        <w:rPr>
          <w:rFonts w:cstheme="minorHAnsi"/>
          <w:sz w:val="24"/>
          <w:szCs w:val="24"/>
        </w:rPr>
        <w:t xml:space="preserve">ustawą z dnia 11 września 2019 r.  (Dz. U. </w:t>
      </w:r>
      <w:r w:rsidR="00E241AC">
        <w:rPr>
          <w:rFonts w:cstheme="minorHAnsi"/>
          <w:sz w:val="24"/>
          <w:szCs w:val="24"/>
        </w:rPr>
        <w:t xml:space="preserve">2022 </w:t>
      </w:r>
      <w:r w:rsidR="009A7366" w:rsidRPr="00602F90">
        <w:rPr>
          <w:rFonts w:cstheme="minorHAnsi"/>
          <w:sz w:val="24"/>
          <w:szCs w:val="24"/>
        </w:rPr>
        <w:t xml:space="preserve">poz. </w:t>
      </w:r>
      <w:r w:rsidR="00E241AC">
        <w:rPr>
          <w:rFonts w:cstheme="minorHAnsi"/>
          <w:sz w:val="24"/>
          <w:szCs w:val="24"/>
        </w:rPr>
        <w:t>1710</w:t>
      </w:r>
      <w:r w:rsidR="009A7366" w:rsidRPr="00602F90">
        <w:rPr>
          <w:rFonts w:cstheme="minorHAnsi"/>
          <w:sz w:val="24"/>
          <w:szCs w:val="24"/>
        </w:rPr>
        <w:t>)  Prawo zamówień publicznych, strony zawierają umowę o następującej treści:</w:t>
      </w:r>
      <w:r w:rsidRPr="00602F90">
        <w:rPr>
          <w:rFonts w:eastAsia="Times New Roman" w:cstheme="minorHAnsi"/>
          <w:color w:val="FF0000"/>
          <w:sz w:val="24"/>
          <w:szCs w:val="24"/>
          <w:lang w:eastAsia="pl-PL"/>
        </w:rPr>
        <w:t>.</w:t>
      </w:r>
    </w:p>
    <w:p w14:paraId="15E798A5" w14:textId="77777777" w:rsidR="009A7366" w:rsidRPr="00602F90" w:rsidRDefault="009A7366" w:rsidP="00361F52">
      <w:pPr>
        <w:widowControl w:val="0"/>
        <w:spacing w:after="0" w:line="276" w:lineRule="auto"/>
        <w:jc w:val="center"/>
        <w:rPr>
          <w:rFonts w:eastAsia="Times New Roman" w:cstheme="minorHAnsi"/>
          <w:b/>
          <w:bCs/>
          <w:color w:val="000000"/>
          <w:sz w:val="10"/>
          <w:szCs w:val="24"/>
          <w:lang w:eastAsia="pl-PL"/>
        </w:rPr>
      </w:pPr>
    </w:p>
    <w:p w14:paraId="65A6BE30" w14:textId="459DB2E9" w:rsidR="00FE6C49" w:rsidRPr="00602F90" w:rsidRDefault="00FE6C49" w:rsidP="00361F52">
      <w:pPr>
        <w:widowControl w:val="0"/>
        <w:spacing w:after="0" w:line="276" w:lineRule="auto"/>
        <w:jc w:val="center"/>
        <w:rPr>
          <w:rFonts w:eastAsia="Times New Roman" w:cstheme="minorHAnsi"/>
          <w:b/>
          <w:bCs/>
          <w:color w:val="000000"/>
          <w:sz w:val="24"/>
          <w:szCs w:val="24"/>
          <w:lang w:eastAsia="pl-PL"/>
        </w:rPr>
      </w:pPr>
      <w:r w:rsidRPr="00602F90">
        <w:rPr>
          <w:rFonts w:eastAsia="Times New Roman" w:cstheme="minorHAnsi"/>
          <w:b/>
          <w:bCs/>
          <w:color w:val="000000"/>
          <w:sz w:val="24"/>
          <w:szCs w:val="24"/>
          <w:lang w:eastAsia="pl-PL"/>
        </w:rPr>
        <w:t>§ 1</w:t>
      </w:r>
    </w:p>
    <w:p w14:paraId="48DB298E" w14:textId="507F7554" w:rsidR="00FE6C49" w:rsidRDefault="00FE6C49" w:rsidP="00E832BF">
      <w:pPr>
        <w:widowControl w:val="0"/>
        <w:spacing w:after="120" w:line="276" w:lineRule="auto"/>
        <w:jc w:val="center"/>
        <w:rPr>
          <w:rFonts w:eastAsia="Times New Roman" w:cstheme="minorHAnsi"/>
          <w:b/>
          <w:bCs/>
          <w:color w:val="000000"/>
          <w:sz w:val="24"/>
          <w:szCs w:val="24"/>
          <w:lang w:eastAsia="pl-PL"/>
        </w:rPr>
      </w:pPr>
      <w:r w:rsidRPr="00602F90">
        <w:rPr>
          <w:rFonts w:eastAsia="Times New Roman" w:cstheme="minorHAnsi"/>
          <w:b/>
          <w:bCs/>
          <w:color w:val="000000"/>
          <w:sz w:val="24"/>
          <w:szCs w:val="24"/>
          <w:lang w:eastAsia="pl-PL"/>
        </w:rPr>
        <w:t>Przedmiot umowy</w:t>
      </w:r>
    </w:p>
    <w:p w14:paraId="04BDA821" w14:textId="318D6AB5" w:rsidR="00825872" w:rsidRPr="00825872" w:rsidRDefault="00825872" w:rsidP="00825872">
      <w:pPr>
        <w:widowControl w:val="0"/>
        <w:spacing w:after="120" w:line="276" w:lineRule="auto"/>
        <w:jc w:val="center"/>
        <w:rPr>
          <w:rFonts w:eastAsia="Times New Roman" w:cstheme="minorHAnsi"/>
          <w:b/>
          <w:bCs/>
          <w:color w:val="000000"/>
          <w:sz w:val="24"/>
          <w:szCs w:val="24"/>
          <w:lang w:eastAsia="pl-PL"/>
        </w:rPr>
      </w:pPr>
      <w:r w:rsidRPr="00825872">
        <w:rPr>
          <w:rFonts w:eastAsia="Times New Roman" w:cstheme="minorHAnsi"/>
          <w:b/>
          <w:bCs/>
          <w:color w:val="000000"/>
          <w:sz w:val="24"/>
          <w:szCs w:val="24"/>
          <w:lang w:eastAsia="pl-PL"/>
        </w:rPr>
        <w:t>„Utworzenie Klubu Senior  +”</w:t>
      </w:r>
      <w:r w:rsidRPr="00825872">
        <w:rPr>
          <w:rFonts w:eastAsia="Times New Roman" w:cstheme="minorHAnsi"/>
          <w:b/>
          <w:bCs/>
          <w:color w:val="000000"/>
          <w:sz w:val="24"/>
          <w:szCs w:val="24"/>
          <w:lang w:eastAsia="pl-PL"/>
        </w:rPr>
        <w:tab/>
      </w:r>
    </w:p>
    <w:p w14:paraId="7AE7A3A5" w14:textId="77777777" w:rsidR="00825872" w:rsidRPr="00825872" w:rsidRDefault="00825872" w:rsidP="00825872">
      <w:pPr>
        <w:widowControl w:val="0"/>
        <w:spacing w:after="120" w:line="276" w:lineRule="auto"/>
        <w:jc w:val="center"/>
        <w:rPr>
          <w:rFonts w:eastAsia="Times New Roman" w:cstheme="minorHAnsi"/>
          <w:b/>
          <w:bCs/>
          <w:color w:val="000000"/>
          <w:sz w:val="24"/>
          <w:szCs w:val="24"/>
          <w:lang w:eastAsia="pl-PL"/>
        </w:rPr>
      </w:pPr>
      <w:r w:rsidRPr="00825872">
        <w:rPr>
          <w:rFonts w:eastAsia="Times New Roman" w:cstheme="minorHAnsi"/>
          <w:b/>
          <w:bCs/>
          <w:color w:val="000000"/>
          <w:sz w:val="24"/>
          <w:szCs w:val="24"/>
          <w:lang w:eastAsia="pl-PL"/>
        </w:rPr>
        <w:t>Zamówienie jest współfinansowane z Programu Wieloletniego „Senior+” na lata 2021-2025 Edycja 2023</w:t>
      </w:r>
    </w:p>
    <w:p w14:paraId="5B0C91FF" w14:textId="237DF0D9" w:rsidR="00825872" w:rsidRPr="00602F90" w:rsidRDefault="00825872" w:rsidP="00825872">
      <w:pPr>
        <w:widowControl w:val="0"/>
        <w:spacing w:after="120" w:line="276" w:lineRule="auto"/>
        <w:jc w:val="center"/>
        <w:rPr>
          <w:rFonts w:eastAsia="Times New Roman" w:cstheme="minorHAnsi"/>
          <w:b/>
          <w:bCs/>
          <w:color w:val="000000"/>
          <w:sz w:val="24"/>
          <w:szCs w:val="24"/>
          <w:lang w:eastAsia="pl-PL"/>
        </w:rPr>
      </w:pPr>
      <w:r w:rsidRPr="00825872">
        <w:rPr>
          <w:rFonts w:eastAsia="Times New Roman" w:cstheme="minorHAnsi"/>
          <w:b/>
          <w:bCs/>
          <w:color w:val="000000"/>
          <w:sz w:val="24"/>
          <w:szCs w:val="24"/>
          <w:lang w:eastAsia="pl-PL"/>
        </w:rPr>
        <w:t>Moduł I „Utworzenie lub wyposażenie placówki „Senior+”.</w:t>
      </w:r>
    </w:p>
    <w:p w14:paraId="2FC1FABB" w14:textId="1FF2F222" w:rsidR="00825872" w:rsidRPr="00473288" w:rsidRDefault="001823BD" w:rsidP="00825872">
      <w:pPr>
        <w:pStyle w:val="Akapitzlist"/>
        <w:numPr>
          <w:ilvl w:val="0"/>
          <w:numId w:val="61"/>
        </w:numPr>
        <w:spacing w:after="0" w:line="240" w:lineRule="auto"/>
        <w:contextualSpacing w:val="0"/>
        <w:jc w:val="both"/>
        <w:rPr>
          <w:rFonts w:cs="Calibri"/>
          <w:b/>
          <w:color w:val="FF0000"/>
          <w:sz w:val="24"/>
          <w:szCs w:val="24"/>
        </w:rPr>
      </w:pPr>
      <w:r w:rsidRPr="00473288">
        <w:rPr>
          <w:rFonts w:eastAsia="Times New Roman" w:cstheme="minorHAnsi"/>
          <w:bCs/>
          <w:color w:val="000000"/>
          <w:sz w:val="24"/>
          <w:szCs w:val="24"/>
          <w:lang w:eastAsia="pl-PL"/>
        </w:rPr>
        <w:t>Przedmiotem zamówienia jest</w:t>
      </w:r>
      <w:r w:rsidRPr="00473288">
        <w:rPr>
          <w:rFonts w:eastAsia="Times New Roman" w:cstheme="minorHAnsi"/>
          <w:b/>
          <w:color w:val="000000"/>
          <w:sz w:val="24"/>
          <w:szCs w:val="24"/>
          <w:lang w:eastAsia="pl-PL"/>
        </w:rPr>
        <w:t xml:space="preserve"> </w:t>
      </w:r>
      <w:r w:rsidR="00825872" w:rsidRPr="00473288">
        <w:rPr>
          <w:rStyle w:val="Bodytext2Bold2"/>
          <w:rFonts w:ascii="Calibri" w:hAnsi="Calibri" w:cs="Calibri"/>
          <w:b w:val="0"/>
          <w:sz w:val="24"/>
          <w:szCs w:val="24"/>
        </w:rPr>
        <w:t xml:space="preserve">wykonanie </w:t>
      </w:r>
      <w:bookmarkStart w:id="1" w:name="_Hlk47689923"/>
      <w:r w:rsidR="00825872" w:rsidRPr="00473288">
        <w:rPr>
          <w:rStyle w:val="Bodytext2Bold2"/>
          <w:rFonts w:ascii="Calibri" w:hAnsi="Calibri" w:cs="Calibri"/>
          <w:b w:val="0"/>
          <w:sz w:val="24"/>
          <w:szCs w:val="24"/>
        </w:rPr>
        <w:t>robót budowlanych polegających na przebudowie i zmianie sposobu użytkowania części pomieszczeń budynku pod adresem ul. 3 Maja 21; 28-400 Pińczów na potrzeby utworzenia klubu Senior+.</w:t>
      </w:r>
    </w:p>
    <w:bookmarkEnd w:id="1"/>
    <w:p w14:paraId="426A8838" w14:textId="64D31717" w:rsidR="00825872" w:rsidRPr="00473288" w:rsidRDefault="00825872" w:rsidP="00825872">
      <w:pPr>
        <w:pStyle w:val="Akapitzlist"/>
        <w:numPr>
          <w:ilvl w:val="0"/>
          <w:numId w:val="61"/>
        </w:numPr>
        <w:spacing w:after="0" w:line="240" w:lineRule="auto"/>
        <w:contextualSpacing w:val="0"/>
        <w:jc w:val="both"/>
        <w:rPr>
          <w:rFonts w:cs="Calibri"/>
          <w:sz w:val="24"/>
          <w:szCs w:val="24"/>
        </w:rPr>
      </w:pPr>
      <w:r w:rsidRPr="00473288">
        <w:rPr>
          <w:rFonts w:cs="Calibri"/>
          <w:sz w:val="24"/>
          <w:szCs w:val="24"/>
        </w:rPr>
        <w:t>Zakres przedmiotu zamówienia obejmuje m.in:</w:t>
      </w:r>
    </w:p>
    <w:p w14:paraId="0BF89660" w14:textId="6B58124A"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 xml:space="preserve">Wykonanie prac </w:t>
      </w:r>
      <w:r w:rsidRPr="00473288">
        <w:rPr>
          <w:rFonts w:cs="Calibri"/>
          <w:sz w:val="24"/>
          <w:szCs w:val="24"/>
        </w:rPr>
        <w:t>budowlanych, wewnątrz budynku</w:t>
      </w:r>
      <w:r w:rsidRPr="00473288">
        <w:rPr>
          <w:sz w:val="24"/>
          <w:szCs w:val="24"/>
        </w:rPr>
        <w:t xml:space="preserve"> </w:t>
      </w:r>
      <w:r w:rsidRPr="00473288">
        <w:rPr>
          <w:rFonts w:ascii="Calibri" w:hAnsi="Calibri" w:cs="Calibri"/>
          <w:sz w:val="24"/>
          <w:szCs w:val="24"/>
        </w:rPr>
        <w:t xml:space="preserve">na podstawie projektu budowlanego; wraz z niezbędną infrastrukturą towarzyszącą w oparciu o dokumentację projektową będącą w posiadaniu Zamawiającego wraz ze świadczeniami nie będącymi robotami budowlanymi. </w:t>
      </w:r>
      <w:bookmarkStart w:id="2" w:name="_Hlk135978953"/>
      <w:r w:rsidR="00FB6FB7" w:rsidRPr="00FB6FB7">
        <w:rPr>
          <w:rFonts w:ascii="Calibri" w:hAnsi="Calibri" w:cs="Calibri"/>
          <w:b/>
          <w:bCs/>
          <w:sz w:val="24"/>
          <w:szCs w:val="24"/>
        </w:rPr>
        <w:t>Prace należy wykonać zgodnie z decyzją Nr 448 A/2022 Świętokrzyskiego Wojewódzkiego Konserwatora Zabytków</w:t>
      </w:r>
      <w:r w:rsidR="00FB6FB7">
        <w:rPr>
          <w:rFonts w:ascii="Calibri" w:hAnsi="Calibri" w:cs="Calibri"/>
          <w:sz w:val="24"/>
          <w:szCs w:val="24"/>
        </w:rPr>
        <w:t>.</w:t>
      </w:r>
      <w:bookmarkEnd w:id="2"/>
      <w:r w:rsidR="00FB6FB7">
        <w:rPr>
          <w:rFonts w:ascii="Calibri" w:hAnsi="Calibri" w:cs="Calibri"/>
          <w:sz w:val="24"/>
          <w:szCs w:val="24"/>
        </w:rPr>
        <w:t xml:space="preserve"> </w:t>
      </w:r>
      <w:r w:rsidR="00446ACD">
        <w:rPr>
          <w:rFonts w:ascii="Calibri" w:hAnsi="Calibri" w:cs="Calibri"/>
          <w:sz w:val="24"/>
          <w:szCs w:val="24"/>
        </w:rPr>
        <w:t xml:space="preserve">Przed rozpoczęciem </w:t>
      </w:r>
      <w:r w:rsidRPr="00473288">
        <w:rPr>
          <w:rFonts w:ascii="Calibri" w:hAnsi="Calibri" w:cs="Calibri"/>
          <w:sz w:val="24"/>
          <w:szCs w:val="24"/>
        </w:rPr>
        <w:t>prac należy</w:t>
      </w:r>
      <w:r w:rsidR="00446ACD">
        <w:rPr>
          <w:rFonts w:ascii="Calibri" w:hAnsi="Calibri" w:cs="Calibri"/>
          <w:sz w:val="24"/>
          <w:szCs w:val="24"/>
        </w:rPr>
        <w:t xml:space="preserve"> wypełnić obowiązki wynikające z ustawy Prawo Budowlane i decyzji Świętokrzyskiego </w:t>
      </w:r>
      <w:r w:rsidR="00FB6FB7">
        <w:rPr>
          <w:rFonts w:ascii="Calibri" w:hAnsi="Calibri" w:cs="Calibri"/>
          <w:sz w:val="24"/>
          <w:szCs w:val="24"/>
        </w:rPr>
        <w:t xml:space="preserve">Wojewódzkiego </w:t>
      </w:r>
      <w:r w:rsidR="00446ACD">
        <w:rPr>
          <w:rFonts w:ascii="Calibri" w:hAnsi="Calibri" w:cs="Calibri"/>
          <w:sz w:val="24"/>
          <w:szCs w:val="24"/>
        </w:rPr>
        <w:t>Konserwatora Zabytków.</w:t>
      </w:r>
    </w:p>
    <w:p w14:paraId="5AADA608" w14:textId="77777777"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Inne prace, czynności i opłaty wynikłe w toku realizacji niezbędne do wykonania przedmiotu zamówienia (w tym między innymi opłata za media), których wartość musi zawierać cena ryczałtowa.</w:t>
      </w:r>
    </w:p>
    <w:p w14:paraId="52C773D8" w14:textId="77777777"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Wykonanie tablicy promocyjnej i umieszczenie w miejscu wskazanym przez Zamawiającego.</w:t>
      </w:r>
    </w:p>
    <w:p w14:paraId="48B417BC" w14:textId="77777777"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Opracowanie i dostarczenie Zamawiającemu instrukcji p.poż, planu BIOZ oraz odpowiednie oznakowanie dróg ewakuacyjnych i wyposażenie w niezbędny sprzęt gaśniczy.</w:t>
      </w:r>
    </w:p>
    <w:p w14:paraId="3FFF6136" w14:textId="77777777"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Wykonanie dokumentacji powykonawczej budynku i przekazanie jej Zamawiającemu;</w:t>
      </w:r>
    </w:p>
    <w:p w14:paraId="43412D42" w14:textId="2428B5B8"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 xml:space="preserve">Uzyskanie niezbędnych odbiorów  (m.in straż pożarna i sanepid, itp.) oraz pozwoleń po zakończeniu robót budowlanych (m.in. instrukcja bezpieczeństwa pożarowego), wraz z pozwoleniem na użytkowanie - umożliwiających rozpoczęcie użytkowania budynku zgodnie z jego przeznaczeniem </w:t>
      </w:r>
      <w:r w:rsidR="00473288" w:rsidRPr="00473288">
        <w:rPr>
          <w:rFonts w:ascii="Calibri" w:hAnsi="Calibri" w:cs="Calibri"/>
          <w:sz w:val="24"/>
          <w:szCs w:val="24"/>
        </w:rPr>
        <w:t>(</w:t>
      </w:r>
      <w:r w:rsidRPr="00473288">
        <w:rPr>
          <w:rFonts w:ascii="Calibri" w:hAnsi="Calibri" w:cs="Calibri"/>
          <w:sz w:val="24"/>
          <w:szCs w:val="24"/>
        </w:rPr>
        <w:t>klub Senior+).</w:t>
      </w:r>
    </w:p>
    <w:p w14:paraId="3672123F" w14:textId="77777777"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Wykonawca na własny koszt wykona:</w:t>
      </w:r>
    </w:p>
    <w:p w14:paraId="5132C97C" w14:textId="77777777" w:rsidR="00825872" w:rsidRPr="00473288" w:rsidRDefault="00825872" w:rsidP="00825872">
      <w:pPr>
        <w:pStyle w:val="Akapitzlist"/>
        <w:jc w:val="both"/>
        <w:rPr>
          <w:rFonts w:ascii="Calibri" w:hAnsi="Calibri" w:cs="Calibri"/>
          <w:sz w:val="24"/>
          <w:szCs w:val="24"/>
        </w:rPr>
      </w:pPr>
      <w:r w:rsidRPr="00473288">
        <w:rPr>
          <w:rFonts w:ascii="Calibri" w:hAnsi="Calibri" w:cs="Calibri"/>
          <w:sz w:val="24"/>
          <w:szCs w:val="24"/>
        </w:rPr>
        <w:lastRenderedPageBreak/>
        <w:t>a) opomiarowanie użytkowanego na cele budowalne przyłącza wody,</w:t>
      </w:r>
    </w:p>
    <w:p w14:paraId="246888A5" w14:textId="77777777" w:rsidR="00825872" w:rsidRPr="00473288" w:rsidRDefault="00825872" w:rsidP="00825872">
      <w:pPr>
        <w:pStyle w:val="Akapitzlist"/>
        <w:jc w:val="both"/>
        <w:rPr>
          <w:rFonts w:ascii="Calibri" w:hAnsi="Calibri" w:cs="Calibri"/>
          <w:sz w:val="24"/>
          <w:szCs w:val="24"/>
        </w:rPr>
      </w:pPr>
      <w:r w:rsidRPr="00473288">
        <w:rPr>
          <w:rFonts w:ascii="Calibri" w:hAnsi="Calibri" w:cs="Calibri"/>
          <w:sz w:val="24"/>
          <w:szCs w:val="24"/>
        </w:rPr>
        <w:t>b) zasilanie w energię elektryczną wraz z opomiarowaniem,</w:t>
      </w:r>
    </w:p>
    <w:p w14:paraId="594ED950" w14:textId="77777777" w:rsidR="00825872" w:rsidRPr="00473288" w:rsidRDefault="00825872" w:rsidP="00825872">
      <w:pPr>
        <w:pStyle w:val="Akapitzlist"/>
        <w:jc w:val="both"/>
        <w:rPr>
          <w:rFonts w:ascii="Calibri" w:hAnsi="Calibri" w:cs="Calibri"/>
          <w:sz w:val="24"/>
          <w:szCs w:val="24"/>
        </w:rPr>
      </w:pPr>
      <w:r w:rsidRPr="00473288">
        <w:rPr>
          <w:rFonts w:ascii="Calibri" w:hAnsi="Calibri" w:cs="Calibri"/>
          <w:sz w:val="24"/>
          <w:szCs w:val="24"/>
        </w:rPr>
        <w:t>c) ogrodzenie terenu budowy,</w:t>
      </w:r>
    </w:p>
    <w:p w14:paraId="40F3B4D1" w14:textId="77777777" w:rsidR="00825872" w:rsidRPr="00473288" w:rsidRDefault="00825872" w:rsidP="00825872">
      <w:pPr>
        <w:pStyle w:val="Akapitzlist"/>
        <w:jc w:val="both"/>
        <w:rPr>
          <w:rFonts w:ascii="Calibri" w:hAnsi="Calibri" w:cs="Calibri"/>
          <w:sz w:val="24"/>
          <w:szCs w:val="24"/>
        </w:rPr>
      </w:pPr>
      <w:r w:rsidRPr="00473288">
        <w:rPr>
          <w:rFonts w:ascii="Calibri" w:hAnsi="Calibri" w:cs="Calibri"/>
          <w:sz w:val="24"/>
          <w:szCs w:val="24"/>
        </w:rPr>
        <w:t>d) zabezpieczenie istniejącej zieleni.</w:t>
      </w:r>
    </w:p>
    <w:p w14:paraId="606C9F33" w14:textId="77777777"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 xml:space="preserve">Wykonawca składając ofertę deklaruje, że zapoznał się z warunkami lokalnymi dla realizacji przedmiotu umowy, w tym szczególnie: ze stanem obecnym budynku i jego otoczenia, możliwością urządzenia zaplecza budowy, możliwościami zasilania w energię elektryczną, wodę i inne media, z możliwościami dojazdu do terenu budowy, ze stanem dróg dojazdowych i nie wnosi </w:t>
      </w:r>
      <w:bookmarkStart w:id="3" w:name="_Hlk30487282"/>
      <w:r w:rsidRPr="00473288">
        <w:rPr>
          <w:rFonts w:ascii="Calibri" w:hAnsi="Calibri" w:cs="Calibri"/>
          <w:sz w:val="24"/>
          <w:szCs w:val="24"/>
        </w:rPr>
        <w:t>i nie będzie podnosił w przyszłości żadnych zastrzeżeń w tym zakresie.</w:t>
      </w:r>
    </w:p>
    <w:bookmarkEnd w:id="3"/>
    <w:p w14:paraId="4224493C" w14:textId="77777777" w:rsidR="00825872" w:rsidRPr="00473288"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Wykonawca składając ofertę deklaruje, że zapoznał się z dokumentacją dotyczącą niniejszego postępowania, i wzorem umowy; nie wnosi do niej zastrzeżeń i nie będzie podnosił w przyszłości żadnych zastrzeżeń w tym zakresie.</w:t>
      </w:r>
    </w:p>
    <w:p w14:paraId="051A573F" w14:textId="77777777" w:rsidR="00825872" w:rsidRDefault="00825872" w:rsidP="00825872">
      <w:pPr>
        <w:pStyle w:val="Akapitzlist"/>
        <w:numPr>
          <w:ilvl w:val="0"/>
          <w:numId w:val="60"/>
        </w:numPr>
        <w:spacing w:after="0" w:line="240" w:lineRule="auto"/>
        <w:jc w:val="both"/>
        <w:rPr>
          <w:rFonts w:ascii="Calibri" w:hAnsi="Calibri" w:cs="Calibri"/>
          <w:sz w:val="24"/>
          <w:szCs w:val="24"/>
        </w:rPr>
      </w:pPr>
      <w:r w:rsidRPr="00473288">
        <w:rPr>
          <w:rFonts w:ascii="Calibri" w:hAnsi="Calibri" w:cs="Calibri"/>
          <w:sz w:val="24"/>
          <w:szCs w:val="24"/>
        </w:rPr>
        <w:t>Wykonawca zobowiązany jest po wykonaniu prac wyposażyć obiekt w gaśnice zgodnie z obowiązującymi przepisami.</w:t>
      </w:r>
    </w:p>
    <w:p w14:paraId="4A58B4E7" w14:textId="43E65FF6" w:rsidR="00FA7041" w:rsidRPr="00536714" w:rsidRDefault="00EB5BD5" w:rsidP="00825872">
      <w:pPr>
        <w:pStyle w:val="Akapitzlist"/>
        <w:numPr>
          <w:ilvl w:val="0"/>
          <w:numId w:val="60"/>
        </w:numPr>
        <w:spacing w:after="0" w:line="240" w:lineRule="auto"/>
        <w:jc w:val="both"/>
        <w:rPr>
          <w:rFonts w:ascii="Calibri" w:hAnsi="Calibri" w:cs="Calibri"/>
          <w:sz w:val="24"/>
          <w:szCs w:val="24"/>
          <w:u w:val="single"/>
        </w:rPr>
      </w:pPr>
      <w:bookmarkStart w:id="4" w:name="_Hlk135814008"/>
      <w:r w:rsidRPr="00EB5BD5">
        <w:rPr>
          <w:rFonts w:ascii="Calibri" w:hAnsi="Calibri" w:cs="Calibri"/>
          <w:sz w:val="24"/>
          <w:szCs w:val="24"/>
          <w:u w:val="single"/>
        </w:rPr>
        <w:t>Wykonawca zobowiązany będzie do uzyskania w imieniu Zamawiającego decyzji pozwolenia na użytkowanie obiektu lub do skutecznego zawiadomienia o  zakończenia budowy organu nadzoru budowlanego.</w:t>
      </w:r>
    </w:p>
    <w:bookmarkEnd w:id="4"/>
    <w:p w14:paraId="66E02DBB" w14:textId="3A5EB28A" w:rsidR="00F658BB" w:rsidRPr="00602F90" w:rsidRDefault="00F658BB" w:rsidP="00825872">
      <w:pPr>
        <w:pStyle w:val="Akapitzlist"/>
        <w:widowControl w:val="0"/>
        <w:numPr>
          <w:ilvl w:val="0"/>
          <w:numId w:val="61"/>
        </w:numPr>
        <w:spacing w:after="120" w:line="276" w:lineRule="auto"/>
        <w:jc w:val="both"/>
        <w:rPr>
          <w:rFonts w:eastAsia="Times New Roman" w:cstheme="minorHAnsi"/>
          <w:sz w:val="24"/>
          <w:szCs w:val="24"/>
          <w:lang w:eastAsia="pl-PL"/>
        </w:rPr>
      </w:pPr>
      <w:r w:rsidRPr="00602F90">
        <w:rPr>
          <w:rFonts w:eastAsia="Times New Roman" w:cstheme="minorHAnsi"/>
          <w:sz w:val="24"/>
          <w:szCs w:val="24"/>
          <w:lang w:eastAsia="pl-PL"/>
        </w:rPr>
        <w:t xml:space="preserve">Obowiązkiem Wykonawcy jest realizacja umowy na podstawie dokumentacji projektowej nie kosztorysu – przedmiaru robót, ponieważ to dokumentacja projektowa opisuje przedmiot zamówienia w robotach budowlanych. </w:t>
      </w:r>
    </w:p>
    <w:p w14:paraId="7C41B4C2" w14:textId="4E540009" w:rsidR="009A7366" w:rsidRPr="00602F90" w:rsidRDefault="00FE6C49" w:rsidP="00825872">
      <w:pPr>
        <w:widowControl w:val="0"/>
        <w:numPr>
          <w:ilvl w:val="0"/>
          <w:numId w:val="1"/>
        </w:numPr>
        <w:tabs>
          <w:tab w:val="left" w:pos="284"/>
        </w:tabs>
        <w:spacing w:after="120" w:line="276" w:lineRule="auto"/>
        <w:jc w:val="both"/>
        <w:rPr>
          <w:rFonts w:eastAsia="Times New Roman" w:cstheme="minorHAnsi"/>
          <w:sz w:val="24"/>
          <w:szCs w:val="24"/>
          <w:lang w:eastAsia="pl-PL"/>
        </w:rPr>
      </w:pPr>
      <w:bookmarkStart w:id="5" w:name="_Hlk64618051"/>
      <w:r w:rsidRPr="00602F90">
        <w:rPr>
          <w:rFonts w:eastAsia="Times New Roman" w:cstheme="minorHAnsi"/>
          <w:color w:val="000000"/>
          <w:sz w:val="24"/>
          <w:szCs w:val="24"/>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7FC075B4" w:rsidR="00FE6C49" w:rsidRPr="00602F90" w:rsidRDefault="00FE6C49" w:rsidP="00361F52">
      <w:pPr>
        <w:widowControl w:val="0"/>
        <w:numPr>
          <w:ilvl w:val="0"/>
          <w:numId w:val="1"/>
        </w:numPr>
        <w:tabs>
          <w:tab w:val="left" w:pos="284"/>
        </w:tabs>
        <w:spacing w:after="120" w:line="276" w:lineRule="auto"/>
        <w:ind w:left="336"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602F90">
        <w:rPr>
          <w:rFonts w:eastAsia="Times New Roman" w:cstheme="minorHAnsi"/>
          <w:sz w:val="24"/>
          <w:szCs w:val="24"/>
          <w:shd w:val="clear" w:color="auto" w:fill="FFFFFF"/>
          <w:lang w:eastAsia="pl-PL"/>
        </w:rPr>
        <w:t xml:space="preserve">§ 2 ust. </w:t>
      </w:r>
      <w:r w:rsidR="001C56F5" w:rsidRPr="00602F90">
        <w:rPr>
          <w:rFonts w:eastAsia="Times New Roman" w:cstheme="minorHAnsi"/>
          <w:sz w:val="24"/>
          <w:szCs w:val="24"/>
          <w:shd w:val="clear" w:color="auto" w:fill="FFFFFF"/>
          <w:lang w:eastAsia="pl-PL"/>
        </w:rPr>
        <w:t>4</w:t>
      </w:r>
      <w:r w:rsidRPr="00602F90">
        <w:rPr>
          <w:rFonts w:eastAsia="Times New Roman" w:cstheme="minorHAnsi"/>
          <w:sz w:val="24"/>
          <w:szCs w:val="24"/>
          <w:shd w:val="clear" w:color="auto" w:fill="FFFFFF"/>
          <w:lang w:eastAsia="pl-PL"/>
        </w:rPr>
        <w:t xml:space="preserve"> </w:t>
      </w:r>
      <w:r w:rsidRPr="00602F90">
        <w:rPr>
          <w:rFonts w:eastAsia="Times New Roman" w:cstheme="minorHAnsi"/>
          <w:color w:val="000000"/>
          <w:sz w:val="24"/>
          <w:szCs w:val="24"/>
          <w:shd w:val="clear" w:color="auto" w:fill="FFFFFF"/>
          <w:lang w:eastAsia="pl-PL"/>
        </w:rPr>
        <w:t>niniejszej umowy.</w:t>
      </w:r>
    </w:p>
    <w:p w14:paraId="31933967" w14:textId="2945085A" w:rsidR="00FE6C49" w:rsidRPr="00602F90" w:rsidRDefault="00FE6C49" w:rsidP="00361F52">
      <w:pPr>
        <w:widowControl w:val="0"/>
        <w:numPr>
          <w:ilvl w:val="0"/>
          <w:numId w:val="1"/>
        </w:numPr>
        <w:tabs>
          <w:tab w:val="left" w:pos="284"/>
        </w:tabs>
        <w:spacing w:after="120" w:line="276" w:lineRule="auto"/>
        <w:ind w:left="308"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dopuszcza wprowadzenie zamiany materiałów i urządzeń przedstawionych w ofercie przetargowej pod warunkiem, że zmiany te będą korzystne dla Zamawiającego.</w:t>
      </w:r>
      <w:r w:rsidR="0049650E" w:rsidRPr="00602F90">
        <w:rPr>
          <w:rFonts w:eastAsia="Times New Roman" w:cstheme="minorHAnsi"/>
          <w:sz w:val="24"/>
          <w:szCs w:val="24"/>
          <w:lang w:eastAsia="pl-PL"/>
        </w:rPr>
        <w:t xml:space="preserve"> </w:t>
      </w:r>
      <w:r w:rsidRPr="00602F90">
        <w:rPr>
          <w:rFonts w:eastAsia="Times New Roman" w:cstheme="minorHAnsi"/>
          <w:color w:val="000000"/>
          <w:sz w:val="24"/>
          <w:szCs w:val="24"/>
          <w:shd w:val="clear" w:color="auto" w:fill="FFFFFF"/>
          <w:lang w:eastAsia="pl-PL"/>
        </w:rPr>
        <w:t>Będą to, przykładowo, okoliczności:</w:t>
      </w:r>
    </w:p>
    <w:p w14:paraId="5D1D96E5" w14:textId="77777777" w:rsidR="009A7366" w:rsidRPr="00602F90" w:rsidRDefault="00FE6C49" w:rsidP="00361F52">
      <w:pPr>
        <w:widowControl w:val="0"/>
        <w:numPr>
          <w:ilvl w:val="0"/>
          <w:numId w:val="2"/>
        </w:numPr>
        <w:tabs>
          <w:tab w:val="left" w:pos="294"/>
        </w:tabs>
        <w:spacing w:after="120" w:line="276" w:lineRule="auto"/>
        <w:ind w:left="284" w:firstLine="2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powodujące obniżenie kosztu ponoszonego przez Zamawiającego na eksploatację i konserwację wykonanego przedmiotu umowy;</w:t>
      </w:r>
    </w:p>
    <w:p w14:paraId="232C8BAE" w14:textId="77777777" w:rsidR="009A7366" w:rsidRPr="00602F90" w:rsidRDefault="00FE6C49" w:rsidP="00361F52">
      <w:pPr>
        <w:widowControl w:val="0"/>
        <w:numPr>
          <w:ilvl w:val="0"/>
          <w:numId w:val="2"/>
        </w:numPr>
        <w:tabs>
          <w:tab w:val="left" w:pos="294"/>
        </w:tabs>
        <w:spacing w:after="120" w:line="276" w:lineRule="auto"/>
        <w:ind w:left="284" w:firstLine="2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powodujące poprawienie parametrów technicznych;</w:t>
      </w:r>
    </w:p>
    <w:p w14:paraId="67749524" w14:textId="7EF74D53" w:rsidR="00FE6C49" w:rsidRPr="00602F90" w:rsidRDefault="00FE6C49" w:rsidP="00361F52">
      <w:pPr>
        <w:widowControl w:val="0"/>
        <w:numPr>
          <w:ilvl w:val="0"/>
          <w:numId w:val="2"/>
        </w:numPr>
        <w:tabs>
          <w:tab w:val="left" w:pos="294"/>
        </w:tabs>
        <w:spacing w:after="120" w:line="276" w:lineRule="auto"/>
        <w:ind w:left="284" w:firstLine="2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wynikające z aktualizacji rozwiązań z uwagi na postęp technologiczny lub zmiany obowiązujących przepisów.</w:t>
      </w:r>
    </w:p>
    <w:p w14:paraId="7E8A7F4F" w14:textId="77777777" w:rsidR="00FE6C49" w:rsidRPr="00602F90" w:rsidRDefault="00FE6C49" w:rsidP="00361F52">
      <w:pPr>
        <w:widowControl w:val="0"/>
        <w:spacing w:after="120" w:line="276" w:lineRule="auto"/>
        <w:ind w:left="28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5A8CD9EF" w:rsidR="00FE6C49" w:rsidRPr="00602F90" w:rsidRDefault="00FE6C49" w:rsidP="00361F52">
      <w:pPr>
        <w:widowControl w:val="0"/>
        <w:numPr>
          <w:ilvl w:val="0"/>
          <w:numId w:val="1"/>
        </w:numPr>
        <w:tabs>
          <w:tab w:val="left" w:pos="284"/>
        </w:tabs>
        <w:spacing w:after="120" w:line="276" w:lineRule="auto"/>
        <w:ind w:left="308"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Zmiany, o których mowa w ust. </w:t>
      </w:r>
      <w:r w:rsidR="004747A0">
        <w:rPr>
          <w:rFonts w:eastAsia="Times New Roman" w:cstheme="minorHAnsi"/>
          <w:color w:val="000000"/>
          <w:sz w:val="24"/>
          <w:szCs w:val="24"/>
          <w:shd w:val="clear" w:color="auto" w:fill="FFFFFF"/>
          <w:lang w:eastAsia="pl-PL"/>
        </w:rPr>
        <w:t>4</w:t>
      </w:r>
      <w:r w:rsidR="0049650E" w:rsidRPr="00602F90">
        <w:rPr>
          <w:rFonts w:eastAsia="Times New Roman" w:cstheme="minorHAnsi"/>
          <w:color w:val="000000"/>
          <w:sz w:val="24"/>
          <w:szCs w:val="24"/>
          <w:shd w:val="clear" w:color="auto" w:fill="FFFFFF"/>
          <w:lang w:eastAsia="pl-PL"/>
        </w:rPr>
        <w:t xml:space="preserve">, </w:t>
      </w:r>
      <w:r w:rsidR="004747A0">
        <w:rPr>
          <w:rFonts w:eastAsia="Times New Roman" w:cstheme="minorHAnsi"/>
          <w:color w:val="000000"/>
          <w:sz w:val="24"/>
          <w:szCs w:val="24"/>
          <w:shd w:val="clear" w:color="auto" w:fill="FFFFFF"/>
          <w:lang w:eastAsia="pl-PL"/>
        </w:rPr>
        <w:t>5</w:t>
      </w:r>
      <w:r w:rsidRPr="00602F90">
        <w:rPr>
          <w:rFonts w:eastAsia="Times New Roman" w:cstheme="minorHAnsi"/>
          <w:color w:val="000000"/>
          <w:sz w:val="24"/>
          <w:szCs w:val="24"/>
          <w:shd w:val="clear" w:color="auto" w:fill="FFFFFF"/>
          <w:lang w:eastAsia="pl-PL"/>
        </w:rPr>
        <w:t xml:space="preserve">, </w:t>
      </w:r>
      <w:r w:rsidR="004747A0">
        <w:rPr>
          <w:rFonts w:eastAsia="Times New Roman" w:cstheme="minorHAnsi"/>
          <w:color w:val="000000"/>
          <w:sz w:val="24"/>
          <w:szCs w:val="24"/>
          <w:shd w:val="clear" w:color="auto" w:fill="FFFFFF"/>
          <w:lang w:eastAsia="pl-PL"/>
        </w:rPr>
        <w:t>6</w:t>
      </w:r>
      <w:r w:rsidR="00F658BB" w:rsidRPr="00602F90">
        <w:rPr>
          <w:rFonts w:eastAsia="Times New Roman" w:cstheme="minorHAnsi"/>
          <w:color w:val="000000"/>
          <w:sz w:val="24"/>
          <w:szCs w:val="24"/>
          <w:shd w:val="clear" w:color="auto" w:fill="FFFFFF"/>
          <w:lang w:eastAsia="pl-PL"/>
        </w:rPr>
        <w:t xml:space="preserve">, </w:t>
      </w:r>
      <w:r w:rsidRPr="00602F90">
        <w:rPr>
          <w:rFonts w:eastAsia="Times New Roman" w:cstheme="minorHAnsi"/>
          <w:color w:val="000000"/>
          <w:sz w:val="24"/>
          <w:szCs w:val="24"/>
          <w:shd w:val="clear" w:color="auto" w:fill="FFFFFF"/>
          <w:lang w:eastAsia="pl-PL"/>
        </w:rPr>
        <w:t xml:space="preserve">niniejszego paragrafu muszą być każdorazowo zatwierdzone </w:t>
      </w:r>
      <w:r w:rsidRPr="00602F90">
        <w:rPr>
          <w:rFonts w:eastAsia="Times New Roman" w:cstheme="minorHAnsi"/>
          <w:color w:val="000000"/>
          <w:sz w:val="24"/>
          <w:szCs w:val="24"/>
          <w:shd w:val="clear" w:color="auto" w:fill="FFFFFF"/>
          <w:lang w:eastAsia="pl-PL"/>
        </w:rPr>
        <w:lastRenderedPageBreak/>
        <w:t>przez Zamawiającego w porozumieniu z projektantem.</w:t>
      </w:r>
    </w:p>
    <w:p w14:paraId="6A6125B8" w14:textId="0CB09D77" w:rsidR="00C3045C" w:rsidRPr="00602F90" w:rsidRDefault="00FE6C49" w:rsidP="00361F52">
      <w:pPr>
        <w:widowControl w:val="0"/>
        <w:numPr>
          <w:ilvl w:val="0"/>
          <w:numId w:val="1"/>
        </w:numPr>
        <w:tabs>
          <w:tab w:val="left" w:pos="284"/>
        </w:tabs>
        <w:spacing w:after="2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Zamiany, o których mowa w ust. </w:t>
      </w:r>
      <w:r w:rsidR="004747A0">
        <w:rPr>
          <w:rFonts w:eastAsia="Times New Roman" w:cstheme="minorHAnsi"/>
          <w:color w:val="000000"/>
          <w:sz w:val="24"/>
          <w:szCs w:val="24"/>
          <w:shd w:val="clear" w:color="auto" w:fill="FFFFFF"/>
          <w:lang w:eastAsia="pl-PL"/>
        </w:rPr>
        <w:t>4</w:t>
      </w:r>
      <w:r w:rsidRPr="00602F90">
        <w:rPr>
          <w:rFonts w:eastAsia="Times New Roman" w:cstheme="minorHAnsi"/>
          <w:color w:val="000000"/>
          <w:sz w:val="24"/>
          <w:szCs w:val="24"/>
          <w:shd w:val="clear" w:color="auto" w:fill="FFFFFF"/>
          <w:lang w:eastAsia="pl-PL"/>
        </w:rPr>
        <w:t xml:space="preserve"> i </w:t>
      </w:r>
      <w:r w:rsidR="004747A0">
        <w:rPr>
          <w:rFonts w:eastAsia="Times New Roman" w:cstheme="minorHAnsi"/>
          <w:color w:val="000000"/>
          <w:sz w:val="24"/>
          <w:szCs w:val="24"/>
          <w:shd w:val="clear" w:color="auto" w:fill="FFFFFF"/>
          <w:lang w:eastAsia="pl-PL"/>
        </w:rPr>
        <w:t>6</w:t>
      </w:r>
      <w:r w:rsidR="00C3045C" w:rsidRPr="00602F90">
        <w:rPr>
          <w:rFonts w:eastAsia="Times New Roman" w:cstheme="minorHAnsi"/>
          <w:color w:val="000000"/>
          <w:sz w:val="24"/>
          <w:szCs w:val="24"/>
          <w:shd w:val="clear" w:color="auto" w:fill="FFFFFF"/>
          <w:lang w:eastAsia="pl-PL"/>
        </w:rPr>
        <w:t xml:space="preserve"> </w:t>
      </w:r>
      <w:r w:rsidRPr="00602F90">
        <w:rPr>
          <w:rFonts w:eastAsia="Times New Roman" w:cstheme="minorHAnsi"/>
          <w:color w:val="000000"/>
          <w:sz w:val="24"/>
          <w:szCs w:val="24"/>
          <w:shd w:val="clear" w:color="auto" w:fill="FFFFFF"/>
          <w:lang w:eastAsia="pl-PL"/>
        </w:rPr>
        <w:t>niniejszego paragrafu nie spowodują wzrostu ceny wykonania przedmiotu umowy, o której mowa w § 2 ust. 1 niniejszej umowy.</w:t>
      </w:r>
      <w:bookmarkStart w:id="6" w:name="bookmark0"/>
    </w:p>
    <w:p w14:paraId="5E4B140D" w14:textId="2BF105B2" w:rsidR="00FE6C49" w:rsidRPr="00602F90" w:rsidRDefault="00FE6C49" w:rsidP="00361F52">
      <w:pPr>
        <w:widowControl w:val="0"/>
        <w:numPr>
          <w:ilvl w:val="0"/>
          <w:numId w:val="1"/>
        </w:numPr>
        <w:tabs>
          <w:tab w:val="left" w:pos="284"/>
        </w:tabs>
        <w:spacing w:after="2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u w:val="single"/>
          <w:shd w:val="clear" w:color="auto" w:fill="FFFFFF"/>
          <w:lang w:eastAsia="pl-PL"/>
        </w:rPr>
        <w:t xml:space="preserve">Wykonawca </w:t>
      </w:r>
      <w:r w:rsidRPr="00602F90">
        <w:rPr>
          <w:rFonts w:eastAsia="Times New Roman" w:cstheme="minorHAnsi"/>
          <w:sz w:val="24"/>
          <w:szCs w:val="24"/>
          <w:u w:val="single"/>
          <w:shd w:val="clear" w:color="auto" w:fill="FFFFFF"/>
          <w:lang w:eastAsia="pl-PL"/>
        </w:rPr>
        <w:t>zobowiązany jest do wykonania i przedłożenia Zamawiającemu, w terminie do 7 dni od daty podpisania umowy</w:t>
      </w:r>
      <w:bookmarkEnd w:id="6"/>
      <w:r w:rsidR="00C3045C" w:rsidRPr="00602F90">
        <w:rPr>
          <w:rFonts w:eastAsia="Times New Roman" w:cstheme="minorHAnsi"/>
          <w:sz w:val="24"/>
          <w:szCs w:val="24"/>
          <w:u w:val="single"/>
          <w:shd w:val="clear" w:color="auto" w:fill="FFFFFF"/>
          <w:lang w:eastAsia="pl-PL"/>
        </w:rPr>
        <w:t xml:space="preserve"> </w:t>
      </w:r>
      <w:r w:rsidRPr="00602F90">
        <w:rPr>
          <w:rFonts w:eastAsia="Times New Roman" w:cstheme="minorHAnsi"/>
          <w:color w:val="000000"/>
          <w:sz w:val="24"/>
          <w:szCs w:val="24"/>
          <w:shd w:val="clear" w:color="auto" w:fill="FFFFFF"/>
          <w:lang w:eastAsia="pl-PL"/>
        </w:rPr>
        <w:t xml:space="preserve">kosztorysu </w:t>
      </w:r>
      <w:r w:rsidR="0049650E" w:rsidRPr="00602F90">
        <w:rPr>
          <w:rFonts w:eastAsia="Times New Roman" w:cstheme="minorHAnsi"/>
          <w:sz w:val="24"/>
          <w:szCs w:val="24"/>
          <w:shd w:val="clear" w:color="auto" w:fill="FFFFFF"/>
          <w:lang w:eastAsia="pl-PL"/>
        </w:rPr>
        <w:t xml:space="preserve">(na podstawnie załączonego przedmiaru) </w:t>
      </w:r>
      <w:r w:rsidRPr="00602F90">
        <w:rPr>
          <w:rFonts w:eastAsia="Times New Roman" w:cstheme="minorHAnsi"/>
          <w:color w:val="000000"/>
          <w:sz w:val="24"/>
          <w:szCs w:val="24"/>
          <w:shd w:val="clear" w:color="auto" w:fill="FFFFFF"/>
          <w:lang w:eastAsia="pl-PL"/>
        </w:rPr>
        <w:t xml:space="preserve">z podziałem na poszczególne elementy, opracowanego metodą kalkulacji szczegółowej </w:t>
      </w:r>
      <w:r w:rsidR="001C56F5" w:rsidRPr="00602F90">
        <w:rPr>
          <w:rFonts w:eastAsia="Times New Roman" w:cstheme="minorHAnsi"/>
          <w:color w:val="000000"/>
          <w:sz w:val="24"/>
          <w:szCs w:val="24"/>
          <w:shd w:val="clear" w:color="auto" w:fill="FFFFFF"/>
          <w:lang w:eastAsia="pl-PL"/>
        </w:rPr>
        <w:t xml:space="preserve">lub uproszczonej </w:t>
      </w:r>
      <w:r w:rsidRPr="00602F90">
        <w:rPr>
          <w:rFonts w:eastAsia="Times New Roman" w:cstheme="minorHAnsi"/>
          <w:color w:val="000000"/>
          <w:sz w:val="24"/>
          <w:szCs w:val="24"/>
          <w:shd w:val="clear" w:color="auto" w:fill="FFFFFF"/>
          <w:lang w:eastAsia="pl-PL"/>
        </w:rPr>
        <w:t>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w:t>
      </w:r>
    </w:p>
    <w:p w14:paraId="014D2792" w14:textId="77777777" w:rsidR="00FE6C49" w:rsidRPr="00602F90" w:rsidRDefault="00FE6C49" w:rsidP="00361F52">
      <w:pPr>
        <w:widowControl w:val="0"/>
        <w:numPr>
          <w:ilvl w:val="0"/>
          <w:numId w:val="4"/>
        </w:numPr>
        <w:tabs>
          <w:tab w:val="left" w:pos="198"/>
        </w:tabs>
        <w:spacing w:after="0" w:line="276" w:lineRule="auto"/>
        <w:ind w:left="294" w:firstLine="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odstąpienia od umowy, a więc w sytuacji uregulowanej w § 14 umowy.</w:t>
      </w:r>
    </w:p>
    <w:p w14:paraId="07F3AE49" w14:textId="77777777" w:rsidR="00FE6C49" w:rsidRPr="00602F90" w:rsidRDefault="00FE6C49" w:rsidP="00361F52">
      <w:pPr>
        <w:widowControl w:val="0"/>
        <w:tabs>
          <w:tab w:val="left" w:pos="532"/>
        </w:tabs>
        <w:spacing w:after="0" w:line="276" w:lineRule="auto"/>
        <w:ind w:left="60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-rozliczania „dodatkowych robót budowlanych” wykraczających poza określenie przedmiotu zamówienia podstawowego w sytuacji, gdy umowa zostanie zmieniona (aneksowana) na podstawie art. 455 ust. 1 pkt 3 Pzp albo art. 455 ust. 2 Pzp. Szczegółowo zostało to opisane w § 3 niniejszej umowy.</w:t>
      </w:r>
    </w:p>
    <w:p w14:paraId="2A71DA5F" w14:textId="5E35AA84" w:rsidR="00FE6C49" w:rsidRPr="00602F90" w:rsidRDefault="00FE6C49" w:rsidP="00361F52">
      <w:pPr>
        <w:widowControl w:val="0"/>
        <w:numPr>
          <w:ilvl w:val="0"/>
          <w:numId w:val="4"/>
        </w:numPr>
        <w:tabs>
          <w:tab w:val="left" w:pos="198"/>
        </w:tabs>
        <w:spacing w:after="0" w:line="276" w:lineRule="auto"/>
        <w:ind w:left="294" w:firstLine="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robót zamiennych określonych w § 1 ust. </w:t>
      </w:r>
      <w:r w:rsidR="004747A0">
        <w:rPr>
          <w:rFonts w:eastAsia="Times New Roman" w:cstheme="minorHAnsi"/>
          <w:color w:val="000000"/>
          <w:sz w:val="24"/>
          <w:szCs w:val="24"/>
          <w:shd w:val="clear" w:color="auto" w:fill="FFFFFF"/>
          <w:lang w:eastAsia="pl-PL"/>
        </w:rPr>
        <w:t xml:space="preserve">4 </w:t>
      </w:r>
      <w:r w:rsidRPr="00602F90">
        <w:rPr>
          <w:rFonts w:eastAsia="Times New Roman" w:cstheme="minorHAnsi"/>
          <w:color w:val="000000"/>
          <w:sz w:val="24"/>
          <w:szCs w:val="24"/>
          <w:shd w:val="clear" w:color="auto" w:fill="FFFFFF"/>
          <w:lang w:eastAsia="pl-PL"/>
        </w:rPr>
        <w:t>niniejszej umowy.</w:t>
      </w:r>
    </w:p>
    <w:p w14:paraId="6CD34829" w14:textId="3DEBADC0" w:rsidR="00FE6C49" w:rsidRPr="00602F90" w:rsidRDefault="00FE6C49" w:rsidP="00361F52">
      <w:pPr>
        <w:widowControl w:val="0"/>
        <w:numPr>
          <w:ilvl w:val="0"/>
          <w:numId w:val="4"/>
        </w:numPr>
        <w:tabs>
          <w:tab w:val="left" w:pos="198"/>
        </w:tabs>
        <w:spacing w:after="0" w:line="276" w:lineRule="auto"/>
        <w:ind w:left="294" w:firstLine="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robót zaniechanych określonych w § 2 ust. </w:t>
      </w:r>
      <w:r w:rsidR="004747A0">
        <w:rPr>
          <w:rFonts w:eastAsia="Times New Roman" w:cstheme="minorHAnsi"/>
          <w:color w:val="000000"/>
          <w:sz w:val="24"/>
          <w:szCs w:val="24"/>
          <w:shd w:val="clear" w:color="auto" w:fill="FFFFFF"/>
          <w:lang w:eastAsia="pl-PL"/>
        </w:rPr>
        <w:t>5</w:t>
      </w:r>
      <w:r w:rsidRPr="00602F90">
        <w:rPr>
          <w:rFonts w:eastAsia="Times New Roman" w:cstheme="minorHAnsi"/>
          <w:color w:val="000000"/>
          <w:sz w:val="24"/>
          <w:szCs w:val="24"/>
          <w:shd w:val="clear" w:color="auto" w:fill="FFFFFF"/>
          <w:lang w:eastAsia="pl-PL"/>
        </w:rPr>
        <w:t xml:space="preserve"> niniejszej umowy.</w:t>
      </w:r>
    </w:p>
    <w:p w14:paraId="008446B2" w14:textId="77777777" w:rsidR="00FE6C49" w:rsidRPr="00602F90" w:rsidRDefault="00FE6C49" w:rsidP="00361F52">
      <w:pPr>
        <w:widowControl w:val="0"/>
        <w:numPr>
          <w:ilvl w:val="0"/>
          <w:numId w:val="4"/>
        </w:numPr>
        <w:tabs>
          <w:tab w:val="left" w:pos="198"/>
        </w:tabs>
        <w:spacing w:after="0" w:line="276" w:lineRule="auto"/>
        <w:ind w:left="294" w:firstLine="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określenia środków trwałych.</w:t>
      </w:r>
    </w:p>
    <w:p w14:paraId="6BF8777E" w14:textId="77777777" w:rsidR="00FE6C49" w:rsidRPr="00602F90" w:rsidRDefault="00FE6C49" w:rsidP="00361F52">
      <w:pPr>
        <w:keepNext/>
        <w:keepLines/>
        <w:widowControl w:val="0"/>
        <w:spacing w:after="0" w:line="276" w:lineRule="auto"/>
        <w:jc w:val="center"/>
        <w:outlineLvl w:val="0"/>
        <w:rPr>
          <w:rFonts w:eastAsia="Times New Roman" w:cstheme="minorHAnsi"/>
          <w:b/>
          <w:bCs/>
          <w:sz w:val="24"/>
          <w:szCs w:val="24"/>
          <w:lang w:eastAsia="pl-PL"/>
        </w:rPr>
      </w:pPr>
      <w:bookmarkStart w:id="7" w:name="bookmark1"/>
      <w:bookmarkEnd w:id="5"/>
      <w:r w:rsidRPr="00602F90">
        <w:rPr>
          <w:rFonts w:eastAsia="Times New Roman" w:cstheme="minorHAnsi"/>
          <w:b/>
          <w:bCs/>
          <w:sz w:val="24"/>
          <w:szCs w:val="24"/>
          <w:shd w:val="clear" w:color="auto" w:fill="FFFFFF"/>
          <w:lang w:eastAsia="pl-PL"/>
        </w:rPr>
        <w:t>§ 2</w:t>
      </w:r>
      <w:bookmarkEnd w:id="7"/>
    </w:p>
    <w:p w14:paraId="360D1329" w14:textId="77777777" w:rsidR="00FE6C49" w:rsidRPr="00602F90" w:rsidRDefault="00FE6C49" w:rsidP="00361F52">
      <w:pPr>
        <w:widowControl w:val="0"/>
        <w:spacing w:after="0" w:line="276" w:lineRule="auto"/>
        <w:jc w:val="center"/>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Wynagrodzenie</w:t>
      </w:r>
    </w:p>
    <w:p w14:paraId="2EA4E56F" w14:textId="77777777" w:rsidR="00FE6C49" w:rsidRPr="00602F90" w:rsidRDefault="00FE6C49" w:rsidP="00361F52">
      <w:pPr>
        <w:widowControl w:val="0"/>
        <w:numPr>
          <w:ilvl w:val="0"/>
          <w:numId w:val="5"/>
        </w:numPr>
        <w:tabs>
          <w:tab w:val="left" w:pos="293"/>
        </w:tabs>
        <w:spacing w:after="216" w:line="276" w:lineRule="auto"/>
        <w:ind w:left="280" w:hanging="28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 wykonanie przedmiotu umowy, określonego w § 1 niniejszej umowy, strony ustalają całkowite wynagrodzenie ryczałtowe, którego definicję określa art. 632 Kodeksu cywilnego, w wysokości:</w:t>
      </w:r>
    </w:p>
    <w:p w14:paraId="64E9A86C" w14:textId="77777777" w:rsidR="00FE6C49" w:rsidRPr="00602F90" w:rsidRDefault="00FE6C49" w:rsidP="00361F52">
      <w:pPr>
        <w:widowControl w:val="0"/>
        <w:tabs>
          <w:tab w:val="left" w:leader="dot" w:pos="4834"/>
        </w:tabs>
        <w:spacing w:after="0" w:line="276" w:lineRule="auto"/>
        <w:ind w:left="28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Cena brutto (cena netto plus podatek VAT):</w:t>
      </w:r>
      <w:r w:rsidRPr="00602F90">
        <w:rPr>
          <w:rFonts w:eastAsia="Times New Roman" w:cstheme="minorHAnsi"/>
          <w:color w:val="000000"/>
          <w:sz w:val="24"/>
          <w:szCs w:val="24"/>
          <w:shd w:val="clear" w:color="auto" w:fill="FFFFFF"/>
          <w:lang w:eastAsia="pl-PL"/>
        </w:rPr>
        <w:tab/>
        <w:t>zł,</w:t>
      </w:r>
    </w:p>
    <w:p w14:paraId="72EF36FC" w14:textId="77777777" w:rsidR="00FE6C49" w:rsidRPr="00602F90" w:rsidRDefault="00FE6C49" w:rsidP="00361F52">
      <w:pPr>
        <w:widowControl w:val="0"/>
        <w:spacing w:after="224" w:line="276" w:lineRule="auto"/>
        <w:ind w:left="28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słownie złotych:</w:t>
      </w:r>
    </w:p>
    <w:p w14:paraId="5E1D5622" w14:textId="3FFAA900" w:rsidR="00FE6C49" w:rsidRPr="00602F90" w:rsidRDefault="00FE6C49" w:rsidP="00361F52">
      <w:pPr>
        <w:widowControl w:val="0"/>
        <w:numPr>
          <w:ilvl w:val="0"/>
          <w:numId w:val="5"/>
        </w:numPr>
        <w:tabs>
          <w:tab w:val="left" w:pos="312"/>
        </w:tabs>
        <w:spacing w:after="120" w:line="276" w:lineRule="auto"/>
        <w:ind w:left="280" w:hanging="28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267E4878" w14:textId="7722856D" w:rsidR="00FE6C49" w:rsidRPr="00602F90" w:rsidRDefault="00FE6C49" w:rsidP="00361F52">
      <w:pPr>
        <w:widowControl w:val="0"/>
        <w:numPr>
          <w:ilvl w:val="1"/>
          <w:numId w:val="5"/>
        </w:numPr>
        <w:tabs>
          <w:tab w:val="left" w:pos="398"/>
        </w:tabs>
        <w:spacing w:after="120" w:line="276" w:lineRule="auto"/>
        <w:ind w:left="728"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w:t>
      </w:r>
      <w:r w:rsidR="00151A8C" w:rsidRPr="00602F90">
        <w:rPr>
          <w:rFonts w:eastAsia="Times New Roman" w:cstheme="minorHAnsi"/>
          <w:color w:val="000000"/>
          <w:sz w:val="24"/>
          <w:szCs w:val="24"/>
          <w:shd w:val="clear" w:color="auto" w:fill="FFFFFF"/>
          <w:lang w:eastAsia="pl-PL"/>
        </w:rPr>
        <w:t>:</w:t>
      </w:r>
      <w:r w:rsidRPr="00602F90">
        <w:rPr>
          <w:rFonts w:eastAsia="Times New Roman" w:cstheme="minorHAnsi"/>
          <w:color w:val="000000"/>
          <w:sz w:val="24"/>
          <w:szCs w:val="24"/>
          <w:shd w:val="clear" w:color="auto" w:fill="FFFFFF"/>
          <w:lang w:eastAsia="pl-PL"/>
        </w:rPr>
        <w:t xml:space="preserve"> </w:t>
      </w:r>
      <w:r w:rsidR="00151A8C" w:rsidRPr="00602F90">
        <w:rPr>
          <w:rFonts w:eastAsia="Times New Roman" w:cstheme="minorHAnsi"/>
          <w:color w:val="000000"/>
          <w:sz w:val="24"/>
          <w:szCs w:val="24"/>
          <w:shd w:val="clear" w:color="auto" w:fill="FFFFFF"/>
          <w:lang w:eastAsia="pl-PL"/>
        </w:rPr>
        <w:t>(</w:t>
      </w:r>
      <w:r w:rsidRPr="00602F90">
        <w:rPr>
          <w:rFonts w:eastAsia="Times New Roman" w:cstheme="minorHAnsi"/>
          <w:color w:val="000000"/>
          <w:sz w:val="24"/>
          <w:szCs w:val="24"/>
          <w:shd w:val="clear" w:color="auto" w:fill="FFFFFF"/>
          <w:lang w:eastAsia="pl-PL"/>
        </w:rPr>
        <w:t>w wypadku wystąpienia</w:t>
      </w:r>
      <w:r w:rsidR="00151A8C" w:rsidRPr="00602F90">
        <w:rPr>
          <w:rFonts w:eastAsia="Times New Roman" w:cstheme="minorHAnsi"/>
          <w:color w:val="000000"/>
          <w:sz w:val="24"/>
          <w:szCs w:val="24"/>
          <w:shd w:val="clear" w:color="auto" w:fill="FFFFFF"/>
          <w:lang w:eastAsia="pl-PL"/>
        </w:rPr>
        <w:t>)</w:t>
      </w:r>
    </w:p>
    <w:p w14:paraId="55AEEF92" w14:textId="77777777" w:rsidR="00FE6C49" w:rsidRPr="00602F90" w:rsidRDefault="00FE6C49" w:rsidP="00361F52">
      <w:pPr>
        <w:widowControl w:val="0"/>
        <w:numPr>
          <w:ilvl w:val="0"/>
          <w:numId w:val="6"/>
        </w:numPr>
        <w:tabs>
          <w:tab w:val="left" w:pos="326"/>
          <w:tab w:val="left" w:pos="1036"/>
        </w:tabs>
        <w:spacing w:after="120" w:line="276" w:lineRule="auto"/>
        <w:ind w:left="1064" w:hanging="35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wszelkiej robocizny, w tym płace bezpośrednie, płace uzupełniające, koszty ubezpieczeń społecznych i podatki od wynagrodzeń,</w:t>
      </w:r>
    </w:p>
    <w:p w14:paraId="332994EC" w14:textId="77777777" w:rsidR="00FE6C49" w:rsidRPr="00602F90" w:rsidRDefault="00FE6C49" w:rsidP="00361F52">
      <w:pPr>
        <w:widowControl w:val="0"/>
        <w:numPr>
          <w:ilvl w:val="0"/>
          <w:numId w:val="6"/>
        </w:numPr>
        <w:tabs>
          <w:tab w:val="left" w:pos="321"/>
          <w:tab w:val="left" w:pos="1064"/>
        </w:tabs>
        <w:spacing w:after="120" w:line="276" w:lineRule="auto"/>
        <w:ind w:left="1078" w:hanging="36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wszystkie koszty materiałów podstawowych i pomocniczych (wraz z zapasem na ubytki), w tym koszty dostarczenia materiałów z miejsca ich zakupu bezpośrednio na stanowiska robocze lub poprzez miejsca składowania na placu budowy,</w:t>
      </w:r>
    </w:p>
    <w:p w14:paraId="5D42F641" w14:textId="77777777" w:rsidR="00FE6C49" w:rsidRPr="00602F90" w:rsidRDefault="00FE6C49" w:rsidP="00361F52">
      <w:pPr>
        <w:widowControl w:val="0"/>
        <w:numPr>
          <w:ilvl w:val="0"/>
          <w:numId w:val="6"/>
        </w:numPr>
        <w:tabs>
          <w:tab w:val="left" w:pos="321"/>
          <w:tab w:val="left" w:pos="1064"/>
        </w:tabs>
        <w:spacing w:after="120" w:line="276" w:lineRule="auto"/>
        <w:ind w:left="1064"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wszystkie koszty najmu i utrzymania sprzętu budowlanego, w tym koszty sprowadzenia sprzętu </w:t>
      </w:r>
      <w:r w:rsidRPr="00602F90">
        <w:rPr>
          <w:rFonts w:eastAsia="Times New Roman" w:cstheme="minorHAnsi"/>
          <w:color w:val="000000"/>
          <w:sz w:val="24"/>
          <w:szCs w:val="24"/>
          <w:shd w:val="clear" w:color="auto" w:fill="FFFFFF"/>
          <w:lang w:eastAsia="pl-PL"/>
        </w:rPr>
        <w:lastRenderedPageBreak/>
        <w:t>na plac budowy, jego montażu i demontażu po zakończeniu robót.</w:t>
      </w:r>
    </w:p>
    <w:p w14:paraId="6CEDF141" w14:textId="77777777" w:rsidR="00FE6C49" w:rsidRPr="00602F90" w:rsidRDefault="00FE6C49" w:rsidP="00361F52">
      <w:pPr>
        <w:widowControl w:val="0"/>
        <w:numPr>
          <w:ilvl w:val="0"/>
          <w:numId w:val="6"/>
        </w:numPr>
        <w:tabs>
          <w:tab w:val="left" w:pos="336"/>
          <w:tab w:val="left" w:pos="1008"/>
        </w:tabs>
        <w:spacing w:after="120" w:line="276" w:lineRule="auto"/>
        <w:ind w:left="1022"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14:paraId="7F4D3C0D" w14:textId="77777777" w:rsidR="00FE6C49" w:rsidRPr="00602F90" w:rsidRDefault="00FE6C49" w:rsidP="00361F52">
      <w:pPr>
        <w:widowControl w:val="0"/>
        <w:numPr>
          <w:ilvl w:val="0"/>
          <w:numId w:val="6"/>
        </w:numPr>
        <w:tabs>
          <w:tab w:val="left" w:pos="326"/>
          <w:tab w:val="left" w:pos="994"/>
        </w:tabs>
        <w:spacing w:after="120" w:line="276" w:lineRule="auto"/>
        <w:ind w:left="74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wynagrodzenia bezosobowe, które według Wykonawcy obciążają daną budowę,</w:t>
      </w:r>
    </w:p>
    <w:p w14:paraId="5105BF39" w14:textId="77777777" w:rsidR="00FE6C49" w:rsidRPr="00602F90" w:rsidRDefault="00FE6C49" w:rsidP="00361F52">
      <w:pPr>
        <w:widowControl w:val="0"/>
        <w:numPr>
          <w:ilvl w:val="0"/>
          <w:numId w:val="6"/>
        </w:numPr>
        <w:tabs>
          <w:tab w:val="left" w:pos="326"/>
          <w:tab w:val="left" w:pos="1078"/>
        </w:tabs>
        <w:spacing w:after="120" w:line="276" w:lineRule="auto"/>
        <w:ind w:firstLine="71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utrzymania, montażu i demontażu obiektów zaplecza tymczasowego,</w:t>
      </w:r>
    </w:p>
    <w:p w14:paraId="6485DB53" w14:textId="77777777" w:rsidR="00FE6C49" w:rsidRPr="00602F90" w:rsidRDefault="00FE6C49" w:rsidP="00361F52">
      <w:pPr>
        <w:widowControl w:val="0"/>
        <w:numPr>
          <w:ilvl w:val="0"/>
          <w:numId w:val="6"/>
        </w:numPr>
        <w:tabs>
          <w:tab w:val="left" w:pos="331"/>
          <w:tab w:val="left" w:pos="1064"/>
        </w:tabs>
        <w:spacing w:after="120" w:line="276" w:lineRule="auto"/>
        <w:ind w:left="1094" w:hanging="378"/>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w:t>
      </w:r>
    </w:p>
    <w:p w14:paraId="5169A4EC"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wykonania dróg tymczasowych (montażowych) na czas budowy wraz z ich utrzymaniem i rozbiórką,- w przypadku wystąpienia</w:t>
      </w:r>
    </w:p>
    <w:p w14:paraId="5C1EEA6D"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 tymczasowego oznakowania terenu budowy i terenów przyległych w uzgodnieniu z użytkownikiem,</w:t>
      </w:r>
    </w:p>
    <w:p w14:paraId="2D6B42B2" w14:textId="77777777" w:rsidR="00A62E8E" w:rsidRPr="00602F90" w:rsidRDefault="00FE6C49" w:rsidP="00361F52">
      <w:pPr>
        <w:widowControl w:val="0"/>
        <w:numPr>
          <w:ilvl w:val="0"/>
          <w:numId w:val="6"/>
        </w:numPr>
        <w:tabs>
          <w:tab w:val="left" w:pos="331"/>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tymczasowej organizacji ruchu na czas prowadzenia robót oraz koszty docelowej organizacji ruchu,- w przypadku wystąpienia</w:t>
      </w:r>
    </w:p>
    <w:p w14:paraId="71579B43"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zużycia, konserwacji i remontów lekkiego sprzętu, przedmiotów i narzędzi nie kwalifikowanych jako środki trwałe, - w przypadku wystąpienia</w:t>
      </w:r>
    </w:p>
    <w:p w14:paraId="47946F6D"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napraw obiektów, budowli i infrastruktury podziemnej spowodowane prowadzonymi pracami,</w:t>
      </w:r>
    </w:p>
    <w:p w14:paraId="12F5ADCE"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bezpieczeństwa i higieny pracy, obejmujące koszty wykonania niezbędnych zabezpieczeń stanowisk roboczych i miejsc wykonywania robót, koszty odzieży i obuwia ochronnego, koszty środków higienicznych, sanitarnych i leczniczych,</w:t>
      </w:r>
    </w:p>
    <w:p w14:paraId="7ED97464"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 obsługi geotechnicznej i geodezyjnej łącznie z geodezyjnym wytyczeniem,</w:t>
      </w:r>
    </w:p>
    <w:p w14:paraId="2D4BD264"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zabezpieczenia drzew i krzewów na okres wykonywania robót, - w przypadku wystąpienia</w:t>
      </w:r>
    </w:p>
    <w:p w14:paraId="69728247"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ubezpieczeń majątkowych budowy,</w:t>
      </w:r>
    </w:p>
    <w:p w14:paraId="49E419DC"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energii i wody,</w:t>
      </w:r>
    </w:p>
    <w:p w14:paraId="6A675D8F"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uporządkowania terenu budowy po wykonaniu robót oraz drogi, ulicy i sąsiadującej nieruchomości w razie korzystania z nich w trakcie prowadzonych robót przez Wykonawcę,</w:t>
      </w:r>
    </w:p>
    <w:p w14:paraId="03477C57"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cła, akcyzy i inne podatki należne za robociznę, materiały i sprzęt, - w przypadku wystąpienia</w:t>
      </w:r>
    </w:p>
    <w:p w14:paraId="34D6FAA9" w14:textId="77777777" w:rsidR="00A62E8E" w:rsidRPr="00602F90" w:rsidRDefault="00FE6C49" w:rsidP="00361F52">
      <w:pPr>
        <w:widowControl w:val="0"/>
        <w:numPr>
          <w:ilvl w:val="0"/>
          <w:numId w:val="6"/>
        </w:numPr>
        <w:tabs>
          <w:tab w:val="left" w:pos="326"/>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sporządzania uzupełniającej dokumentacji przewidzianej w specyfikacjach technicznych, rysunków powykonawczych lub nanoszenia wykonanych robót na rysunki wykonawcze,</w:t>
      </w:r>
    </w:p>
    <w:p w14:paraId="58B238B5" w14:textId="77777777" w:rsidR="00A62E8E" w:rsidRPr="00602F90" w:rsidRDefault="00FE6C49" w:rsidP="00361F52">
      <w:pPr>
        <w:widowControl w:val="0"/>
        <w:numPr>
          <w:ilvl w:val="0"/>
          <w:numId w:val="6"/>
        </w:numPr>
        <w:tabs>
          <w:tab w:val="left" w:pos="303"/>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wykonania opracowań wynikających z dyspozycji SWZ;</w:t>
      </w:r>
    </w:p>
    <w:p w14:paraId="581B281D" w14:textId="77777777" w:rsidR="00A62E8E" w:rsidRPr="00602F90" w:rsidRDefault="00596F6E" w:rsidP="00361F52">
      <w:pPr>
        <w:widowControl w:val="0"/>
        <w:numPr>
          <w:ilvl w:val="0"/>
          <w:numId w:val="6"/>
        </w:numPr>
        <w:tabs>
          <w:tab w:val="left" w:pos="303"/>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przygotowania dokumentacji odbiorowej, w tym geodezyjnej inwentaryzacji powykonawczej i naniesienia wykonanych robót na mapę;</w:t>
      </w:r>
    </w:p>
    <w:p w14:paraId="1DD41DD7" w14:textId="77777777" w:rsidR="00A62E8E" w:rsidRPr="00602F90" w:rsidRDefault="00596F6E" w:rsidP="00361F52">
      <w:pPr>
        <w:widowControl w:val="0"/>
        <w:numPr>
          <w:ilvl w:val="0"/>
          <w:numId w:val="6"/>
        </w:numPr>
        <w:tabs>
          <w:tab w:val="left" w:pos="303"/>
          <w:tab w:val="left" w:pos="1092"/>
        </w:tabs>
        <w:spacing w:after="120" w:line="276" w:lineRule="auto"/>
        <w:ind w:left="1094"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 opracowania dokumentacji zgłoszeniowej do właściwego organu nadzoru budowlanego, (w przypadku wystąpienia)</w:t>
      </w:r>
    </w:p>
    <w:p w14:paraId="4BD79015" w14:textId="77777777" w:rsidR="00A62E8E" w:rsidRPr="00602F90" w:rsidRDefault="00596F6E" w:rsidP="00361F52">
      <w:pPr>
        <w:widowControl w:val="0"/>
        <w:numPr>
          <w:ilvl w:val="0"/>
          <w:numId w:val="6"/>
        </w:numPr>
        <w:tabs>
          <w:tab w:val="left" w:pos="303"/>
          <w:tab w:val="left" w:pos="1092"/>
        </w:tabs>
        <w:spacing w:after="120" w:line="276" w:lineRule="auto"/>
        <w:ind w:left="1092"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wszystkie inne ogólne koszty budowy, które mogą wystąpić w związku z wykonywaniem robót budowlanych zgodnie z warunkami umowy oraz przepisami technicznymi i prawnymi a warunkujących odbiór końcowy i przekazanie obiektu do użytkowania.</w:t>
      </w:r>
    </w:p>
    <w:p w14:paraId="1A6AB68C" w14:textId="77777777" w:rsidR="00A62E8E" w:rsidRPr="00602F90" w:rsidRDefault="00596F6E" w:rsidP="00361F52">
      <w:pPr>
        <w:widowControl w:val="0"/>
        <w:numPr>
          <w:ilvl w:val="0"/>
          <w:numId w:val="6"/>
        </w:numPr>
        <w:tabs>
          <w:tab w:val="left" w:pos="303"/>
          <w:tab w:val="left" w:pos="1092"/>
        </w:tabs>
        <w:spacing w:after="120" w:line="276" w:lineRule="auto"/>
        <w:ind w:left="1092"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udział w </w:t>
      </w:r>
      <w:r w:rsidR="001C56F5" w:rsidRPr="00602F90">
        <w:rPr>
          <w:rFonts w:eastAsia="Times New Roman" w:cstheme="minorHAnsi"/>
          <w:color w:val="000000"/>
          <w:sz w:val="24"/>
          <w:szCs w:val="24"/>
          <w:shd w:val="clear" w:color="auto" w:fill="FFFFFF"/>
          <w:lang w:eastAsia="pl-PL"/>
        </w:rPr>
        <w:t>p</w:t>
      </w:r>
      <w:r w:rsidRPr="00602F90">
        <w:rPr>
          <w:rFonts w:eastAsia="Times New Roman" w:cstheme="minorHAnsi"/>
          <w:color w:val="000000"/>
          <w:sz w:val="24"/>
          <w:szCs w:val="24"/>
          <w:shd w:val="clear" w:color="auto" w:fill="FFFFFF"/>
          <w:lang w:eastAsia="pl-PL"/>
        </w:rPr>
        <w:t xml:space="preserve">rzeglądzie końcowym dokonanym przed upływem okresu trwania rękojmi za wady </w:t>
      </w:r>
      <w:r w:rsidRPr="00602F90">
        <w:rPr>
          <w:rFonts w:eastAsia="Times New Roman" w:cstheme="minorHAnsi"/>
          <w:color w:val="000000"/>
          <w:sz w:val="24"/>
          <w:szCs w:val="24"/>
          <w:shd w:val="clear" w:color="auto" w:fill="FFFFFF"/>
          <w:lang w:eastAsia="pl-PL"/>
        </w:rPr>
        <w:lastRenderedPageBreak/>
        <w:t>fizyczne oraz gwarancji jakości.</w:t>
      </w:r>
    </w:p>
    <w:p w14:paraId="5A0D6C4F" w14:textId="77777777" w:rsidR="00A62E8E" w:rsidRPr="00602F90" w:rsidRDefault="00596F6E" w:rsidP="00361F52">
      <w:pPr>
        <w:widowControl w:val="0"/>
        <w:numPr>
          <w:ilvl w:val="0"/>
          <w:numId w:val="6"/>
        </w:numPr>
        <w:tabs>
          <w:tab w:val="left" w:pos="303"/>
          <w:tab w:val="left" w:pos="1092"/>
        </w:tabs>
        <w:spacing w:after="120" w:line="276" w:lineRule="auto"/>
        <w:ind w:left="1092"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wszelkich czynności wynikające z decyzji pozwolenia na budowę oraz uzgodnień jednostek zarządzających sieciami, w tym zapewnienie nadzoru nad prowadzonymi robotami ze strony zarządzających sieciami, - w przypadku wystąpienia</w:t>
      </w:r>
    </w:p>
    <w:p w14:paraId="14415C95" w14:textId="77777777" w:rsidR="00A62E8E" w:rsidRPr="00602F90" w:rsidRDefault="00596F6E" w:rsidP="00361F52">
      <w:pPr>
        <w:widowControl w:val="0"/>
        <w:numPr>
          <w:ilvl w:val="0"/>
          <w:numId w:val="6"/>
        </w:numPr>
        <w:tabs>
          <w:tab w:val="left" w:pos="303"/>
          <w:tab w:val="left" w:pos="1092"/>
        </w:tabs>
        <w:spacing w:after="120" w:line="276" w:lineRule="auto"/>
        <w:ind w:left="1092"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koszty opracowania i uzyskania zatwierdzenia projektu organizacji ruchu na czas trwania robót, </w:t>
      </w:r>
    </w:p>
    <w:p w14:paraId="32D51625" w14:textId="2A897AE0" w:rsidR="00596F6E" w:rsidRPr="00602F90" w:rsidRDefault="00596F6E" w:rsidP="00361F52">
      <w:pPr>
        <w:widowControl w:val="0"/>
        <w:numPr>
          <w:ilvl w:val="0"/>
          <w:numId w:val="6"/>
        </w:numPr>
        <w:tabs>
          <w:tab w:val="left" w:pos="303"/>
          <w:tab w:val="left" w:pos="1092"/>
        </w:tabs>
        <w:spacing w:after="120" w:line="276" w:lineRule="auto"/>
        <w:ind w:left="1092" w:hanging="364"/>
        <w:contextualSpacing/>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koszty wykonania wycinki i utylizacji drzew kolidujących z inwestycją. - w przypadku wystąpienia</w:t>
      </w:r>
    </w:p>
    <w:p w14:paraId="30578B1A" w14:textId="77777777" w:rsidR="00596F6E" w:rsidRPr="00602F90" w:rsidRDefault="00596F6E" w:rsidP="00361F52">
      <w:pPr>
        <w:widowControl w:val="0"/>
        <w:spacing w:after="120" w:line="276" w:lineRule="auto"/>
        <w:contextualSpacing/>
        <w:jc w:val="both"/>
        <w:rPr>
          <w:rFonts w:eastAsia="Times New Roman" w:cstheme="minorHAnsi"/>
          <w:sz w:val="24"/>
          <w:szCs w:val="24"/>
          <w:lang w:eastAsia="pl-PL"/>
        </w:rPr>
      </w:pPr>
    </w:p>
    <w:p w14:paraId="2D0D242D" w14:textId="77777777" w:rsidR="00C3045C" w:rsidRPr="00602F90" w:rsidRDefault="00596F6E" w:rsidP="00361F52">
      <w:pPr>
        <w:widowControl w:val="0"/>
        <w:numPr>
          <w:ilvl w:val="0"/>
          <w:numId w:val="5"/>
        </w:numPr>
        <w:tabs>
          <w:tab w:val="left" w:pos="289"/>
        </w:tabs>
        <w:spacing w:after="120" w:line="276" w:lineRule="auto"/>
        <w:ind w:left="295" w:hanging="295"/>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Kwota określona w ust. 1 nie może ulec zmianie poza okolicznościami przedstawionymi w ust. </w:t>
      </w:r>
      <w:r w:rsidR="001C56F5" w:rsidRPr="00602F90">
        <w:rPr>
          <w:rFonts w:eastAsia="Times New Roman" w:cstheme="minorHAnsi"/>
          <w:color w:val="000000"/>
          <w:sz w:val="24"/>
          <w:szCs w:val="24"/>
          <w:shd w:val="clear" w:color="auto" w:fill="FFFFFF"/>
          <w:lang w:eastAsia="pl-PL"/>
        </w:rPr>
        <w:t>4</w:t>
      </w:r>
      <w:r w:rsidRPr="00602F90">
        <w:rPr>
          <w:rFonts w:eastAsia="Times New Roman" w:cstheme="minorHAnsi"/>
          <w:color w:val="000000"/>
          <w:sz w:val="24"/>
          <w:szCs w:val="24"/>
          <w:shd w:val="clear" w:color="auto" w:fill="FFFFFF"/>
          <w:lang w:eastAsia="pl-PL"/>
        </w:rPr>
        <w:t xml:space="preserve"> i </w:t>
      </w:r>
      <w:r w:rsidR="001C56F5" w:rsidRPr="00602F90">
        <w:rPr>
          <w:rFonts w:eastAsia="Times New Roman" w:cstheme="minorHAnsi"/>
          <w:color w:val="000000"/>
          <w:sz w:val="24"/>
          <w:szCs w:val="24"/>
          <w:shd w:val="clear" w:color="auto" w:fill="FFFFFF"/>
          <w:lang w:eastAsia="pl-PL"/>
        </w:rPr>
        <w:t>5</w:t>
      </w:r>
      <w:r w:rsidRPr="00602F90">
        <w:rPr>
          <w:rFonts w:eastAsia="Times New Roman" w:cstheme="minorHAnsi"/>
          <w:color w:val="000000"/>
          <w:sz w:val="24"/>
          <w:szCs w:val="24"/>
          <w:shd w:val="clear" w:color="auto" w:fill="FFFFFF"/>
          <w:lang w:eastAsia="pl-PL"/>
        </w:rPr>
        <w:t xml:space="preserve"> niniejszego paragrafu.</w:t>
      </w:r>
    </w:p>
    <w:p w14:paraId="207E457D" w14:textId="48F84F7B" w:rsidR="00596F6E" w:rsidRPr="00602F90" w:rsidRDefault="00596F6E" w:rsidP="00361F52">
      <w:pPr>
        <w:widowControl w:val="0"/>
        <w:numPr>
          <w:ilvl w:val="0"/>
          <w:numId w:val="5"/>
        </w:numPr>
        <w:tabs>
          <w:tab w:val="left" w:pos="289"/>
        </w:tabs>
        <w:spacing w:after="120" w:line="276" w:lineRule="auto"/>
        <w:ind w:left="294"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 przypadku rezygnacji z wykonywania pewnych robót przewidzianych w dokumentacji projektowej („robót zaniechanych”, o których mowa § 1 ust. </w:t>
      </w:r>
      <w:r w:rsidR="00B05218">
        <w:rPr>
          <w:rFonts w:eastAsia="Times New Roman" w:cstheme="minorHAnsi"/>
          <w:color w:val="000000"/>
          <w:sz w:val="24"/>
          <w:szCs w:val="24"/>
          <w:shd w:val="clear" w:color="auto" w:fill="FFFFFF"/>
          <w:lang w:eastAsia="pl-PL"/>
        </w:rPr>
        <w:t>5</w:t>
      </w:r>
      <w:r w:rsidRPr="00602F90">
        <w:rPr>
          <w:rFonts w:eastAsia="Times New Roman" w:cstheme="minorHAnsi"/>
          <w:color w:val="000000"/>
          <w:sz w:val="24"/>
          <w:szCs w:val="24"/>
          <w:shd w:val="clear" w:color="auto" w:fill="FFFFFF"/>
          <w:lang w:eastAsia="pl-PL"/>
        </w:rPr>
        <w:t xml:space="preserve"> niniejszej umowy) sposób obliczenia wartości tych robót zostanie wyliczony zgodnie z zapisami zamieszczonymi w § 1</w:t>
      </w:r>
      <w:r w:rsidR="00185127" w:rsidRPr="00602F90">
        <w:rPr>
          <w:rFonts w:eastAsia="Times New Roman" w:cstheme="minorHAnsi"/>
          <w:color w:val="000000"/>
          <w:sz w:val="24"/>
          <w:szCs w:val="24"/>
          <w:shd w:val="clear" w:color="auto" w:fill="FFFFFF"/>
          <w:lang w:eastAsia="pl-PL"/>
        </w:rPr>
        <w:t>3</w:t>
      </w:r>
      <w:r w:rsidRPr="00602F90">
        <w:rPr>
          <w:rFonts w:eastAsia="Times New Roman" w:cstheme="minorHAnsi"/>
          <w:color w:val="000000"/>
          <w:sz w:val="24"/>
          <w:szCs w:val="24"/>
          <w:shd w:val="clear" w:color="auto" w:fill="FFFFFF"/>
          <w:lang w:eastAsia="pl-PL"/>
        </w:rPr>
        <w:t xml:space="preserve"> ust. 6 niniejszej umowy.</w:t>
      </w:r>
    </w:p>
    <w:p w14:paraId="73D6F97C" w14:textId="2438BF97" w:rsidR="00677485" w:rsidRPr="00602F90" w:rsidRDefault="00596F6E" w:rsidP="00361F52">
      <w:pPr>
        <w:widowControl w:val="0"/>
        <w:numPr>
          <w:ilvl w:val="0"/>
          <w:numId w:val="5"/>
        </w:numPr>
        <w:tabs>
          <w:tab w:val="left" w:pos="289"/>
        </w:tabs>
        <w:spacing w:after="120" w:line="276" w:lineRule="auto"/>
        <w:ind w:left="280" w:hanging="28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602F90" w:rsidRDefault="00677485" w:rsidP="00361F52">
      <w:pPr>
        <w:keepNext/>
        <w:keepLines/>
        <w:widowControl w:val="0"/>
        <w:spacing w:after="0" w:line="276" w:lineRule="auto"/>
        <w:jc w:val="center"/>
        <w:outlineLvl w:val="1"/>
        <w:rPr>
          <w:rFonts w:eastAsia="Times New Roman" w:cstheme="minorHAnsi"/>
          <w:b/>
          <w:bCs/>
          <w:sz w:val="24"/>
          <w:szCs w:val="24"/>
          <w:lang w:eastAsia="pl-PL"/>
        </w:rPr>
      </w:pPr>
      <w:bookmarkStart w:id="8" w:name="bookmark2"/>
      <w:r w:rsidRPr="00602F90">
        <w:rPr>
          <w:rFonts w:eastAsia="Times New Roman" w:cstheme="minorHAnsi"/>
          <w:b/>
          <w:bCs/>
          <w:color w:val="000000"/>
          <w:sz w:val="24"/>
          <w:szCs w:val="24"/>
          <w:shd w:val="clear" w:color="auto" w:fill="FFFFFF"/>
          <w:lang w:eastAsia="pl-PL"/>
        </w:rPr>
        <w:t>§ 3</w:t>
      </w:r>
      <w:bookmarkEnd w:id="8"/>
    </w:p>
    <w:p w14:paraId="7AF2F08C" w14:textId="77777777" w:rsidR="00677485" w:rsidRPr="00602F90" w:rsidRDefault="00677485" w:rsidP="00361F52">
      <w:pPr>
        <w:keepNext/>
        <w:keepLines/>
        <w:widowControl w:val="0"/>
        <w:spacing w:after="0" w:line="276" w:lineRule="auto"/>
        <w:jc w:val="center"/>
        <w:outlineLvl w:val="1"/>
        <w:rPr>
          <w:rFonts w:eastAsia="Times New Roman" w:cstheme="minorHAnsi"/>
          <w:b/>
          <w:bCs/>
          <w:sz w:val="24"/>
          <w:szCs w:val="24"/>
          <w:lang w:eastAsia="pl-PL"/>
        </w:rPr>
      </w:pPr>
      <w:bookmarkStart w:id="9" w:name="bookmark3"/>
      <w:r w:rsidRPr="00602F90">
        <w:rPr>
          <w:rFonts w:eastAsia="Times New Roman" w:cstheme="minorHAnsi"/>
          <w:b/>
          <w:bCs/>
          <w:color w:val="000000"/>
          <w:sz w:val="24"/>
          <w:szCs w:val="24"/>
          <w:shd w:val="clear" w:color="auto" w:fill="FFFFFF"/>
          <w:lang w:eastAsia="pl-PL"/>
        </w:rPr>
        <w:t>Roboty dodatkowe</w:t>
      </w:r>
      <w:bookmarkEnd w:id="9"/>
    </w:p>
    <w:p w14:paraId="55031C4D" w14:textId="77777777" w:rsidR="00677485" w:rsidRPr="00602F90" w:rsidRDefault="00677485" w:rsidP="00361F52">
      <w:pPr>
        <w:widowControl w:val="0"/>
        <w:numPr>
          <w:ilvl w:val="0"/>
          <w:numId w:val="11"/>
        </w:numPr>
        <w:tabs>
          <w:tab w:val="left" w:pos="364"/>
        </w:tabs>
        <w:spacing w:after="120" w:line="276" w:lineRule="auto"/>
        <w:ind w:left="346" w:hanging="335"/>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602F90" w:rsidRDefault="00677485" w:rsidP="00361F52">
      <w:pPr>
        <w:widowControl w:val="0"/>
        <w:numPr>
          <w:ilvl w:val="0"/>
          <w:numId w:val="11"/>
        </w:numPr>
        <w:tabs>
          <w:tab w:val="left" w:pos="307"/>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77777777" w:rsidR="00677485" w:rsidRPr="00602F90" w:rsidRDefault="00677485" w:rsidP="00361F52">
      <w:pPr>
        <w:widowControl w:val="0"/>
        <w:numPr>
          <w:ilvl w:val="0"/>
          <w:numId w:val="11"/>
        </w:numPr>
        <w:tabs>
          <w:tab w:val="left" w:pos="307"/>
        </w:tabs>
        <w:spacing w:after="120" w:line="276" w:lineRule="auto"/>
        <w:ind w:left="336"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sytuacji, gdyby umowa miała być zmieniona na podstawie art. 455 ust. 1 pkt 3 Pzp albo art. 455 ust. 2 Pzp, czyli gdyby Zamawiający miał zlecił Wykonawcy wykonanie „dodatkowych robót budowlanych” wykraczających poza przedmiot niniejszej umowy („zamówienia podstawowego”), to ustala się następujące zasady ich zlecania oraz rozliczania:</w:t>
      </w:r>
    </w:p>
    <w:p w14:paraId="09E4AEE7" w14:textId="77777777" w:rsidR="00677485" w:rsidRPr="00602F90" w:rsidRDefault="00677485" w:rsidP="00361F52">
      <w:pPr>
        <w:widowControl w:val="0"/>
        <w:numPr>
          <w:ilvl w:val="1"/>
          <w:numId w:val="11"/>
        </w:numPr>
        <w:tabs>
          <w:tab w:val="left" w:pos="565"/>
        </w:tabs>
        <w:spacing w:after="120" w:line="276" w:lineRule="auto"/>
        <w:ind w:firstLine="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Tryb postępowania przy zatwierdzaniu dodatkowych robót budowlanych:</w:t>
      </w:r>
    </w:p>
    <w:p w14:paraId="25168B38" w14:textId="77777777" w:rsidR="00677485" w:rsidRPr="00602F90" w:rsidRDefault="00677485" w:rsidP="00361F52">
      <w:pPr>
        <w:widowControl w:val="0"/>
        <w:numPr>
          <w:ilvl w:val="2"/>
          <w:numId w:val="11"/>
        </w:numPr>
        <w:tabs>
          <w:tab w:val="left" w:pos="565"/>
          <w:tab w:val="left" w:pos="854"/>
        </w:tabs>
        <w:spacing w:after="120" w:line="276" w:lineRule="auto"/>
        <w:ind w:left="854" w:hanging="47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zgłosi Inspektorowi nadzoru inwestorskiego konieczność wykonania dodatkowych robót budowlanych.</w:t>
      </w:r>
    </w:p>
    <w:p w14:paraId="6CE7A444" w14:textId="77777777" w:rsidR="00677485" w:rsidRPr="00602F90" w:rsidRDefault="00677485" w:rsidP="00361F52">
      <w:pPr>
        <w:widowControl w:val="0"/>
        <w:numPr>
          <w:ilvl w:val="2"/>
          <w:numId w:val="11"/>
        </w:numPr>
        <w:tabs>
          <w:tab w:val="left" w:pos="756"/>
          <w:tab w:val="left" w:pos="882"/>
        </w:tabs>
        <w:spacing w:after="120" w:line="276" w:lineRule="auto"/>
        <w:ind w:left="420" w:hanging="5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wspólnie z Inspektorem Nadzoru Inwestorskiego spiszą protokół konieczności</w:t>
      </w:r>
    </w:p>
    <w:p w14:paraId="0D95C0C0" w14:textId="77777777" w:rsidR="00677485" w:rsidRPr="00602F90" w:rsidRDefault="00677485" w:rsidP="00361F52">
      <w:pPr>
        <w:widowControl w:val="0"/>
        <w:numPr>
          <w:ilvl w:val="2"/>
          <w:numId w:val="11"/>
        </w:numPr>
        <w:tabs>
          <w:tab w:val="left" w:pos="686"/>
          <w:tab w:val="left" w:pos="938"/>
        </w:tabs>
        <w:spacing w:after="120" w:line="276" w:lineRule="auto"/>
        <w:ind w:firstLine="37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Do protokołu konieczności Wykonawca sporządzi kosztorys,</w:t>
      </w:r>
    </w:p>
    <w:p w14:paraId="4510412B" w14:textId="77777777" w:rsidR="00677485" w:rsidRPr="00602F90" w:rsidRDefault="00677485" w:rsidP="00361F52">
      <w:pPr>
        <w:widowControl w:val="0"/>
        <w:numPr>
          <w:ilvl w:val="2"/>
          <w:numId w:val="11"/>
        </w:numPr>
        <w:tabs>
          <w:tab w:val="left" w:pos="686"/>
          <w:tab w:val="left" w:pos="938"/>
        </w:tabs>
        <w:spacing w:after="120" w:line="276" w:lineRule="auto"/>
        <w:ind w:left="952" w:hanging="57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Protokół konieczności wraz z kosztorysem, sprawdzonym przez Inspektora Nadzoru Inwestorskiego, podlega zatwierdzeniu przez Zamawiającego. Po zatwierdzeniu protokół ten stanowi podstawę do rozpoczęcia robót przez Wykonawcę.</w:t>
      </w:r>
    </w:p>
    <w:p w14:paraId="1BA0EA09" w14:textId="2CFCA515" w:rsidR="00677485" w:rsidRPr="00602F90" w:rsidRDefault="00677485" w:rsidP="00361F52">
      <w:pPr>
        <w:widowControl w:val="0"/>
        <w:spacing w:after="120" w:line="276" w:lineRule="auto"/>
        <w:ind w:left="728" w:hanging="408"/>
        <w:jc w:val="both"/>
        <w:rPr>
          <w:rFonts w:eastAsia="Times New Roman" w:cstheme="minorHAnsi"/>
          <w:sz w:val="24"/>
          <w:szCs w:val="24"/>
          <w:lang w:eastAsia="pl-PL"/>
        </w:rPr>
      </w:pPr>
      <w:r w:rsidRPr="00056FEE">
        <w:rPr>
          <w:rFonts w:eastAsia="Times New Roman" w:cstheme="minorHAnsi"/>
          <w:color w:val="000000"/>
          <w:shd w:val="clear" w:color="auto" w:fill="FFFFFF"/>
          <w:lang w:eastAsia="pl-PL"/>
        </w:rPr>
        <w:t>3.2</w:t>
      </w:r>
      <w:r w:rsidR="00A62E8E" w:rsidRPr="00602F90">
        <w:rPr>
          <w:rFonts w:eastAsia="Times New Roman" w:cstheme="minorHAnsi"/>
          <w:color w:val="000000"/>
          <w:sz w:val="24"/>
          <w:szCs w:val="24"/>
          <w:shd w:val="clear" w:color="auto" w:fill="FFFFFF"/>
          <w:lang w:eastAsia="pl-PL"/>
        </w:rPr>
        <w:tab/>
      </w:r>
      <w:r w:rsidRPr="00602F90">
        <w:rPr>
          <w:rFonts w:eastAsia="Times New Roman" w:cstheme="minorHAnsi"/>
          <w:color w:val="000000"/>
          <w:sz w:val="24"/>
          <w:szCs w:val="24"/>
          <w:shd w:val="clear" w:color="auto" w:fill="FFFFFF"/>
          <w:lang w:eastAsia="pl-PL"/>
        </w:rPr>
        <w:t>Sposób wyliczenia kosztów „dodatkowych robót budowlanych” o których mowa w niniejszym paragrafie, zostaną obliczone w oparciu o następujące założenia:</w:t>
      </w:r>
    </w:p>
    <w:p w14:paraId="5B69F305" w14:textId="6CA86A54" w:rsidR="00A62E8E" w:rsidRPr="00602F90" w:rsidRDefault="00677485" w:rsidP="00361F52">
      <w:pPr>
        <w:widowControl w:val="0"/>
        <w:numPr>
          <w:ilvl w:val="0"/>
          <w:numId w:val="12"/>
        </w:numPr>
        <w:tabs>
          <w:tab w:val="left" w:pos="307"/>
          <w:tab w:val="left" w:pos="1134"/>
        </w:tabs>
        <w:spacing w:after="120" w:line="276" w:lineRule="auto"/>
        <w:ind w:left="1148"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lastRenderedPageBreak/>
        <w:t xml:space="preserve">ceny jednostkowe robót będą przyjmowane z kosztorysu, o którym mowa w § 1 ust. </w:t>
      </w:r>
      <w:r w:rsidR="00D30AAD">
        <w:rPr>
          <w:rFonts w:eastAsia="Times New Roman" w:cstheme="minorHAnsi"/>
          <w:color w:val="000000"/>
          <w:sz w:val="24"/>
          <w:szCs w:val="24"/>
          <w:shd w:val="clear" w:color="auto" w:fill="FFFFFF"/>
          <w:lang w:eastAsia="pl-PL"/>
        </w:rPr>
        <w:t>9</w:t>
      </w:r>
      <w:r w:rsidRPr="00602F90">
        <w:rPr>
          <w:rFonts w:eastAsia="Times New Roman" w:cstheme="minorHAnsi"/>
          <w:color w:val="000000"/>
          <w:sz w:val="24"/>
          <w:szCs w:val="24"/>
          <w:shd w:val="clear" w:color="auto" w:fill="FFFFFF"/>
          <w:lang w:eastAsia="pl-PL"/>
        </w:rPr>
        <w:t xml:space="preserve"> lit. a niniejszej umowy, a ilości wykonanych w tym okresie robót - z książki obmiaru. Zamawiający zastrzega sobie możliwość negocjacji;</w:t>
      </w:r>
    </w:p>
    <w:p w14:paraId="1C9ADF3B" w14:textId="0A9CE53B" w:rsidR="00677485" w:rsidRPr="00602F90" w:rsidRDefault="00677485" w:rsidP="00361F52">
      <w:pPr>
        <w:widowControl w:val="0"/>
        <w:numPr>
          <w:ilvl w:val="0"/>
          <w:numId w:val="12"/>
        </w:numPr>
        <w:tabs>
          <w:tab w:val="left" w:pos="307"/>
          <w:tab w:val="left" w:pos="1134"/>
        </w:tabs>
        <w:spacing w:after="120" w:line="276" w:lineRule="auto"/>
        <w:ind w:left="1148"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7C728A29" w14:textId="77777777" w:rsidR="00677485" w:rsidRPr="00602F90" w:rsidRDefault="00677485" w:rsidP="00361F52">
      <w:pPr>
        <w:widowControl w:val="0"/>
        <w:spacing w:after="0" w:line="276" w:lineRule="auto"/>
        <w:ind w:left="320" w:firstLine="4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Kosztorysy te opracowane będą w oparciu o następujące założenia:</w:t>
      </w:r>
    </w:p>
    <w:p w14:paraId="40DEA780" w14:textId="77777777" w:rsidR="00A62E8E" w:rsidRPr="00602F90" w:rsidRDefault="00E04BC8" w:rsidP="00361F52">
      <w:pPr>
        <w:widowControl w:val="0"/>
        <w:numPr>
          <w:ilvl w:val="0"/>
          <w:numId w:val="13"/>
        </w:numPr>
        <w:tabs>
          <w:tab w:val="left" w:pos="307"/>
          <w:tab w:val="left" w:pos="1078"/>
        </w:tabs>
        <w:spacing w:after="0" w:line="276" w:lineRule="auto"/>
        <w:ind w:left="1134" w:hanging="406"/>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C</w:t>
      </w:r>
      <w:r w:rsidR="00677485" w:rsidRPr="00602F90">
        <w:rPr>
          <w:rFonts w:eastAsia="Times New Roman" w:cstheme="minorHAnsi"/>
          <w:color w:val="000000"/>
          <w:sz w:val="24"/>
          <w:szCs w:val="24"/>
          <w:shd w:val="clear" w:color="auto" w:fill="FFFFFF"/>
          <w:lang w:eastAsia="pl-PL"/>
        </w:rPr>
        <w:t xml:space="preserve">eny czynników produkcji (R, M, S, Ko, Z) zostaną przyjęte z kosztorysów opracowanych przez Wykonawcę </w:t>
      </w:r>
      <w:r w:rsidRPr="00602F90">
        <w:rPr>
          <w:rFonts w:eastAsia="Times New Roman" w:cstheme="minorHAnsi"/>
          <w:color w:val="000000"/>
          <w:sz w:val="24"/>
          <w:szCs w:val="24"/>
          <w:shd w:val="clear" w:color="auto" w:fill="FFFFFF"/>
          <w:lang w:eastAsia="pl-PL"/>
        </w:rPr>
        <w:t>metodą kalkulacji szczegółowej. Zamawiający zastrzega sobie możliwość negocjacji;</w:t>
      </w:r>
    </w:p>
    <w:p w14:paraId="7A3FD81C" w14:textId="77777777" w:rsidR="00A62E8E" w:rsidRPr="00602F90" w:rsidRDefault="00E04BC8" w:rsidP="00361F52">
      <w:pPr>
        <w:widowControl w:val="0"/>
        <w:numPr>
          <w:ilvl w:val="0"/>
          <w:numId w:val="13"/>
        </w:numPr>
        <w:tabs>
          <w:tab w:val="left" w:pos="307"/>
          <w:tab w:val="left" w:pos="1078"/>
        </w:tabs>
        <w:spacing w:after="0" w:line="276" w:lineRule="auto"/>
        <w:ind w:left="1134" w:hanging="406"/>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7E529F22" w:rsidR="00E04BC8" w:rsidRPr="00602F90" w:rsidRDefault="00E04BC8" w:rsidP="00361F52">
      <w:pPr>
        <w:widowControl w:val="0"/>
        <w:numPr>
          <w:ilvl w:val="0"/>
          <w:numId w:val="13"/>
        </w:numPr>
        <w:tabs>
          <w:tab w:val="left" w:pos="307"/>
          <w:tab w:val="left" w:pos="1078"/>
        </w:tabs>
        <w:spacing w:after="0" w:line="276" w:lineRule="auto"/>
        <w:ind w:left="1134" w:hanging="406"/>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602F90" w:rsidRDefault="00E04BC8" w:rsidP="00361F52">
      <w:pPr>
        <w:keepNext/>
        <w:keepLines/>
        <w:widowControl w:val="0"/>
        <w:spacing w:after="0" w:line="276" w:lineRule="auto"/>
        <w:ind w:left="20"/>
        <w:jc w:val="center"/>
        <w:outlineLvl w:val="1"/>
        <w:rPr>
          <w:rFonts w:eastAsia="Times New Roman" w:cstheme="minorHAnsi"/>
          <w:b/>
          <w:bCs/>
          <w:sz w:val="24"/>
          <w:szCs w:val="24"/>
          <w:lang w:eastAsia="pl-PL"/>
        </w:rPr>
      </w:pPr>
      <w:bookmarkStart w:id="10" w:name="bookmark4"/>
      <w:r w:rsidRPr="00602F90">
        <w:rPr>
          <w:rFonts w:eastAsia="Times New Roman" w:cstheme="minorHAnsi"/>
          <w:b/>
          <w:bCs/>
          <w:color w:val="000000"/>
          <w:sz w:val="24"/>
          <w:szCs w:val="24"/>
          <w:shd w:val="clear" w:color="auto" w:fill="FFFFFF"/>
          <w:lang w:eastAsia="pl-PL"/>
        </w:rPr>
        <w:t>§ 4</w:t>
      </w:r>
      <w:bookmarkEnd w:id="10"/>
    </w:p>
    <w:p w14:paraId="2E637518" w14:textId="77777777" w:rsidR="00E04BC8" w:rsidRPr="00602F90" w:rsidRDefault="00E04BC8" w:rsidP="00361F52">
      <w:pPr>
        <w:keepNext/>
        <w:keepLines/>
        <w:widowControl w:val="0"/>
        <w:spacing w:after="0" w:line="276" w:lineRule="auto"/>
        <w:ind w:left="20"/>
        <w:jc w:val="center"/>
        <w:outlineLvl w:val="1"/>
        <w:rPr>
          <w:rFonts w:eastAsia="Times New Roman" w:cstheme="minorHAnsi"/>
          <w:b/>
          <w:bCs/>
          <w:sz w:val="24"/>
          <w:szCs w:val="24"/>
          <w:lang w:eastAsia="pl-PL"/>
        </w:rPr>
      </w:pPr>
      <w:bookmarkStart w:id="11" w:name="bookmark5"/>
      <w:r w:rsidRPr="00602F90">
        <w:rPr>
          <w:rFonts w:eastAsia="Times New Roman" w:cstheme="minorHAnsi"/>
          <w:b/>
          <w:bCs/>
          <w:sz w:val="24"/>
          <w:szCs w:val="24"/>
          <w:shd w:val="clear" w:color="auto" w:fill="FFFFFF"/>
          <w:lang w:eastAsia="pl-PL"/>
        </w:rPr>
        <w:t>Rozliczenie</w:t>
      </w:r>
      <w:bookmarkEnd w:id="11"/>
    </w:p>
    <w:p w14:paraId="388FF488" w14:textId="508A5B2D" w:rsidR="00E04BC8" w:rsidRPr="00602F90" w:rsidRDefault="00E04BC8" w:rsidP="00361F52">
      <w:pPr>
        <w:widowControl w:val="0"/>
        <w:numPr>
          <w:ilvl w:val="0"/>
          <w:numId w:val="14"/>
        </w:numPr>
        <w:tabs>
          <w:tab w:val="left" w:pos="286"/>
        </w:tabs>
        <w:spacing w:after="244" w:line="276" w:lineRule="auto"/>
        <w:ind w:left="322" w:hanging="322"/>
        <w:jc w:val="both"/>
        <w:rPr>
          <w:rFonts w:eastAsia="Times New Roman" w:cstheme="minorHAnsi"/>
          <w:sz w:val="24"/>
          <w:szCs w:val="24"/>
          <w:lang w:eastAsia="pl-PL"/>
        </w:rPr>
      </w:pPr>
      <w:r w:rsidRPr="00602F90">
        <w:rPr>
          <w:rFonts w:eastAsia="Times New Roman" w:cstheme="minorHAnsi"/>
          <w:sz w:val="24"/>
          <w:szCs w:val="24"/>
          <w:shd w:val="clear" w:color="auto" w:fill="FFFFFF"/>
          <w:lang w:eastAsia="pl-PL"/>
        </w:rPr>
        <w:t xml:space="preserve">Rozliczanie robót będzie się odbywało fakturami częściowymi </w:t>
      </w:r>
      <w:r w:rsidRPr="00602F90">
        <w:rPr>
          <w:rFonts w:eastAsia="Times New Roman" w:cstheme="minorHAnsi"/>
          <w:color w:val="000000"/>
          <w:sz w:val="24"/>
          <w:szCs w:val="24"/>
          <w:shd w:val="clear" w:color="auto" w:fill="FFFFFF"/>
          <w:lang w:eastAsia="pl-PL"/>
        </w:rPr>
        <w:t>i fakturą końcową. Rozliczenie wynagrodzenia za wykonanie przedmiotu umowy na podstawie fakt</w:t>
      </w:r>
      <w:r w:rsidR="00A76BA1" w:rsidRPr="00602F90">
        <w:rPr>
          <w:rFonts w:eastAsia="Times New Roman" w:cstheme="minorHAnsi"/>
          <w:color w:val="000000"/>
          <w:sz w:val="24"/>
          <w:szCs w:val="24"/>
          <w:shd w:val="clear" w:color="auto" w:fill="FFFFFF"/>
          <w:lang w:eastAsia="pl-PL"/>
        </w:rPr>
        <w:t>ur częściowych, odbywać się będzie</w:t>
      </w:r>
      <w:r w:rsidRPr="00602F90">
        <w:rPr>
          <w:rFonts w:eastAsia="Times New Roman" w:cstheme="minorHAnsi"/>
          <w:color w:val="000000"/>
          <w:sz w:val="24"/>
          <w:szCs w:val="24"/>
          <w:shd w:val="clear" w:color="auto" w:fill="FFFFFF"/>
          <w:lang w:eastAsia="pl-PL"/>
        </w:rPr>
        <w:t xml:space="preserve"> </w:t>
      </w:r>
      <w:r w:rsidR="001C56F5" w:rsidRPr="00602F90">
        <w:rPr>
          <w:rFonts w:eastAsia="Times New Roman" w:cstheme="minorHAnsi"/>
          <w:color w:val="000000"/>
          <w:sz w:val="24"/>
          <w:szCs w:val="24"/>
          <w:shd w:val="clear" w:color="auto" w:fill="FFFFFF"/>
          <w:lang w:eastAsia="pl-PL"/>
        </w:rPr>
        <w:t>nie częściej niż raz w miesiącu</w:t>
      </w:r>
      <w:r w:rsidRPr="00602F90">
        <w:rPr>
          <w:rFonts w:eastAsia="Times New Roman" w:cstheme="minorHAnsi"/>
          <w:color w:val="000000"/>
          <w:sz w:val="24"/>
          <w:szCs w:val="24"/>
          <w:shd w:val="clear" w:color="auto" w:fill="FFFFFF"/>
          <w:lang w:eastAsia="pl-PL"/>
        </w:rPr>
        <w:t>. Faktury częściowe wystawione będą po odbiorze robót</w:t>
      </w:r>
      <w:r w:rsidR="00A76BA1" w:rsidRPr="00602F90">
        <w:rPr>
          <w:rFonts w:eastAsia="Times New Roman" w:cstheme="minorHAnsi"/>
          <w:color w:val="000000"/>
          <w:sz w:val="24"/>
          <w:szCs w:val="24"/>
          <w:shd w:val="clear" w:color="auto" w:fill="FFFFFF"/>
          <w:lang w:eastAsia="pl-PL"/>
        </w:rPr>
        <w:t>,</w:t>
      </w:r>
      <w:r w:rsidRPr="00602F90">
        <w:rPr>
          <w:rFonts w:eastAsia="Times New Roman" w:cstheme="minorHAnsi"/>
          <w:color w:val="000000"/>
          <w:sz w:val="24"/>
          <w:szCs w:val="24"/>
          <w:shd w:val="clear" w:color="auto" w:fill="FFFFFF"/>
          <w:lang w:eastAsia="pl-PL"/>
        </w:rPr>
        <w:t xml:space="preserve"> na podstawie protokołu odbioru tych robót w uzgodnieniu z Inspektorem nadzoru Inwestorskiego i Zamawiającym. Wartość faktur częściowych będzie proporcjonalna do wartości odebranych robót.</w:t>
      </w:r>
    </w:p>
    <w:p w14:paraId="05A4E4F2" w14:textId="50AE0374" w:rsidR="00E04BC8" w:rsidRPr="00602F90" w:rsidRDefault="001C56F5" w:rsidP="00361F52">
      <w:pPr>
        <w:widowControl w:val="0"/>
        <w:numPr>
          <w:ilvl w:val="0"/>
          <w:numId w:val="14"/>
        </w:numPr>
        <w:tabs>
          <w:tab w:val="left" w:pos="286"/>
        </w:tabs>
        <w:spacing w:after="236" w:line="276" w:lineRule="auto"/>
        <w:ind w:left="322" w:hanging="322"/>
        <w:jc w:val="both"/>
        <w:rPr>
          <w:rFonts w:eastAsia="Times New Roman" w:cstheme="minorHAnsi"/>
          <w:sz w:val="24"/>
          <w:szCs w:val="24"/>
          <w:lang w:eastAsia="pl-PL"/>
        </w:rPr>
      </w:pPr>
      <w:r w:rsidRPr="00602F90">
        <w:rPr>
          <w:rFonts w:cstheme="minorHAnsi"/>
          <w:sz w:val="24"/>
          <w:szCs w:val="24"/>
        </w:rPr>
        <w:t xml:space="preserve">Jeżeli Wykonawca będzie korzystał z Podwykonawców, to warunkiem zapłaty przez Zamawiającego </w:t>
      </w:r>
      <w:r w:rsidR="00E04BC8" w:rsidRPr="00602F90">
        <w:rPr>
          <w:rFonts w:eastAsia="Times New Roman" w:cstheme="minorHAnsi"/>
          <w:sz w:val="24"/>
          <w:szCs w:val="24"/>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602F90">
        <w:rPr>
          <w:rFonts w:eastAsia="Times New Roman" w:cstheme="minorHAnsi"/>
          <w:color w:val="000000"/>
          <w:sz w:val="24"/>
          <w:szCs w:val="24"/>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21EFBBBB" w14:textId="5B1F4D47" w:rsidR="00E04BC8" w:rsidRPr="00602F90" w:rsidRDefault="00E04BC8" w:rsidP="00361F52">
      <w:pPr>
        <w:widowControl w:val="0"/>
        <w:numPr>
          <w:ilvl w:val="0"/>
          <w:numId w:val="14"/>
        </w:numPr>
        <w:tabs>
          <w:tab w:val="left" w:pos="286"/>
        </w:tabs>
        <w:spacing w:after="0" w:line="276" w:lineRule="auto"/>
        <w:ind w:left="284" w:hanging="28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Faktury regulowane będą w terminie do 3</w:t>
      </w:r>
      <w:r w:rsidR="00A87E80" w:rsidRPr="00602F90">
        <w:rPr>
          <w:rFonts w:eastAsia="Times New Roman" w:cstheme="minorHAnsi"/>
          <w:color w:val="000000"/>
          <w:sz w:val="24"/>
          <w:szCs w:val="24"/>
          <w:shd w:val="clear" w:color="auto" w:fill="FFFFFF"/>
          <w:lang w:eastAsia="pl-PL"/>
        </w:rPr>
        <w:t>0</w:t>
      </w:r>
      <w:r w:rsidRPr="00602F90">
        <w:rPr>
          <w:rFonts w:eastAsia="Times New Roman" w:cstheme="minorHAnsi"/>
          <w:color w:val="000000"/>
          <w:sz w:val="24"/>
          <w:szCs w:val="24"/>
          <w:shd w:val="clear" w:color="auto" w:fill="FFFFFF"/>
          <w:lang w:eastAsia="pl-PL"/>
        </w:rPr>
        <w:t xml:space="preserve"> dni od daty otrzymania przez Zamawiającego faktury wraz z wymaganymi załącznikami.</w:t>
      </w:r>
    </w:p>
    <w:p w14:paraId="0501C808" w14:textId="2C2875DD" w:rsidR="00E04BC8" w:rsidRPr="00602F90" w:rsidRDefault="00E04BC8" w:rsidP="00361F52">
      <w:pPr>
        <w:widowControl w:val="0"/>
        <w:numPr>
          <w:ilvl w:val="1"/>
          <w:numId w:val="14"/>
        </w:numPr>
        <w:tabs>
          <w:tab w:val="left" w:pos="709"/>
        </w:tabs>
        <w:spacing w:before="240" w:after="0" w:line="276" w:lineRule="auto"/>
        <w:ind w:left="742" w:hanging="45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Błędnie wystawiona faktura VAT lub brak </w:t>
      </w:r>
      <w:r w:rsidR="00A76BA1" w:rsidRPr="00602F90">
        <w:rPr>
          <w:rFonts w:eastAsia="Times New Roman" w:cstheme="minorHAnsi"/>
          <w:color w:val="000000"/>
          <w:sz w:val="24"/>
          <w:szCs w:val="24"/>
          <w:shd w:val="clear" w:color="auto" w:fill="FFFFFF"/>
          <w:lang w:eastAsia="pl-PL"/>
        </w:rPr>
        <w:t>dowodów wymienionych w ust. 2,</w:t>
      </w:r>
      <w:r w:rsidRPr="00602F90">
        <w:rPr>
          <w:rFonts w:eastAsia="Times New Roman" w:cstheme="minorHAnsi"/>
          <w:color w:val="000000"/>
          <w:sz w:val="24"/>
          <w:szCs w:val="24"/>
          <w:shd w:val="clear" w:color="auto" w:fill="FFFFFF"/>
          <w:lang w:eastAsia="pl-PL"/>
        </w:rPr>
        <w:t xml:space="preserve"> będzie skutkowa</w:t>
      </w:r>
      <w:r w:rsidR="00A76BA1" w:rsidRPr="00602F90">
        <w:rPr>
          <w:rFonts w:eastAsia="Times New Roman" w:cstheme="minorHAnsi"/>
          <w:color w:val="000000"/>
          <w:sz w:val="24"/>
          <w:szCs w:val="24"/>
          <w:shd w:val="clear" w:color="auto" w:fill="FFFFFF"/>
          <w:lang w:eastAsia="pl-PL"/>
        </w:rPr>
        <w:t>ć</w:t>
      </w:r>
      <w:r w:rsidRPr="00602F90">
        <w:rPr>
          <w:rFonts w:eastAsia="Times New Roman" w:cstheme="minorHAnsi"/>
          <w:color w:val="000000"/>
          <w:sz w:val="24"/>
          <w:szCs w:val="24"/>
          <w:shd w:val="clear" w:color="auto" w:fill="FFFFFF"/>
          <w:lang w:eastAsia="pl-PL"/>
        </w:rPr>
        <w:t xml:space="preserve"> wstrzymaniem zapłaty należnej Wykonawcy bez żadnych konsekwencji dla Zamawiającego wynikających z nieterminowej zapłaty wynagrodzenia należnego Wykonawcy.</w:t>
      </w:r>
    </w:p>
    <w:p w14:paraId="30639F3E" w14:textId="7F7A73AF" w:rsidR="00E04BC8" w:rsidRPr="00602F90" w:rsidRDefault="00E04BC8" w:rsidP="00361F52">
      <w:pPr>
        <w:widowControl w:val="0"/>
        <w:numPr>
          <w:ilvl w:val="0"/>
          <w:numId w:val="14"/>
        </w:numPr>
        <w:tabs>
          <w:tab w:val="left" w:pos="289"/>
        </w:tabs>
        <w:spacing w:before="240" w:after="216" w:line="276" w:lineRule="auto"/>
        <w:ind w:left="308" w:hanging="28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Ostateczne rozliczenie za wykonany przedmiot umowy nastąpi w oparciu o fakturę końcową, </w:t>
      </w:r>
      <w:r w:rsidRPr="00602F90">
        <w:rPr>
          <w:rFonts w:eastAsia="Times New Roman" w:cstheme="minorHAnsi"/>
          <w:color w:val="000000"/>
          <w:sz w:val="24"/>
          <w:szCs w:val="24"/>
          <w:shd w:val="clear" w:color="auto" w:fill="FFFFFF"/>
          <w:lang w:eastAsia="pl-PL"/>
        </w:rPr>
        <w:lastRenderedPageBreak/>
        <w:t xml:space="preserve">wystawioną na podstawie protokołu odbioru końcowego. Faktura końcowa będzie płatna w terminie do </w:t>
      </w:r>
      <w:r w:rsidR="0038784E" w:rsidRPr="00602F90">
        <w:rPr>
          <w:rFonts w:eastAsia="Times New Roman" w:cstheme="minorHAnsi"/>
          <w:color w:val="000000"/>
          <w:sz w:val="24"/>
          <w:szCs w:val="24"/>
          <w:shd w:val="clear" w:color="auto" w:fill="FFFFFF"/>
          <w:lang w:eastAsia="pl-PL"/>
        </w:rPr>
        <w:t>14</w:t>
      </w:r>
      <w:r w:rsidRPr="00602F90">
        <w:rPr>
          <w:rFonts w:eastAsia="Times New Roman" w:cstheme="minorHAnsi"/>
          <w:color w:val="000000"/>
          <w:sz w:val="24"/>
          <w:szCs w:val="24"/>
          <w:shd w:val="clear" w:color="auto" w:fill="FFFFFF"/>
          <w:lang w:eastAsia="pl-PL"/>
        </w:rPr>
        <w:t xml:space="preserve"> dni od daty jej otrzymania przez Zamawiającego. Wartość faktury końcowej nie może być niższa niż 20% całkowitego wynagrodzenia należnego Wykonawcy, o którym mowa § 2 ust. 1 umowy. Wykonawca zobowiązany jest do przedstawienia Zamawiającemu wraz z fakturą końcową, </w:t>
      </w:r>
      <w:r w:rsidR="00A76BA1" w:rsidRPr="00602F90">
        <w:rPr>
          <w:rFonts w:eastAsia="Times New Roman" w:cstheme="minorHAnsi"/>
          <w:color w:val="000000"/>
          <w:sz w:val="24"/>
          <w:szCs w:val="24"/>
          <w:shd w:val="clear" w:color="auto" w:fill="FFFFFF"/>
          <w:lang w:eastAsia="pl-PL"/>
        </w:rPr>
        <w:t>dowodów wymienionych w ust. 2.</w:t>
      </w:r>
      <w:r w:rsidR="00C3045C" w:rsidRPr="00602F90">
        <w:rPr>
          <w:rFonts w:eastAsia="Times New Roman" w:cstheme="minorHAnsi"/>
          <w:color w:val="000000"/>
          <w:sz w:val="24"/>
          <w:szCs w:val="24"/>
          <w:shd w:val="clear" w:color="auto" w:fill="FFFFFF"/>
          <w:lang w:eastAsia="pl-PL"/>
        </w:rPr>
        <w:t xml:space="preserve"> </w:t>
      </w:r>
      <w:r w:rsidRPr="00602F90">
        <w:rPr>
          <w:rFonts w:eastAsia="Times New Roman" w:cstheme="minorHAnsi"/>
          <w:color w:val="000000"/>
          <w:sz w:val="24"/>
          <w:szCs w:val="24"/>
          <w:shd w:val="clear" w:color="auto" w:fill="FFFFFF"/>
          <w:lang w:eastAsia="pl-PL"/>
        </w:rPr>
        <w:t xml:space="preserve">Brak </w:t>
      </w:r>
      <w:r w:rsidR="00A76BA1" w:rsidRPr="00602F90">
        <w:rPr>
          <w:rFonts w:eastAsia="Times New Roman" w:cstheme="minorHAnsi"/>
          <w:color w:val="000000"/>
          <w:sz w:val="24"/>
          <w:szCs w:val="24"/>
          <w:shd w:val="clear" w:color="auto" w:fill="FFFFFF"/>
          <w:lang w:eastAsia="pl-PL"/>
        </w:rPr>
        <w:t>dowodów</w:t>
      </w:r>
      <w:r w:rsidRPr="00602F90">
        <w:rPr>
          <w:rFonts w:eastAsia="Times New Roman" w:cstheme="minorHAnsi"/>
          <w:color w:val="000000"/>
          <w:sz w:val="24"/>
          <w:szCs w:val="24"/>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78E0DA2C" w14:textId="55AF0520" w:rsidR="00E04BC8" w:rsidRPr="00602F90" w:rsidRDefault="00E04BC8" w:rsidP="00361F52">
      <w:pPr>
        <w:widowControl w:val="0"/>
        <w:numPr>
          <w:ilvl w:val="0"/>
          <w:numId w:val="14"/>
        </w:numPr>
        <w:tabs>
          <w:tab w:val="left" w:pos="289"/>
        </w:tabs>
        <w:spacing w:after="235" w:line="276" w:lineRule="auto"/>
        <w:ind w:left="294" w:hanging="26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Kary umowne, ustalone w oparciu o zapisy zamieszczone w § 1</w:t>
      </w:r>
      <w:r w:rsidR="00185127" w:rsidRPr="00602F90">
        <w:rPr>
          <w:rFonts w:eastAsia="Times New Roman" w:cstheme="minorHAnsi"/>
          <w:color w:val="000000"/>
          <w:sz w:val="24"/>
          <w:szCs w:val="24"/>
          <w:shd w:val="clear" w:color="auto" w:fill="FFFFFF"/>
          <w:lang w:eastAsia="pl-PL"/>
        </w:rPr>
        <w:t>4</w:t>
      </w:r>
      <w:r w:rsidRPr="00602F90">
        <w:rPr>
          <w:rFonts w:eastAsia="Times New Roman" w:cstheme="minorHAnsi"/>
          <w:color w:val="000000"/>
          <w:sz w:val="24"/>
          <w:szCs w:val="24"/>
          <w:shd w:val="clear" w:color="auto" w:fill="FFFFFF"/>
          <w:lang w:eastAsia="pl-PL"/>
        </w:rPr>
        <w:t xml:space="preserve"> umowy będą potrącane z faktur Wykonawcy. Kary będą potrącane automatycznie bez uzyskiwania zgody Wykonawcy.</w:t>
      </w:r>
    </w:p>
    <w:p w14:paraId="020F5E23" w14:textId="56AB7720" w:rsidR="005C673D" w:rsidRPr="00602F90" w:rsidRDefault="00E04BC8" w:rsidP="00361F52">
      <w:pPr>
        <w:widowControl w:val="0"/>
        <w:numPr>
          <w:ilvl w:val="0"/>
          <w:numId w:val="14"/>
        </w:numPr>
        <w:tabs>
          <w:tab w:val="left" w:pos="284"/>
        </w:tabs>
        <w:autoSpaceDE w:val="0"/>
        <w:autoSpaceDN w:val="0"/>
        <w:adjustRightInd w:val="0"/>
        <w:spacing w:after="0" w:line="276" w:lineRule="auto"/>
        <w:ind w:left="284" w:hanging="256"/>
        <w:jc w:val="both"/>
        <w:rPr>
          <w:rFonts w:eastAsia="Times New Roman" w:cstheme="minorHAnsi"/>
          <w:sz w:val="24"/>
          <w:szCs w:val="24"/>
          <w:shd w:val="clear" w:color="auto" w:fill="FFFFFF"/>
          <w:lang w:eastAsia="pl-PL"/>
        </w:rPr>
      </w:pPr>
      <w:r w:rsidRPr="00602F90">
        <w:rPr>
          <w:rFonts w:eastAsia="Times New Roman" w:cstheme="minorHAnsi"/>
          <w:sz w:val="24"/>
          <w:szCs w:val="24"/>
          <w:shd w:val="clear" w:color="auto" w:fill="FFFFFF"/>
          <w:lang w:eastAsia="pl-PL"/>
        </w:rPr>
        <w:t>Faktury za prace stanowiące przedmiot umowy będą płatne przelewem na konto wskazane przez</w:t>
      </w:r>
      <w:r w:rsidR="007574AD" w:rsidRPr="00602F90">
        <w:rPr>
          <w:rFonts w:eastAsia="Times New Roman" w:cstheme="minorHAnsi"/>
          <w:sz w:val="24"/>
          <w:szCs w:val="24"/>
          <w:shd w:val="clear" w:color="auto" w:fill="FFFFFF"/>
          <w:lang w:eastAsia="pl-PL"/>
        </w:rPr>
        <w:t xml:space="preserve"> </w:t>
      </w:r>
      <w:r w:rsidRPr="00602F90">
        <w:rPr>
          <w:rFonts w:eastAsia="Times New Roman" w:cstheme="minorHAnsi"/>
          <w:sz w:val="24"/>
          <w:szCs w:val="24"/>
          <w:shd w:val="clear" w:color="auto" w:fill="FFFFFF"/>
          <w:lang w:eastAsia="pl-PL"/>
        </w:rPr>
        <w:t xml:space="preserve">Wykonawcę </w:t>
      </w:r>
      <w:r w:rsidR="007574AD" w:rsidRPr="00602F90">
        <w:rPr>
          <w:rFonts w:eastAsia="Times New Roman" w:cstheme="minorHAnsi"/>
          <w:sz w:val="24"/>
          <w:szCs w:val="24"/>
          <w:shd w:val="clear" w:color="auto" w:fill="FFFFFF"/>
          <w:lang w:eastAsia="pl-PL"/>
        </w:rPr>
        <w:t xml:space="preserve">    </w:t>
      </w:r>
      <w:r w:rsidRPr="00602F90">
        <w:rPr>
          <w:rFonts w:eastAsia="Times New Roman" w:cstheme="minorHAnsi"/>
          <w:sz w:val="24"/>
          <w:szCs w:val="24"/>
          <w:shd w:val="clear" w:color="auto" w:fill="FFFFFF"/>
          <w:lang w:eastAsia="pl-PL"/>
        </w:rPr>
        <w:t xml:space="preserve">nr </w:t>
      </w:r>
      <w:r w:rsidRPr="00602F90">
        <w:rPr>
          <w:rFonts w:eastAsia="Times New Roman" w:cstheme="minorHAnsi"/>
          <w:sz w:val="24"/>
          <w:szCs w:val="24"/>
          <w:shd w:val="clear" w:color="auto" w:fill="FFFFFF"/>
          <w:lang w:eastAsia="pl-PL"/>
        </w:rPr>
        <w:tab/>
      </w:r>
      <w:r w:rsidR="0038784E" w:rsidRPr="00602F90">
        <w:rPr>
          <w:rFonts w:eastAsia="Times New Roman" w:cstheme="minorHAnsi"/>
          <w:sz w:val="24"/>
          <w:szCs w:val="24"/>
          <w:shd w:val="clear" w:color="auto" w:fill="FFFFFF"/>
          <w:lang w:eastAsia="pl-PL"/>
        </w:rPr>
        <w:t xml:space="preserve">…………………………………………….. </w:t>
      </w:r>
    </w:p>
    <w:p w14:paraId="533F5C3E" w14:textId="68EB28EB" w:rsidR="005C673D" w:rsidRPr="00602F90" w:rsidRDefault="00E04BC8" w:rsidP="00361F52">
      <w:pPr>
        <w:pStyle w:val="Akapitzlist"/>
        <w:numPr>
          <w:ilvl w:val="0"/>
          <w:numId w:val="58"/>
        </w:numPr>
        <w:tabs>
          <w:tab w:val="left" w:pos="284"/>
        </w:tabs>
        <w:autoSpaceDE w:val="0"/>
        <w:autoSpaceDN w:val="0"/>
        <w:adjustRightInd w:val="0"/>
        <w:spacing w:line="276" w:lineRule="auto"/>
        <w:jc w:val="both"/>
        <w:rPr>
          <w:rFonts w:eastAsia="Times New Roman" w:cstheme="minorHAnsi"/>
          <w:sz w:val="24"/>
          <w:szCs w:val="24"/>
          <w:shd w:val="clear" w:color="auto" w:fill="FFFFFF"/>
          <w:lang w:eastAsia="pl-PL"/>
        </w:rPr>
      </w:pPr>
      <w:r w:rsidRPr="00602F90">
        <w:rPr>
          <w:rFonts w:eastAsia="Times New Roman" w:cstheme="minorHAnsi"/>
          <w:sz w:val="24"/>
          <w:szCs w:val="24"/>
          <w:shd w:val="clear" w:color="auto" w:fill="FFFFFF"/>
          <w:lang w:eastAsia="pl-PL"/>
        </w:rPr>
        <w:t>Zmiana numeru rachunku bankowego Wykonawcy nie wymaga</w:t>
      </w:r>
      <w:r w:rsidR="0038784E" w:rsidRPr="00602F90">
        <w:rPr>
          <w:rFonts w:eastAsia="Times New Roman" w:cstheme="minorHAnsi"/>
          <w:sz w:val="24"/>
          <w:szCs w:val="24"/>
          <w:lang w:eastAsia="pl-PL"/>
        </w:rPr>
        <w:t xml:space="preserve"> </w:t>
      </w:r>
      <w:r w:rsidRPr="00602F90">
        <w:rPr>
          <w:rFonts w:eastAsia="Times New Roman" w:cstheme="minorHAnsi"/>
          <w:sz w:val="24"/>
          <w:szCs w:val="24"/>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0FA5F35A" w14:textId="5DB2D6B1" w:rsidR="001C56F5" w:rsidRPr="00602F90" w:rsidRDefault="001C56F5" w:rsidP="00361F52">
      <w:pPr>
        <w:pStyle w:val="Akapitzlist"/>
        <w:numPr>
          <w:ilvl w:val="0"/>
          <w:numId w:val="58"/>
        </w:numPr>
        <w:tabs>
          <w:tab w:val="left" w:pos="284"/>
        </w:tabs>
        <w:autoSpaceDE w:val="0"/>
        <w:autoSpaceDN w:val="0"/>
        <w:adjustRightInd w:val="0"/>
        <w:spacing w:line="276" w:lineRule="auto"/>
        <w:jc w:val="both"/>
        <w:rPr>
          <w:rFonts w:eastAsia="Times New Roman" w:cstheme="minorHAnsi"/>
          <w:sz w:val="24"/>
          <w:szCs w:val="24"/>
          <w:lang w:eastAsia="pl-PL"/>
        </w:rPr>
      </w:pPr>
      <w:r w:rsidRPr="00602F90">
        <w:rPr>
          <w:rFonts w:eastAsia="Times New Roman" w:cstheme="minorHAnsi"/>
          <w:sz w:val="24"/>
          <w:szCs w:val="24"/>
          <w:lang w:eastAsia="pl-PL"/>
        </w:rPr>
        <w:t>Wprowadza się następujące zasady dotyczące płatności wynagrodzenia należnego dla Wykonawcy z tytułu realizacji Umowy z zastosowaniem mechanizmu podzielonej płatności:</w:t>
      </w:r>
    </w:p>
    <w:p w14:paraId="6C756EED" w14:textId="77777777" w:rsidR="001C56F5" w:rsidRPr="00602F90" w:rsidRDefault="001C56F5" w:rsidP="00361F52">
      <w:pPr>
        <w:numPr>
          <w:ilvl w:val="0"/>
          <w:numId w:val="52"/>
        </w:numPr>
        <w:tabs>
          <w:tab w:val="left" w:pos="284"/>
        </w:tabs>
        <w:autoSpaceDE w:val="0"/>
        <w:autoSpaceDN w:val="0"/>
        <w:adjustRightInd w:val="0"/>
        <w:spacing w:after="0" w:line="276" w:lineRule="auto"/>
        <w:ind w:left="980" w:hanging="322"/>
        <w:jc w:val="both"/>
        <w:rPr>
          <w:rFonts w:eastAsia="Times New Roman" w:cstheme="minorHAnsi"/>
          <w:sz w:val="24"/>
          <w:szCs w:val="24"/>
          <w:lang w:eastAsia="pl-PL"/>
        </w:rPr>
      </w:pPr>
      <w:r w:rsidRPr="00602F90">
        <w:rPr>
          <w:rFonts w:eastAsia="Times New Roman" w:cstheme="minorHAnsi"/>
          <w:sz w:val="24"/>
          <w:szCs w:val="24"/>
          <w:lang w:eastAsia="pl-PL"/>
        </w:rPr>
        <w:t xml:space="preserve">Zamawiający zastrzega sobie prawo rozliczenia płatności wynikających z umowy za pośrednictwem metody podzielonej płatności (ang. </w:t>
      </w:r>
      <w:r w:rsidRPr="00602F90">
        <w:rPr>
          <w:rFonts w:eastAsia="Times New Roman" w:cstheme="minorHAnsi"/>
          <w:i/>
          <w:iCs/>
          <w:sz w:val="24"/>
          <w:szCs w:val="24"/>
          <w:lang w:eastAsia="pl-PL"/>
        </w:rPr>
        <w:t xml:space="preserve">split payment) </w:t>
      </w:r>
      <w:r w:rsidRPr="00602F90">
        <w:rPr>
          <w:rFonts w:eastAsia="Times New Roman" w:cstheme="minorHAnsi"/>
          <w:sz w:val="24"/>
          <w:szCs w:val="24"/>
          <w:lang w:eastAsia="pl-PL"/>
        </w:rPr>
        <w:t xml:space="preserve">przewidzianego w przepisach ustawy z dnia 11 marca 2004r. o podatku od towarów i usług (teks jednolity Dz. U. 2018 poz. 2174 ze zm.). </w:t>
      </w:r>
    </w:p>
    <w:p w14:paraId="702D72E1" w14:textId="77777777" w:rsidR="001C56F5" w:rsidRPr="00602F90" w:rsidRDefault="001C56F5" w:rsidP="00361F52">
      <w:pPr>
        <w:numPr>
          <w:ilvl w:val="0"/>
          <w:numId w:val="52"/>
        </w:numPr>
        <w:tabs>
          <w:tab w:val="left" w:pos="284"/>
        </w:tabs>
        <w:autoSpaceDE w:val="0"/>
        <w:autoSpaceDN w:val="0"/>
        <w:adjustRightInd w:val="0"/>
        <w:spacing w:after="0" w:line="276" w:lineRule="auto"/>
        <w:ind w:left="980" w:hanging="322"/>
        <w:jc w:val="both"/>
        <w:rPr>
          <w:rFonts w:eastAsia="Times New Roman" w:cstheme="minorHAnsi"/>
          <w:sz w:val="24"/>
          <w:szCs w:val="24"/>
          <w:lang w:eastAsia="pl-PL"/>
        </w:rPr>
      </w:pPr>
      <w:r w:rsidRPr="00602F90">
        <w:rPr>
          <w:rFonts w:eastAsia="Times New Roman" w:cstheme="minorHAnsi"/>
          <w:sz w:val="24"/>
          <w:szCs w:val="24"/>
          <w:lang w:eastAsia="pl-PL"/>
        </w:rPr>
        <w:t>Wykonawca oświadcza, że rachunek bankowy wskazany w Umowie:</w:t>
      </w:r>
    </w:p>
    <w:p w14:paraId="1A9D1A73" w14:textId="77777777" w:rsidR="001C56F5" w:rsidRPr="00602F90" w:rsidRDefault="001C56F5" w:rsidP="00361F52">
      <w:pPr>
        <w:numPr>
          <w:ilvl w:val="0"/>
          <w:numId w:val="53"/>
        </w:numPr>
        <w:tabs>
          <w:tab w:val="left" w:pos="284"/>
        </w:tabs>
        <w:autoSpaceDE w:val="0"/>
        <w:autoSpaceDN w:val="0"/>
        <w:adjustRightInd w:val="0"/>
        <w:spacing w:after="0" w:line="276" w:lineRule="auto"/>
        <w:ind w:left="980" w:hanging="322"/>
        <w:jc w:val="both"/>
        <w:rPr>
          <w:rFonts w:eastAsia="Times New Roman" w:cstheme="minorHAnsi"/>
          <w:sz w:val="24"/>
          <w:szCs w:val="24"/>
          <w:lang w:eastAsia="pl-PL"/>
        </w:rPr>
      </w:pPr>
      <w:r w:rsidRPr="00602F90">
        <w:rPr>
          <w:rFonts w:eastAsia="Times New Roman" w:cstheme="minorHAnsi"/>
          <w:sz w:val="24"/>
          <w:szCs w:val="24"/>
          <w:lang w:eastAsia="pl-PL"/>
        </w:rPr>
        <w:t>jest rachunkiem umożliwiającym płatność w ramach mechanizmu podzielonej płatności, o którym mowa powyżej,</w:t>
      </w:r>
    </w:p>
    <w:p w14:paraId="180C793C" w14:textId="77777777" w:rsidR="001C56F5" w:rsidRPr="00602F90" w:rsidRDefault="001C56F5" w:rsidP="00361F52">
      <w:pPr>
        <w:numPr>
          <w:ilvl w:val="0"/>
          <w:numId w:val="53"/>
        </w:numPr>
        <w:tabs>
          <w:tab w:val="left" w:pos="284"/>
        </w:tabs>
        <w:autoSpaceDE w:val="0"/>
        <w:autoSpaceDN w:val="0"/>
        <w:adjustRightInd w:val="0"/>
        <w:spacing w:after="0" w:line="276" w:lineRule="auto"/>
        <w:ind w:left="980" w:hanging="322"/>
        <w:jc w:val="both"/>
        <w:rPr>
          <w:rFonts w:eastAsia="Times New Roman" w:cstheme="minorHAnsi"/>
          <w:sz w:val="24"/>
          <w:szCs w:val="24"/>
          <w:lang w:eastAsia="pl-PL"/>
        </w:rPr>
      </w:pPr>
      <w:r w:rsidRPr="00602F90">
        <w:rPr>
          <w:rFonts w:eastAsia="Times New Roman" w:cstheme="minorHAnsi"/>
          <w:sz w:val="24"/>
          <w:szCs w:val="24"/>
          <w:lang w:eastAsia="pl-PL"/>
        </w:rPr>
        <w:t>jest rachunkiem znajdującym się w elektronicznym wykazie podmiotów prowadzonym od 1 września 2019 r. przez Szefa Krajowej Administracji Skarbowej, o którym mowa w ustawie o podatku od towarów i usług.</w:t>
      </w:r>
    </w:p>
    <w:p w14:paraId="30880479" w14:textId="50EF1EA0" w:rsidR="00E04BC8" w:rsidRPr="00602F90" w:rsidRDefault="001C56F5" w:rsidP="00361F52">
      <w:pPr>
        <w:tabs>
          <w:tab w:val="left" w:pos="284"/>
        </w:tabs>
        <w:autoSpaceDE w:val="0"/>
        <w:autoSpaceDN w:val="0"/>
        <w:adjustRightInd w:val="0"/>
        <w:spacing w:line="276" w:lineRule="auto"/>
        <w:ind w:left="714"/>
        <w:jc w:val="both"/>
        <w:rPr>
          <w:rFonts w:eastAsia="Times New Roman" w:cstheme="minorHAnsi"/>
          <w:sz w:val="24"/>
          <w:szCs w:val="24"/>
          <w:lang w:eastAsia="pl-PL"/>
        </w:rPr>
      </w:pPr>
      <w:r w:rsidRPr="00602F90">
        <w:rPr>
          <w:rFonts w:eastAsia="Times New Roman" w:cstheme="minorHAnsi"/>
          <w:sz w:val="24"/>
          <w:szCs w:val="24"/>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602F90">
        <w:rPr>
          <w:rFonts w:eastAsia="Times New Roman" w:cstheme="minorHAnsi"/>
          <w:sz w:val="24"/>
          <w:szCs w:val="24"/>
          <w:lang w:eastAsia="pl-PL"/>
        </w:rPr>
        <w:t>onania nieterminowej płatności.</w:t>
      </w:r>
    </w:p>
    <w:p w14:paraId="0DFB12FA" w14:textId="0355FEBC" w:rsidR="00E04BC8" w:rsidRPr="00602F90" w:rsidRDefault="00E04BC8" w:rsidP="00361F52">
      <w:pPr>
        <w:pStyle w:val="Akapitzlist"/>
        <w:widowControl w:val="0"/>
        <w:numPr>
          <w:ilvl w:val="0"/>
          <w:numId w:val="14"/>
        </w:numPr>
        <w:tabs>
          <w:tab w:val="left" w:pos="303"/>
        </w:tabs>
        <w:spacing w:after="120" w:line="276" w:lineRule="auto"/>
        <w:ind w:left="308" w:hanging="308"/>
        <w:contextualSpacing w:val="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jest zobowiązany do zgłaszania wszystkich projektów umów oraz zawartych umów dotyczących podwykonawstwa na roboty budowlane</w:t>
      </w:r>
      <w:r w:rsidR="00DF02B7" w:rsidRPr="00602F90">
        <w:rPr>
          <w:rFonts w:eastAsia="Times New Roman" w:cstheme="minorHAnsi"/>
          <w:color w:val="000000"/>
          <w:sz w:val="24"/>
          <w:szCs w:val="24"/>
          <w:shd w:val="clear" w:color="auto" w:fill="FFFFFF"/>
          <w:lang w:eastAsia="pl-PL"/>
        </w:rPr>
        <w:t>.</w:t>
      </w:r>
      <w:r w:rsidRPr="00602F90">
        <w:rPr>
          <w:rFonts w:eastAsia="Times New Roman" w:cstheme="minorHAnsi"/>
          <w:color w:val="000000"/>
          <w:sz w:val="24"/>
          <w:szCs w:val="24"/>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w:t>
      </w:r>
      <w:r w:rsidRPr="00602F90">
        <w:rPr>
          <w:rFonts w:eastAsia="Times New Roman" w:cstheme="minorHAnsi"/>
          <w:color w:val="000000"/>
          <w:sz w:val="24"/>
          <w:szCs w:val="24"/>
          <w:shd w:val="clear" w:color="auto" w:fill="FFFFFF"/>
          <w:lang w:eastAsia="pl-PL"/>
        </w:rPr>
        <w:lastRenderedPageBreak/>
        <w:t>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58160B00" w14:textId="551938CE" w:rsidR="00E04BC8" w:rsidRPr="00602F90" w:rsidRDefault="00E04BC8" w:rsidP="00361F52">
      <w:pPr>
        <w:widowControl w:val="0"/>
        <w:numPr>
          <w:ilvl w:val="0"/>
          <w:numId w:val="14"/>
        </w:numPr>
        <w:tabs>
          <w:tab w:val="left" w:pos="390"/>
        </w:tabs>
        <w:spacing w:after="12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uprawniony jest również do wysyłania faktur elektronicznych</w:t>
      </w:r>
      <w:r w:rsidR="0038784E" w:rsidRPr="00602F90">
        <w:rPr>
          <w:rFonts w:eastAsia="Times New Roman" w:cstheme="minorHAnsi"/>
          <w:color w:val="000000"/>
          <w:sz w:val="24"/>
          <w:szCs w:val="24"/>
          <w:shd w:val="clear" w:color="auto" w:fill="FFFFFF"/>
          <w:lang w:eastAsia="pl-PL"/>
        </w:rPr>
        <w:t>.</w:t>
      </w:r>
    </w:p>
    <w:p w14:paraId="258FBAF4" w14:textId="77777777" w:rsidR="00654B64" w:rsidRPr="00602F90" w:rsidRDefault="00E04BC8" w:rsidP="00DF02B7">
      <w:pPr>
        <w:widowControl w:val="0"/>
        <w:numPr>
          <w:ilvl w:val="0"/>
          <w:numId w:val="14"/>
        </w:numPr>
        <w:tabs>
          <w:tab w:val="left" w:pos="390"/>
        </w:tabs>
        <w:spacing w:after="120" w:line="276" w:lineRule="auto"/>
        <w:ind w:left="308"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Każda faktura wystawiana w formie elektronicznej, udostępniana jest przez okres obowiązywania Umowy.</w:t>
      </w:r>
    </w:p>
    <w:p w14:paraId="7D58AC4E" w14:textId="2AEF88C8" w:rsidR="00E04BC8" w:rsidRPr="00602F90" w:rsidRDefault="00E04BC8" w:rsidP="00361F52">
      <w:pPr>
        <w:widowControl w:val="0"/>
        <w:numPr>
          <w:ilvl w:val="0"/>
          <w:numId w:val="14"/>
        </w:numPr>
        <w:tabs>
          <w:tab w:val="left" w:pos="390"/>
        </w:tabs>
        <w:spacing w:after="120" w:line="276" w:lineRule="auto"/>
        <w:ind w:left="406" w:hanging="39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powiadomi Zamawiającego o przesłaniu faktury elektronicznej</w:t>
      </w:r>
      <w:r w:rsidR="00654B64" w:rsidRPr="00602F90">
        <w:rPr>
          <w:rFonts w:eastAsia="Times New Roman" w:cstheme="minorHAnsi"/>
          <w:color w:val="000000"/>
          <w:sz w:val="24"/>
          <w:szCs w:val="24"/>
          <w:shd w:val="clear" w:color="auto" w:fill="FFFFFF"/>
          <w:lang w:eastAsia="pl-PL"/>
        </w:rPr>
        <w:t xml:space="preserve"> </w:t>
      </w:r>
      <w:r w:rsidR="00654B64" w:rsidRPr="00602F90">
        <w:rPr>
          <w:rFonts w:cstheme="minorHAnsi"/>
          <w:sz w:val="24"/>
          <w:szCs w:val="24"/>
        </w:rPr>
        <w:t>pocztą elektroniczną na adres Zamawiającego: sekretariat@pinczow.com.pl</w:t>
      </w:r>
    </w:p>
    <w:p w14:paraId="4DD73288" w14:textId="77777777" w:rsidR="00E04BC8" w:rsidRPr="00602F90" w:rsidRDefault="00E04BC8" w:rsidP="00361F52">
      <w:pPr>
        <w:keepNext/>
        <w:keepLines/>
        <w:widowControl w:val="0"/>
        <w:spacing w:after="0" w:line="276" w:lineRule="auto"/>
        <w:jc w:val="center"/>
        <w:outlineLvl w:val="1"/>
        <w:rPr>
          <w:rFonts w:eastAsia="Times New Roman" w:cstheme="minorHAnsi"/>
          <w:b/>
          <w:bCs/>
          <w:sz w:val="24"/>
          <w:szCs w:val="24"/>
          <w:lang w:eastAsia="pl-PL"/>
        </w:rPr>
      </w:pPr>
      <w:bookmarkStart w:id="12" w:name="bookmark6"/>
      <w:r w:rsidRPr="00602F90">
        <w:rPr>
          <w:rFonts w:eastAsia="Times New Roman" w:cstheme="minorHAnsi"/>
          <w:b/>
          <w:bCs/>
          <w:color w:val="000000"/>
          <w:sz w:val="24"/>
          <w:szCs w:val="24"/>
          <w:shd w:val="clear" w:color="auto" w:fill="FFFFFF"/>
          <w:lang w:eastAsia="pl-PL"/>
        </w:rPr>
        <w:t>§ 5</w:t>
      </w:r>
      <w:bookmarkEnd w:id="12"/>
    </w:p>
    <w:p w14:paraId="53BA7188" w14:textId="77777777" w:rsidR="00E04BC8" w:rsidRPr="00602F90" w:rsidRDefault="00E04BC8" w:rsidP="00361F52">
      <w:pPr>
        <w:keepNext/>
        <w:keepLines/>
        <w:widowControl w:val="0"/>
        <w:spacing w:after="0" w:line="276" w:lineRule="auto"/>
        <w:jc w:val="center"/>
        <w:outlineLvl w:val="1"/>
        <w:rPr>
          <w:rFonts w:eastAsia="Times New Roman" w:cstheme="minorHAnsi"/>
          <w:b/>
          <w:bCs/>
          <w:sz w:val="24"/>
          <w:szCs w:val="24"/>
          <w:lang w:eastAsia="pl-PL"/>
        </w:rPr>
      </w:pPr>
      <w:bookmarkStart w:id="13" w:name="bookmark7"/>
      <w:r w:rsidRPr="00602F90">
        <w:rPr>
          <w:rFonts w:eastAsia="Times New Roman" w:cstheme="minorHAnsi"/>
          <w:b/>
          <w:bCs/>
          <w:color w:val="000000"/>
          <w:sz w:val="24"/>
          <w:szCs w:val="24"/>
          <w:shd w:val="clear" w:color="auto" w:fill="FFFFFF"/>
          <w:lang w:eastAsia="pl-PL"/>
        </w:rPr>
        <w:t>Pracownicy Wykonawcy</w:t>
      </w:r>
      <w:bookmarkEnd w:id="13"/>
    </w:p>
    <w:p w14:paraId="32A25E5A" w14:textId="77777777" w:rsidR="00E04BC8" w:rsidRPr="00602F90" w:rsidRDefault="00E04BC8" w:rsidP="00361F52">
      <w:pPr>
        <w:widowControl w:val="0"/>
        <w:numPr>
          <w:ilvl w:val="0"/>
          <w:numId w:val="16"/>
        </w:numPr>
        <w:tabs>
          <w:tab w:val="left" w:pos="281"/>
        </w:tabs>
        <w:spacing w:after="120" w:line="276" w:lineRule="auto"/>
        <w:ind w:left="323" w:hanging="323"/>
        <w:jc w:val="both"/>
        <w:rPr>
          <w:rFonts w:eastAsia="Times New Roman" w:cstheme="minorHAnsi"/>
          <w:sz w:val="24"/>
          <w:szCs w:val="24"/>
          <w:lang w:eastAsia="pl-PL"/>
        </w:rPr>
      </w:pPr>
      <w:bookmarkStart w:id="14" w:name="_Hlk64876538"/>
      <w:r w:rsidRPr="00602F90">
        <w:rPr>
          <w:rFonts w:eastAsia="Times New Roman" w:cstheme="minorHAnsi"/>
          <w:color w:val="000000"/>
          <w:sz w:val="24"/>
          <w:szCs w:val="24"/>
          <w:shd w:val="clear" w:color="auto" w:fill="FFFFFF"/>
          <w:lang w:eastAsia="pl-PL"/>
        </w:rPr>
        <w:t>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602F90" w:rsidRDefault="00E04BC8" w:rsidP="00361F52">
      <w:pPr>
        <w:widowControl w:val="0"/>
        <w:numPr>
          <w:ilvl w:val="0"/>
          <w:numId w:val="16"/>
        </w:numPr>
        <w:tabs>
          <w:tab w:val="left" w:pos="284"/>
        </w:tabs>
        <w:spacing w:after="120" w:line="276" w:lineRule="auto"/>
        <w:ind w:left="322" w:hanging="322"/>
        <w:jc w:val="both"/>
        <w:rPr>
          <w:rFonts w:eastAsia="Times New Roman" w:cstheme="minorHAnsi"/>
          <w:sz w:val="24"/>
          <w:szCs w:val="24"/>
          <w:lang w:eastAsia="pl-PL"/>
        </w:rPr>
      </w:pPr>
      <w:bookmarkStart w:id="15" w:name="_Hlk64878306"/>
      <w:bookmarkEnd w:id="14"/>
      <w:r w:rsidRPr="00602F90">
        <w:rPr>
          <w:rFonts w:eastAsia="Times New Roman" w:cstheme="minorHAnsi"/>
          <w:color w:val="000000"/>
          <w:sz w:val="24"/>
          <w:szCs w:val="24"/>
          <w:shd w:val="clear" w:color="auto" w:fill="FFFFFF"/>
          <w:lang w:eastAsia="pl-PL"/>
        </w:rPr>
        <w:t>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w:t>
      </w:r>
    </w:p>
    <w:p w14:paraId="1BBACF16" w14:textId="77777777" w:rsidR="00E04BC8" w:rsidRPr="00602F90" w:rsidRDefault="00E04BC8" w:rsidP="00361F52">
      <w:pPr>
        <w:widowControl w:val="0"/>
        <w:numPr>
          <w:ilvl w:val="0"/>
          <w:numId w:val="17"/>
        </w:numPr>
        <w:tabs>
          <w:tab w:val="left" w:pos="284"/>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oświadczenia zatrudnionego pracownika lub</w:t>
      </w:r>
    </w:p>
    <w:p w14:paraId="68A748A5" w14:textId="77777777" w:rsidR="00E04BC8" w:rsidRPr="00602F90" w:rsidRDefault="00E04BC8" w:rsidP="00361F52">
      <w:pPr>
        <w:widowControl w:val="0"/>
        <w:numPr>
          <w:ilvl w:val="0"/>
          <w:numId w:val="17"/>
        </w:numPr>
        <w:tabs>
          <w:tab w:val="left" w:pos="298"/>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oświadczenia wykonawcy lub podwykonawcy o zatrudnieniu pracownika na podstawie umowy o pracę lub</w:t>
      </w:r>
    </w:p>
    <w:p w14:paraId="749AD0FB" w14:textId="77777777" w:rsidR="00E04BC8" w:rsidRPr="00602F90" w:rsidRDefault="00E04BC8" w:rsidP="00361F52">
      <w:pPr>
        <w:widowControl w:val="0"/>
        <w:numPr>
          <w:ilvl w:val="0"/>
          <w:numId w:val="17"/>
        </w:numPr>
        <w:tabs>
          <w:tab w:val="left" w:pos="298"/>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poświadczonej za zgodność z oryginałem kopii umowy o pracę zatrudnionego pracownika lub</w:t>
      </w:r>
    </w:p>
    <w:p w14:paraId="725034BA" w14:textId="77777777" w:rsidR="00E04BC8" w:rsidRPr="00602F90" w:rsidRDefault="00E04BC8" w:rsidP="00361F52">
      <w:pPr>
        <w:widowControl w:val="0"/>
        <w:numPr>
          <w:ilvl w:val="0"/>
          <w:numId w:val="17"/>
        </w:numPr>
        <w:tabs>
          <w:tab w:val="left" w:pos="298"/>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5"/>
    <w:p w14:paraId="0A03B40B" w14:textId="77777777" w:rsidR="00E04BC8" w:rsidRPr="00602F90" w:rsidRDefault="00E04BC8" w:rsidP="00361F52">
      <w:pPr>
        <w:widowControl w:val="0"/>
        <w:numPr>
          <w:ilvl w:val="0"/>
          <w:numId w:val="16"/>
        </w:numPr>
        <w:tabs>
          <w:tab w:val="left" w:pos="284"/>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602F90" w:rsidRDefault="00E04BC8" w:rsidP="00361F52">
      <w:pPr>
        <w:keepNext/>
        <w:keepLines/>
        <w:widowControl w:val="0"/>
        <w:spacing w:after="0" w:line="276" w:lineRule="auto"/>
        <w:jc w:val="center"/>
        <w:outlineLvl w:val="1"/>
        <w:rPr>
          <w:rFonts w:eastAsia="Times New Roman" w:cstheme="minorHAnsi"/>
          <w:b/>
          <w:bCs/>
          <w:sz w:val="24"/>
          <w:szCs w:val="24"/>
          <w:lang w:eastAsia="pl-PL"/>
        </w:rPr>
      </w:pPr>
      <w:bookmarkStart w:id="16" w:name="bookmark8"/>
      <w:r w:rsidRPr="00602F90">
        <w:rPr>
          <w:rFonts w:eastAsia="Times New Roman" w:cstheme="minorHAnsi"/>
          <w:b/>
          <w:bCs/>
          <w:color w:val="000000"/>
          <w:sz w:val="24"/>
          <w:szCs w:val="24"/>
          <w:shd w:val="clear" w:color="auto" w:fill="FFFFFF"/>
          <w:lang w:eastAsia="pl-PL"/>
        </w:rPr>
        <w:lastRenderedPageBreak/>
        <w:t>§ 6</w:t>
      </w:r>
      <w:bookmarkEnd w:id="16"/>
    </w:p>
    <w:p w14:paraId="734C742A" w14:textId="77777777" w:rsidR="00E04BC8" w:rsidRPr="00602F90" w:rsidRDefault="00E04BC8" w:rsidP="00361F52">
      <w:pPr>
        <w:keepNext/>
        <w:keepLines/>
        <w:widowControl w:val="0"/>
        <w:spacing w:after="0" w:line="276" w:lineRule="auto"/>
        <w:jc w:val="center"/>
        <w:outlineLvl w:val="1"/>
        <w:rPr>
          <w:rFonts w:eastAsia="Times New Roman" w:cstheme="minorHAnsi"/>
          <w:b/>
          <w:bCs/>
          <w:sz w:val="24"/>
          <w:szCs w:val="24"/>
          <w:lang w:eastAsia="pl-PL"/>
        </w:rPr>
      </w:pPr>
      <w:bookmarkStart w:id="17" w:name="bookmark9"/>
      <w:r w:rsidRPr="00602F90">
        <w:rPr>
          <w:rFonts w:eastAsia="Times New Roman" w:cstheme="minorHAnsi"/>
          <w:b/>
          <w:bCs/>
          <w:color w:val="000000"/>
          <w:sz w:val="24"/>
          <w:szCs w:val="24"/>
          <w:shd w:val="clear" w:color="auto" w:fill="FFFFFF"/>
          <w:lang w:eastAsia="pl-PL"/>
        </w:rPr>
        <w:t>Termin realizacji umowy</w:t>
      </w:r>
      <w:bookmarkEnd w:id="17"/>
    </w:p>
    <w:p w14:paraId="57115DC7" w14:textId="4A0F0F0F" w:rsidR="00E04BC8" w:rsidRPr="00FA7041" w:rsidRDefault="00E04BC8" w:rsidP="00361F52">
      <w:pPr>
        <w:widowControl w:val="0"/>
        <w:numPr>
          <w:ilvl w:val="0"/>
          <w:numId w:val="18"/>
        </w:numPr>
        <w:tabs>
          <w:tab w:val="left" w:pos="281"/>
        </w:tabs>
        <w:spacing w:after="0" w:line="276" w:lineRule="auto"/>
        <w:ind w:left="322" w:hanging="294"/>
        <w:jc w:val="both"/>
        <w:rPr>
          <w:rFonts w:eastAsia="Times New Roman" w:cstheme="minorHAnsi"/>
          <w:b/>
          <w:bCs/>
          <w:sz w:val="24"/>
          <w:szCs w:val="24"/>
          <w:lang w:eastAsia="pl-PL"/>
        </w:rPr>
      </w:pPr>
      <w:r w:rsidRPr="00602F90">
        <w:rPr>
          <w:rFonts w:eastAsia="Times New Roman" w:cstheme="minorHAnsi"/>
          <w:color w:val="000000"/>
          <w:sz w:val="24"/>
          <w:szCs w:val="24"/>
          <w:shd w:val="clear" w:color="auto" w:fill="FFFFFF"/>
          <w:lang w:eastAsia="pl-PL"/>
        </w:rPr>
        <w:t xml:space="preserve">Termin wykonania przedmiotu umowy ustala się </w:t>
      </w:r>
      <w:r w:rsidR="00FA7041">
        <w:rPr>
          <w:rFonts w:eastAsia="Times New Roman" w:cstheme="minorHAnsi"/>
          <w:color w:val="000000"/>
          <w:sz w:val="24"/>
          <w:szCs w:val="24"/>
          <w:shd w:val="clear" w:color="auto" w:fill="FFFFFF"/>
          <w:lang w:eastAsia="pl-PL"/>
        </w:rPr>
        <w:t xml:space="preserve">do </w:t>
      </w:r>
      <w:r w:rsidR="000E1E4C">
        <w:rPr>
          <w:rFonts w:eastAsia="Times New Roman" w:cstheme="minorHAnsi"/>
          <w:b/>
          <w:bCs/>
          <w:color w:val="000000"/>
          <w:sz w:val="24"/>
          <w:szCs w:val="24"/>
          <w:shd w:val="clear" w:color="auto" w:fill="FFFFFF"/>
          <w:lang w:eastAsia="pl-PL"/>
        </w:rPr>
        <w:t>3</w:t>
      </w:r>
      <w:r w:rsidR="00FA7041" w:rsidRPr="00FA7041">
        <w:rPr>
          <w:rFonts w:eastAsia="Times New Roman" w:cstheme="minorHAnsi"/>
          <w:b/>
          <w:bCs/>
          <w:color w:val="000000"/>
          <w:sz w:val="24"/>
          <w:szCs w:val="24"/>
          <w:shd w:val="clear" w:color="auto" w:fill="FFFFFF"/>
          <w:lang w:eastAsia="pl-PL"/>
        </w:rPr>
        <w:t xml:space="preserve"> miesięcy od daty podpisania umowy.</w:t>
      </w:r>
    </w:p>
    <w:p w14:paraId="50477222" w14:textId="77777777" w:rsidR="00E04BC8" w:rsidRPr="00602F90" w:rsidRDefault="00E04BC8" w:rsidP="00361F52">
      <w:pPr>
        <w:widowControl w:val="0"/>
        <w:numPr>
          <w:ilvl w:val="3"/>
          <w:numId w:val="18"/>
        </w:numPr>
        <w:tabs>
          <w:tab w:val="left" w:pos="728"/>
        </w:tabs>
        <w:spacing w:after="0" w:line="276" w:lineRule="auto"/>
        <w:ind w:left="742" w:hanging="47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7CABFB6D" w:rsidR="00E04BC8" w:rsidRPr="00602F90" w:rsidRDefault="00E04BC8" w:rsidP="00361F52">
      <w:pPr>
        <w:widowControl w:val="0"/>
        <w:numPr>
          <w:ilvl w:val="0"/>
          <w:numId w:val="18"/>
        </w:numPr>
        <w:tabs>
          <w:tab w:val="left" w:pos="284"/>
        </w:tabs>
        <w:spacing w:after="120" w:line="276" w:lineRule="auto"/>
        <w:ind w:left="284" w:hanging="22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Termin ustalony w ust. 1 ulegnie przesunięciu w przypadku wystąpienia opóźnień wynikających w szczególności z:</w:t>
      </w:r>
    </w:p>
    <w:p w14:paraId="4D66BAF5" w14:textId="6AB2E60C" w:rsidR="008437A8" w:rsidRPr="00602F90" w:rsidRDefault="008437A8" w:rsidP="00361F52">
      <w:pPr>
        <w:widowControl w:val="0"/>
        <w:numPr>
          <w:ilvl w:val="0"/>
          <w:numId w:val="19"/>
        </w:numPr>
        <w:tabs>
          <w:tab w:val="left" w:pos="289"/>
        </w:tabs>
        <w:spacing w:after="120" w:line="276" w:lineRule="auto"/>
        <w:ind w:left="616"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działania siły wyższej (np. klęski żywiołowe, strajki generalne lub lokalne), mające</w:t>
      </w:r>
      <w:r w:rsidR="00C3045C" w:rsidRPr="00602F90">
        <w:rPr>
          <w:rFonts w:eastAsia="Times New Roman" w:cstheme="minorHAnsi"/>
          <w:color w:val="000000"/>
          <w:sz w:val="24"/>
          <w:szCs w:val="24"/>
          <w:shd w:val="clear" w:color="auto" w:fill="FFFFFF"/>
          <w:lang w:eastAsia="pl-PL"/>
        </w:rPr>
        <w:t>j</w:t>
      </w:r>
      <w:r w:rsidRPr="00602F90">
        <w:rPr>
          <w:rFonts w:eastAsia="Times New Roman" w:cstheme="minorHAnsi"/>
          <w:color w:val="000000"/>
          <w:sz w:val="24"/>
          <w:szCs w:val="24"/>
          <w:shd w:val="clear" w:color="auto" w:fill="FFFFFF"/>
          <w:lang w:eastAsia="pl-PL"/>
        </w:rPr>
        <w:t xml:space="preserve"> bezpośredni wpływ na terminowość wykonywania robót;</w:t>
      </w:r>
    </w:p>
    <w:p w14:paraId="177C41B8" w14:textId="77777777" w:rsidR="00C700D8" w:rsidRPr="00602F90" w:rsidRDefault="008437A8" w:rsidP="00361F52">
      <w:pPr>
        <w:widowControl w:val="0"/>
        <w:numPr>
          <w:ilvl w:val="0"/>
          <w:numId w:val="19"/>
        </w:numPr>
        <w:tabs>
          <w:tab w:val="left" w:pos="298"/>
        </w:tabs>
        <w:spacing w:after="120" w:line="276" w:lineRule="auto"/>
        <w:ind w:left="658"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602F90" w:rsidRDefault="008437A8" w:rsidP="00361F52">
      <w:pPr>
        <w:widowControl w:val="0"/>
        <w:numPr>
          <w:ilvl w:val="0"/>
          <w:numId w:val="19"/>
        </w:numPr>
        <w:tabs>
          <w:tab w:val="left" w:pos="298"/>
        </w:tabs>
        <w:spacing w:after="120" w:line="276" w:lineRule="auto"/>
        <w:ind w:left="658"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602F90" w:rsidRDefault="008437A8" w:rsidP="00361F52">
      <w:pPr>
        <w:widowControl w:val="0"/>
        <w:numPr>
          <w:ilvl w:val="0"/>
          <w:numId w:val="19"/>
        </w:numPr>
        <w:tabs>
          <w:tab w:val="left" w:pos="298"/>
        </w:tabs>
        <w:spacing w:after="120" w:line="276" w:lineRule="auto"/>
        <w:ind w:left="658"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wystąpienia okoliczności, których strony umowy nie były w stanie przewidzieć, pomimo zachowania należytej staranności;</w:t>
      </w:r>
    </w:p>
    <w:p w14:paraId="095E2D35" w14:textId="77777777" w:rsidR="00C700D8" w:rsidRPr="00602F90" w:rsidRDefault="008437A8" w:rsidP="00361F52">
      <w:pPr>
        <w:widowControl w:val="0"/>
        <w:numPr>
          <w:ilvl w:val="0"/>
          <w:numId w:val="19"/>
        </w:numPr>
        <w:tabs>
          <w:tab w:val="left" w:pos="298"/>
        </w:tabs>
        <w:spacing w:after="120" w:line="276" w:lineRule="auto"/>
        <w:ind w:left="658"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zawarcia aneksu do niniejszej umowy na podstawie art. 455 ust. 1 pkt 3 Pzp albo art. 455 ust. 2 Pzp, o ile realizacja dodatkowych robót budowlanych wpływa na termin wykonania niniejszej umowy;</w:t>
      </w:r>
    </w:p>
    <w:p w14:paraId="386569F3" w14:textId="62EF11A1" w:rsidR="00C700D8" w:rsidRPr="00602F90" w:rsidRDefault="008437A8" w:rsidP="00361F52">
      <w:pPr>
        <w:widowControl w:val="0"/>
        <w:numPr>
          <w:ilvl w:val="0"/>
          <w:numId w:val="19"/>
        </w:numPr>
        <w:tabs>
          <w:tab w:val="left" w:pos="298"/>
        </w:tabs>
        <w:spacing w:after="120" w:line="276" w:lineRule="auto"/>
        <w:ind w:left="658"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wystąpienia istotnego błędu w dokumentacji projektowej - termin umowny może zostać wydłużony o czas niezbędny na usunięcie wad w projekcie przez Wyk</w:t>
      </w:r>
      <w:r w:rsidR="00C700D8" w:rsidRPr="00602F90">
        <w:rPr>
          <w:rFonts w:eastAsia="Times New Roman" w:cstheme="minorHAnsi"/>
          <w:color w:val="000000"/>
          <w:sz w:val="24"/>
          <w:szCs w:val="24"/>
          <w:shd w:val="clear" w:color="auto" w:fill="FFFFFF"/>
          <w:lang w:eastAsia="pl-PL"/>
        </w:rPr>
        <w:t>onawcę dokumentacji projektowej;</w:t>
      </w:r>
    </w:p>
    <w:p w14:paraId="2C860A71" w14:textId="41A9337F" w:rsidR="00C700D8" w:rsidRPr="00602F90" w:rsidRDefault="008437A8" w:rsidP="00361F52">
      <w:pPr>
        <w:widowControl w:val="0"/>
        <w:numPr>
          <w:ilvl w:val="0"/>
          <w:numId w:val="19"/>
        </w:numPr>
        <w:tabs>
          <w:tab w:val="left" w:pos="298"/>
        </w:tabs>
        <w:spacing w:after="120" w:line="276" w:lineRule="auto"/>
        <w:ind w:left="658" w:hanging="33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robót zamiennych wprowadzonych na życzenie Zamawiającego, o ile realizacja tych prac wpływa na te</w:t>
      </w:r>
      <w:r w:rsidR="00C700D8" w:rsidRPr="00602F90">
        <w:rPr>
          <w:rFonts w:eastAsia="Times New Roman" w:cstheme="minorHAnsi"/>
          <w:color w:val="000000"/>
          <w:sz w:val="24"/>
          <w:szCs w:val="24"/>
          <w:shd w:val="clear" w:color="auto" w:fill="FFFFFF"/>
          <w:lang w:eastAsia="pl-PL"/>
        </w:rPr>
        <w:t>rmin wykonania niniejszej umowy;</w:t>
      </w:r>
    </w:p>
    <w:p w14:paraId="23A7C7B6" w14:textId="43D36A94" w:rsidR="008437A8" w:rsidRPr="00602F90" w:rsidRDefault="008437A8" w:rsidP="00361F52">
      <w:pPr>
        <w:widowControl w:val="0"/>
        <w:numPr>
          <w:ilvl w:val="0"/>
          <w:numId w:val="18"/>
        </w:numPr>
        <w:tabs>
          <w:tab w:val="left" w:pos="281"/>
        </w:tabs>
        <w:spacing w:after="120" w:line="276" w:lineRule="auto"/>
        <w:ind w:left="266" w:hanging="25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Opó</w:t>
      </w:r>
      <w:r w:rsidR="005C673D" w:rsidRPr="00602F90">
        <w:rPr>
          <w:rFonts w:eastAsia="Times New Roman" w:cstheme="minorHAnsi"/>
          <w:color w:val="000000"/>
          <w:sz w:val="24"/>
          <w:szCs w:val="24"/>
          <w:shd w:val="clear" w:color="auto" w:fill="FFFFFF"/>
          <w:lang w:eastAsia="pl-PL"/>
        </w:rPr>
        <w:t>źnienia, o których mowa w ust. 2</w:t>
      </w:r>
      <w:r w:rsidRPr="00602F90">
        <w:rPr>
          <w:rFonts w:eastAsia="Times New Roman" w:cstheme="minorHAnsi"/>
          <w:color w:val="000000"/>
          <w:sz w:val="24"/>
          <w:szCs w:val="24"/>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76A543B1" w14:textId="182496D5" w:rsidR="008437A8" w:rsidRPr="00602F90" w:rsidRDefault="005C673D" w:rsidP="00361F52">
      <w:pPr>
        <w:widowControl w:val="0"/>
        <w:numPr>
          <w:ilvl w:val="0"/>
          <w:numId w:val="18"/>
        </w:numPr>
        <w:tabs>
          <w:tab w:val="left" w:pos="284"/>
        </w:tabs>
        <w:spacing w:after="120" w:line="276" w:lineRule="auto"/>
        <w:ind w:left="294"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przedstawionych w ust. 2</w:t>
      </w:r>
      <w:r w:rsidR="008437A8" w:rsidRPr="00602F90">
        <w:rPr>
          <w:rFonts w:eastAsia="Times New Roman" w:cstheme="minorHAnsi"/>
          <w:color w:val="000000"/>
          <w:sz w:val="24"/>
          <w:szCs w:val="24"/>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77777777" w:rsidR="008437A8" w:rsidRPr="00602F90" w:rsidRDefault="008437A8" w:rsidP="00361F52">
      <w:pPr>
        <w:widowControl w:val="0"/>
        <w:numPr>
          <w:ilvl w:val="0"/>
          <w:numId w:val="18"/>
        </w:numPr>
        <w:tabs>
          <w:tab w:val="left" w:pos="284"/>
        </w:tabs>
        <w:spacing w:after="120" w:line="276" w:lineRule="auto"/>
        <w:ind w:left="280" w:hanging="28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602F90" w:rsidRDefault="008437A8" w:rsidP="00361F52">
      <w:pPr>
        <w:keepNext/>
        <w:keepLines/>
        <w:widowControl w:val="0"/>
        <w:spacing w:after="0" w:line="276" w:lineRule="auto"/>
        <w:jc w:val="center"/>
        <w:outlineLvl w:val="1"/>
        <w:rPr>
          <w:rFonts w:eastAsia="Times New Roman" w:cstheme="minorHAnsi"/>
          <w:b/>
          <w:bCs/>
          <w:sz w:val="24"/>
          <w:szCs w:val="24"/>
          <w:lang w:eastAsia="pl-PL"/>
        </w:rPr>
      </w:pPr>
      <w:bookmarkStart w:id="18" w:name="bookmark10"/>
      <w:r w:rsidRPr="00602F90">
        <w:rPr>
          <w:rFonts w:eastAsia="Times New Roman" w:cstheme="minorHAnsi"/>
          <w:b/>
          <w:bCs/>
          <w:color w:val="000000"/>
          <w:sz w:val="24"/>
          <w:szCs w:val="24"/>
          <w:shd w:val="clear" w:color="auto" w:fill="FFFFFF"/>
          <w:lang w:eastAsia="pl-PL"/>
        </w:rPr>
        <w:t>§ 7</w:t>
      </w:r>
      <w:bookmarkEnd w:id="18"/>
    </w:p>
    <w:p w14:paraId="46B84FE1" w14:textId="77777777" w:rsidR="008437A8" w:rsidRPr="00602F90" w:rsidRDefault="008437A8" w:rsidP="00361F52">
      <w:pPr>
        <w:keepNext/>
        <w:keepLines/>
        <w:widowControl w:val="0"/>
        <w:spacing w:after="0" w:line="276" w:lineRule="auto"/>
        <w:jc w:val="center"/>
        <w:outlineLvl w:val="1"/>
        <w:rPr>
          <w:rFonts w:eastAsia="Times New Roman" w:cstheme="minorHAnsi"/>
          <w:b/>
          <w:bCs/>
          <w:sz w:val="24"/>
          <w:szCs w:val="24"/>
          <w:lang w:eastAsia="pl-PL"/>
        </w:rPr>
      </w:pPr>
      <w:bookmarkStart w:id="19" w:name="bookmark11"/>
      <w:r w:rsidRPr="00602F90">
        <w:rPr>
          <w:rFonts w:eastAsia="Times New Roman" w:cstheme="minorHAnsi"/>
          <w:b/>
          <w:bCs/>
          <w:color w:val="000000"/>
          <w:sz w:val="24"/>
          <w:szCs w:val="24"/>
          <w:shd w:val="clear" w:color="auto" w:fill="FFFFFF"/>
          <w:lang w:eastAsia="pl-PL"/>
        </w:rPr>
        <w:t>Przekazanie placu budowy</w:t>
      </w:r>
      <w:bookmarkEnd w:id="19"/>
    </w:p>
    <w:p w14:paraId="27DD324C" w14:textId="77777777" w:rsidR="008437A8" w:rsidRPr="00602F90" w:rsidRDefault="008437A8" w:rsidP="00361F52">
      <w:pPr>
        <w:widowControl w:val="0"/>
        <w:numPr>
          <w:ilvl w:val="0"/>
          <w:numId w:val="20"/>
        </w:numPr>
        <w:tabs>
          <w:tab w:val="left" w:pos="281"/>
        </w:tabs>
        <w:spacing w:after="120" w:line="276" w:lineRule="auto"/>
        <w:ind w:left="280" w:hanging="23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Planowany termin przekazania terenu budowy nastąpi protokolarnie, w terminie </w:t>
      </w:r>
      <w:r w:rsidRPr="00FA7041">
        <w:rPr>
          <w:rFonts w:eastAsia="Times New Roman" w:cstheme="minorHAnsi"/>
          <w:b/>
          <w:bCs/>
          <w:color w:val="000000"/>
          <w:sz w:val="24"/>
          <w:szCs w:val="24"/>
          <w:shd w:val="clear" w:color="auto" w:fill="FFFFFF"/>
          <w:lang w:eastAsia="pl-PL"/>
        </w:rPr>
        <w:t xml:space="preserve">do 7 dni </w:t>
      </w:r>
      <w:r w:rsidRPr="00602F90">
        <w:rPr>
          <w:rFonts w:eastAsia="Times New Roman" w:cstheme="minorHAnsi"/>
          <w:color w:val="000000"/>
          <w:sz w:val="24"/>
          <w:szCs w:val="24"/>
          <w:shd w:val="clear" w:color="auto" w:fill="FFFFFF"/>
          <w:lang w:eastAsia="pl-PL"/>
        </w:rPr>
        <w:t xml:space="preserve">od dnia </w:t>
      </w:r>
      <w:r w:rsidRPr="00602F90">
        <w:rPr>
          <w:rFonts w:eastAsia="Times New Roman" w:cstheme="minorHAnsi"/>
          <w:color w:val="000000"/>
          <w:sz w:val="24"/>
          <w:szCs w:val="24"/>
          <w:shd w:val="clear" w:color="auto" w:fill="FFFFFF"/>
          <w:lang w:eastAsia="pl-PL"/>
        </w:rPr>
        <w:lastRenderedPageBreak/>
        <w:t>podpisania umowy</w:t>
      </w:r>
    </w:p>
    <w:p w14:paraId="6BDF52FE" w14:textId="77777777" w:rsidR="008437A8" w:rsidRPr="00602F90" w:rsidRDefault="008437A8" w:rsidP="00361F52">
      <w:pPr>
        <w:widowControl w:val="0"/>
        <w:numPr>
          <w:ilvl w:val="0"/>
          <w:numId w:val="20"/>
        </w:numPr>
        <w:tabs>
          <w:tab w:val="left" w:pos="284"/>
        </w:tabs>
        <w:spacing w:after="120" w:line="276" w:lineRule="auto"/>
        <w:ind w:left="308"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nie zapewnia dostawy wody, energii na plac budowy. Wykonawca we własnym zakresie zapewni wszystkie niezbędne media.</w:t>
      </w:r>
    </w:p>
    <w:p w14:paraId="717FBBC1" w14:textId="4AF4F32B" w:rsidR="008437A8" w:rsidRPr="00602F90" w:rsidRDefault="008437A8" w:rsidP="00361F52">
      <w:pPr>
        <w:widowControl w:val="0"/>
        <w:numPr>
          <w:ilvl w:val="0"/>
          <w:numId w:val="20"/>
        </w:numPr>
        <w:tabs>
          <w:tab w:val="left" w:pos="284"/>
        </w:tabs>
        <w:spacing w:after="12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zapewni nadzór inwestorski w trakcie realizacji budowy.</w:t>
      </w:r>
    </w:p>
    <w:p w14:paraId="4C52C117" w14:textId="77777777" w:rsidR="008437A8" w:rsidRPr="00602F90" w:rsidRDefault="008437A8" w:rsidP="00361F52">
      <w:pPr>
        <w:widowControl w:val="0"/>
        <w:numPr>
          <w:ilvl w:val="0"/>
          <w:numId w:val="20"/>
        </w:numPr>
        <w:tabs>
          <w:tab w:val="left" w:pos="284"/>
        </w:tabs>
        <w:spacing w:after="120" w:line="276" w:lineRule="auto"/>
        <w:ind w:left="278" w:hanging="27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po przejęciu placu budowy odpowiada za niego do momentu protokolarnego odbioru końcowego przedmiotu zamówienia.</w:t>
      </w:r>
    </w:p>
    <w:p w14:paraId="1DC67170" w14:textId="77777777" w:rsidR="008437A8" w:rsidRPr="00602F90" w:rsidRDefault="008437A8" w:rsidP="00361F52">
      <w:pPr>
        <w:widowControl w:val="0"/>
        <w:numPr>
          <w:ilvl w:val="0"/>
          <w:numId w:val="20"/>
        </w:numPr>
        <w:tabs>
          <w:tab w:val="left" w:pos="284"/>
        </w:tabs>
        <w:spacing w:after="120" w:line="276" w:lineRule="auto"/>
        <w:ind w:left="266" w:hanging="26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48CDFD22" w:rsidR="008437A8" w:rsidRPr="00602F90" w:rsidRDefault="008437A8" w:rsidP="00361F52">
      <w:pPr>
        <w:widowControl w:val="0"/>
        <w:numPr>
          <w:ilvl w:val="0"/>
          <w:numId w:val="20"/>
        </w:numPr>
        <w:tabs>
          <w:tab w:val="left" w:pos="284"/>
        </w:tabs>
        <w:spacing w:after="0" w:line="276" w:lineRule="auto"/>
        <w:ind w:left="280" w:hanging="28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602F90" w:rsidRDefault="00B27BAC" w:rsidP="00361F52">
      <w:pPr>
        <w:widowControl w:val="0"/>
        <w:tabs>
          <w:tab w:val="left" w:pos="284"/>
        </w:tabs>
        <w:spacing w:after="0" w:line="276" w:lineRule="auto"/>
        <w:jc w:val="both"/>
        <w:rPr>
          <w:rFonts w:eastAsia="Times New Roman" w:cstheme="minorHAnsi"/>
          <w:sz w:val="24"/>
          <w:szCs w:val="24"/>
          <w:lang w:eastAsia="pl-PL"/>
        </w:rPr>
      </w:pPr>
    </w:p>
    <w:p w14:paraId="0AD68F1C" w14:textId="77777777" w:rsidR="008437A8" w:rsidRPr="00602F90" w:rsidRDefault="008437A8" w:rsidP="00361F52">
      <w:pPr>
        <w:keepNext/>
        <w:keepLines/>
        <w:widowControl w:val="0"/>
        <w:spacing w:after="0" w:line="276" w:lineRule="auto"/>
        <w:ind w:left="20"/>
        <w:jc w:val="center"/>
        <w:outlineLvl w:val="1"/>
        <w:rPr>
          <w:rFonts w:eastAsia="Times New Roman" w:cstheme="minorHAnsi"/>
          <w:b/>
          <w:bCs/>
          <w:sz w:val="24"/>
          <w:szCs w:val="24"/>
          <w:lang w:eastAsia="pl-PL"/>
        </w:rPr>
      </w:pPr>
      <w:bookmarkStart w:id="20" w:name="bookmark12"/>
      <w:r w:rsidRPr="00602F90">
        <w:rPr>
          <w:rFonts w:eastAsia="Times New Roman" w:cstheme="minorHAnsi"/>
          <w:b/>
          <w:bCs/>
          <w:color w:val="000000"/>
          <w:sz w:val="24"/>
          <w:szCs w:val="24"/>
          <w:shd w:val="clear" w:color="auto" w:fill="FFFFFF"/>
          <w:lang w:eastAsia="pl-PL"/>
        </w:rPr>
        <w:t>§ 8</w:t>
      </w:r>
      <w:bookmarkEnd w:id="20"/>
    </w:p>
    <w:p w14:paraId="643CCFE1" w14:textId="77777777" w:rsidR="008437A8" w:rsidRPr="00602F90" w:rsidRDefault="008437A8" w:rsidP="00361F52">
      <w:pPr>
        <w:keepNext/>
        <w:keepLines/>
        <w:widowControl w:val="0"/>
        <w:spacing w:after="0" w:line="276" w:lineRule="auto"/>
        <w:ind w:left="23"/>
        <w:jc w:val="center"/>
        <w:outlineLvl w:val="1"/>
        <w:rPr>
          <w:rFonts w:eastAsia="Times New Roman" w:cstheme="minorHAnsi"/>
          <w:b/>
          <w:bCs/>
          <w:sz w:val="24"/>
          <w:szCs w:val="24"/>
          <w:lang w:eastAsia="pl-PL"/>
        </w:rPr>
      </w:pPr>
      <w:bookmarkStart w:id="21" w:name="bookmark13"/>
      <w:r w:rsidRPr="00602F90">
        <w:rPr>
          <w:rFonts w:eastAsia="Times New Roman" w:cstheme="minorHAnsi"/>
          <w:b/>
          <w:bCs/>
          <w:color w:val="000000"/>
          <w:sz w:val="24"/>
          <w:szCs w:val="24"/>
          <w:shd w:val="clear" w:color="auto" w:fill="FFFFFF"/>
          <w:lang w:eastAsia="pl-PL"/>
        </w:rPr>
        <w:t>Kierownik budowy</w:t>
      </w:r>
      <w:bookmarkEnd w:id="21"/>
    </w:p>
    <w:p w14:paraId="0BFFD91C" w14:textId="20674F3F" w:rsidR="008437A8" w:rsidRPr="00602F90" w:rsidRDefault="008437A8" w:rsidP="00361F52">
      <w:pPr>
        <w:widowControl w:val="0"/>
        <w:numPr>
          <w:ilvl w:val="0"/>
          <w:numId w:val="21"/>
        </w:numPr>
        <w:tabs>
          <w:tab w:val="left" w:pos="286"/>
        </w:tabs>
        <w:spacing w:after="120" w:line="276" w:lineRule="auto"/>
        <w:ind w:left="280" w:hanging="28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ustanawia Kierownika budowy, posiadającego uprawnienia do kierowania robotami budowlanymi w specjalności ok</w:t>
      </w:r>
      <w:r w:rsidR="00FB1440" w:rsidRPr="00602F90">
        <w:rPr>
          <w:rFonts w:eastAsia="Times New Roman" w:cstheme="minorHAnsi"/>
          <w:color w:val="000000"/>
          <w:sz w:val="24"/>
          <w:szCs w:val="24"/>
          <w:shd w:val="clear" w:color="auto" w:fill="FFFFFF"/>
          <w:lang w:eastAsia="pl-PL"/>
        </w:rPr>
        <w:t>reślonej w ofercie przetargowej,</w:t>
      </w:r>
      <w:r w:rsidR="00FB1440" w:rsidRPr="00602F90">
        <w:rPr>
          <w:rFonts w:cstheme="minorHAnsi"/>
          <w:iCs/>
          <w:sz w:val="24"/>
          <w:szCs w:val="24"/>
        </w:rPr>
        <w:t xml:space="preserve"> działającego w granicach umocowania określonego przepisami ustawy Prawo Budowlane.</w:t>
      </w:r>
    </w:p>
    <w:p w14:paraId="5C2247E7" w14:textId="77777777" w:rsidR="00C3045C" w:rsidRPr="00602F90" w:rsidRDefault="008437A8" w:rsidP="00361F52">
      <w:pPr>
        <w:widowControl w:val="0"/>
        <w:numPr>
          <w:ilvl w:val="0"/>
          <w:numId w:val="21"/>
        </w:numPr>
        <w:tabs>
          <w:tab w:val="left" w:pos="295"/>
        </w:tabs>
        <w:spacing w:after="120" w:line="276" w:lineRule="auto"/>
        <w:ind w:left="294"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Istnieje możliwość dokonania zmiany kierownika budowy jedynie za uprzednią pisemną zgodą Zamawiającego.</w:t>
      </w:r>
    </w:p>
    <w:p w14:paraId="2B907F1F" w14:textId="2A2D5172" w:rsidR="008437A8" w:rsidRPr="00602F90" w:rsidRDefault="008437A8" w:rsidP="00361F52">
      <w:pPr>
        <w:widowControl w:val="0"/>
        <w:numPr>
          <w:ilvl w:val="0"/>
          <w:numId w:val="21"/>
        </w:numPr>
        <w:tabs>
          <w:tab w:val="left" w:pos="295"/>
        </w:tabs>
        <w:spacing w:after="120" w:line="276" w:lineRule="auto"/>
        <w:ind w:left="294"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z własnej inicjatywy proponuje zmianę osoby wymienionej w ust. 1 niniejszego paragrafu w następujących przypadkach:</w:t>
      </w:r>
    </w:p>
    <w:p w14:paraId="61698A1F" w14:textId="77777777" w:rsidR="008437A8" w:rsidRPr="00602F90" w:rsidRDefault="008437A8" w:rsidP="00361F52">
      <w:pPr>
        <w:widowControl w:val="0"/>
        <w:numPr>
          <w:ilvl w:val="0"/>
          <w:numId w:val="22"/>
        </w:numPr>
        <w:tabs>
          <w:tab w:val="left" w:pos="305"/>
        </w:tabs>
        <w:spacing w:after="0" w:line="276" w:lineRule="auto"/>
        <w:ind w:left="323"/>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śmierci, choroby lub innych zdarzeń losowych;</w:t>
      </w:r>
    </w:p>
    <w:p w14:paraId="28E4BA81" w14:textId="77777777" w:rsidR="008437A8" w:rsidRPr="00602F90" w:rsidRDefault="008437A8" w:rsidP="00361F52">
      <w:pPr>
        <w:widowControl w:val="0"/>
        <w:numPr>
          <w:ilvl w:val="0"/>
          <w:numId w:val="22"/>
        </w:numPr>
        <w:tabs>
          <w:tab w:val="left" w:pos="315"/>
        </w:tabs>
        <w:spacing w:after="120" w:line="276" w:lineRule="auto"/>
        <w:ind w:left="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jeżeli zmiana tej osoby stanie się konieczna z jakichkolwiek innych przyczyn niezależnych od Wykonawcy.</w:t>
      </w:r>
    </w:p>
    <w:p w14:paraId="69D3A846" w14:textId="3221A472" w:rsidR="008437A8" w:rsidRPr="00602F90" w:rsidRDefault="008437A8" w:rsidP="00361F52">
      <w:pPr>
        <w:widowControl w:val="0"/>
        <w:numPr>
          <w:ilvl w:val="0"/>
          <w:numId w:val="21"/>
        </w:numPr>
        <w:tabs>
          <w:tab w:val="left" w:pos="295"/>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77777777" w:rsidR="008437A8" w:rsidRPr="00602F90" w:rsidRDefault="008437A8" w:rsidP="00361F52">
      <w:pPr>
        <w:widowControl w:val="0"/>
        <w:numPr>
          <w:ilvl w:val="0"/>
          <w:numId w:val="21"/>
        </w:numPr>
        <w:tabs>
          <w:tab w:val="left" w:pos="300"/>
        </w:tabs>
        <w:spacing w:after="120" w:line="276" w:lineRule="auto"/>
        <w:ind w:left="308"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602F90" w:rsidRDefault="008437A8" w:rsidP="00361F52">
      <w:pPr>
        <w:keepNext/>
        <w:keepLines/>
        <w:widowControl w:val="0"/>
        <w:spacing w:after="0" w:line="276" w:lineRule="auto"/>
        <w:ind w:left="20"/>
        <w:jc w:val="center"/>
        <w:outlineLvl w:val="1"/>
        <w:rPr>
          <w:rFonts w:eastAsia="Times New Roman" w:cstheme="minorHAnsi"/>
          <w:b/>
          <w:bCs/>
          <w:sz w:val="24"/>
          <w:szCs w:val="24"/>
          <w:lang w:eastAsia="pl-PL"/>
        </w:rPr>
      </w:pPr>
      <w:bookmarkStart w:id="22" w:name="bookmark16"/>
      <w:r w:rsidRPr="00602F90">
        <w:rPr>
          <w:rFonts w:eastAsia="Times New Roman" w:cstheme="minorHAnsi"/>
          <w:b/>
          <w:bCs/>
          <w:color w:val="000000"/>
          <w:sz w:val="24"/>
          <w:szCs w:val="24"/>
          <w:shd w:val="clear" w:color="auto" w:fill="FFFFFF"/>
          <w:lang w:eastAsia="pl-PL"/>
        </w:rPr>
        <w:t xml:space="preserve">§ </w:t>
      </w:r>
      <w:bookmarkEnd w:id="22"/>
      <w:r w:rsidR="005C673D" w:rsidRPr="00602F90">
        <w:rPr>
          <w:rFonts w:eastAsia="Times New Roman" w:cstheme="minorHAnsi"/>
          <w:b/>
          <w:bCs/>
          <w:color w:val="000000"/>
          <w:sz w:val="24"/>
          <w:szCs w:val="24"/>
          <w:shd w:val="clear" w:color="auto" w:fill="FFFFFF"/>
          <w:lang w:eastAsia="pl-PL"/>
        </w:rPr>
        <w:t>9</w:t>
      </w:r>
    </w:p>
    <w:p w14:paraId="46A3262A" w14:textId="77777777" w:rsidR="008437A8" w:rsidRPr="00602F90" w:rsidRDefault="008437A8" w:rsidP="00361F52">
      <w:pPr>
        <w:keepNext/>
        <w:keepLines/>
        <w:widowControl w:val="0"/>
        <w:spacing w:after="0" w:line="276" w:lineRule="auto"/>
        <w:ind w:left="20"/>
        <w:jc w:val="center"/>
        <w:outlineLvl w:val="1"/>
        <w:rPr>
          <w:rFonts w:eastAsia="Times New Roman" w:cstheme="minorHAnsi"/>
          <w:b/>
          <w:bCs/>
          <w:sz w:val="24"/>
          <w:szCs w:val="24"/>
          <w:lang w:eastAsia="pl-PL"/>
        </w:rPr>
      </w:pPr>
      <w:bookmarkStart w:id="23" w:name="bookmark17"/>
      <w:r w:rsidRPr="00602F90">
        <w:rPr>
          <w:rFonts w:eastAsia="Times New Roman" w:cstheme="minorHAnsi"/>
          <w:b/>
          <w:bCs/>
          <w:color w:val="000000"/>
          <w:sz w:val="24"/>
          <w:szCs w:val="24"/>
          <w:shd w:val="clear" w:color="auto" w:fill="FFFFFF"/>
          <w:lang w:eastAsia="pl-PL"/>
        </w:rPr>
        <w:t>Obowiązki i zadania Wykonawcy</w:t>
      </w:r>
      <w:bookmarkEnd w:id="23"/>
    </w:p>
    <w:p w14:paraId="7BFBF198" w14:textId="77777777" w:rsidR="008437A8" w:rsidRPr="00602F90" w:rsidRDefault="008437A8" w:rsidP="00361F52">
      <w:pPr>
        <w:widowControl w:val="0"/>
        <w:numPr>
          <w:ilvl w:val="0"/>
          <w:numId w:val="23"/>
        </w:numPr>
        <w:tabs>
          <w:tab w:val="left" w:pos="308"/>
        </w:tabs>
        <w:spacing w:after="120" w:line="276" w:lineRule="auto"/>
        <w:ind w:left="308"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77777777" w:rsidR="008437A8" w:rsidRPr="00602F90" w:rsidRDefault="008437A8" w:rsidP="00361F52">
      <w:pPr>
        <w:widowControl w:val="0"/>
        <w:numPr>
          <w:ilvl w:val="0"/>
          <w:numId w:val="23"/>
        </w:numPr>
        <w:tabs>
          <w:tab w:val="left" w:pos="295"/>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w:t>
      </w:r>
      <w:r w:rsidRPr="00602F90">
        <w:rPr>
          <w:rFonts w:eastAsia="Times New Roman" w:cstheme="minorHAnsi"/>
          <w:color w:val="000000"/>
          <w:sz w:val="24"/>
          <w:szCs w:val="24"/>
          <w:shd w:val="clear" w:color="auto" w:fill="FFFFFF"/>
          <w:lang w:eastAsia="pl-PL"/>
        </w:rPr>
        <w:lastRenderedPageBreak/>
        <w:t>znajdujących się na terenie budowy obiektów i sieci oraz urządzeń uzbrojenia terenu i utrzymywania ich we właściwym stanie technicznym, a po zakończeniu budowy do uporządkowania terenu.</w:t>
      </w:r>
    </w:p>
    <w:p w14:paraId="5FAEFEC6" w14:textId="07BBE7B3" w:rsidR="008437A8" w:rsidRPr="00602F90" w:rsidRDefault="008437A8" w:rsidP="00361F52">
      <w:pPr>
        <w:widowControl w:val="0"/>
        <w:numPr>
          <w:ilvl w:val="0"/>
          <w:numId w:val="23"/>
        </w:numPr>
        <w:tabs>
          <w:tab w:val="left" w:pos="285"/>
        </w:tabs>
        <w:spacing w:after="120" w:line="276" w:lineRule="auto"/>
        <w:ind w:left="308"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602F90">
        <w:rPr>
          <w:rFonts w:eastAsia="Times New Roman" w:cstheme="minorHAnsi"/>
          <w:color w:val="000000"/>
          <w:sz w:val="24"/>
          <w:szCs w:val="24"/>
          <w:shd w:val="clear" w:color="auto" w:fill="FFFFFF"/>
          <w:lang w:eastAsia="pl-PL"/>
        </w:rPr>
        <w:t>bardziej</w:t>
      </w:r>
      <w:r w:rsidRPr="00602F90">
        <w:rPr>
          <w:rFonts w:eastAsia="Times New Roman" w:cstheme="minorHAnsi"/>
          <w:color w:val="000000"/>
          <w:sz w:val="24"/>
          <w:szCs w:val="24"/>
          <w:shd w:val="clear" w:color="auto" w:fill="FFFFFF"/>
          <w:lang w:eastAsia="pl-PL"/>
        </w:rPr>
        <w:t xml:space="preserve"> niż to jest konieczne.</w:t>
      </w:r>
    </w:p>
    <w:p w14:paraId="1EC1852B" w14:textId="77777777" w:rsidR="008437A8" w:rsidRPr="00602F90" w:rsidRDefault="008437A8" w:rsidP="00361F52">
      <w:pPr>
        <w:widowControl w:val="0"/>
        <w:numPr>
          <w:ilvl w:val="0"/>
          <w:numId w:val="23"/>
        </w:numPr>
        <w:tabs>
          <w:tab w:val="left" w:pos="285"/>
        </w:tabs>
        <w:spacing w:after="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w szczególności zobowiązuje się do:</w:t>
      </w:r>
    </w:p>
    <w:p w14:paraId="67F441C2" w14:textId="77777777" w:rsidR="00984226" w:rsidRPr="00602F90" w:rsidRDefault="008437A8" w:rsidP="00361F52">
      <w:pPr>
        <w:widowControl w:val="0"/>
        <w:numPr>
          <w:ilvl w:val="0"/>
          <w:numId w:val="24"/>
        </w:numPr>
        <w:tabs>
          <w:tab w:val="left" w:pos="303"/>
        </w:tabs>
        <w:spacing w:after="120" w:line="276" w:lineRule="auto"/>
        <w:ind w:left="742"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3D536982" w:rsidR="00984226" w:rsidRPr="00602F90" w:rsidRDefault="008437A8" w:rsidP="00361F52">
      <w:pPr>
        <w:widowControl w:val="0"/>
        <w:numPr>
          <w:ilvl w:val="0"/>
          <w:numId w:val="24"/>
        </w:numPr>
        <w:tabs>
          <w:tab w:val="left" w:pos="303"/>
        </w:tabs>
        <w:spacing w:after="120" w:line="276" w:lineRule="auto"/>
        <w:ind w:left="742"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Wykonania przedmiotu umowy z materiałów, które będą spełniać wszelkie wymogi ustawy Prawo budowlane (</w:t>
      </w:r>
      <w:r w:rsidR="00FA7041">
        <w:rPr>
          <w:rFonts w:eastAsia="Times New Roman" w:cstheme="minorHAnsi"/>
          <w:color w:val="000000"/>
          <w:sz w:val="24"/>
          <w:szCs w:val="24"/>
          <w:shd w:val="clear" w:color="auto" w:fill="FFFFFF"/>
          <w:lang w:eastAsia="pl-PL"/>
        </w:rPr>
        <w:t>a</w:t>
      </w:r>
      <w:r w:rsidRPr="00602F90">
        <w:rPr>
          <w:rFonts w:eastAsia="Times New Roman" w:cstheme="minorHAnsi"/>
          <w:color w:val="000000"/>
          <w:sz w:val="24"/>
          <w:szCs w:val="24"/>
          <w:shd w:val="clear" w:color="auto" w:fill="FFFFFF"/>
          <w:lang w:eastAsia="pl-PL"/>
        </w:rPr>
        <w:t>rt. 10</w:t>
      </w:r>
      <w:r w:rsidR="00712C22" w:rsidRPr="00602F90">
        <w:rPr>
          <w:rFonts w:eastAsia="Times New Roman" w:cstheme="minorHAnsi"/>
          <w:color w:val="000000"/>
          <w:sz w:val="24"/>
          <w:szCs w:val="24"/>
          <w:shd w:val="clear" w:color="auto" w:fill="FFFFFF"/>
          <w:lang w:eastAsia="pl-PL"/>
        </w:rPr>
        <w:t>)</w:t>
      </w:r>
      <w:r w:rsidRPr="00602F90">
        <w:rPr>
          <w:rFonts w:eastAsia="Times New Roman" w:cstheme="minorHAnsi"/>
          <w:color w:val="000000"/>
          <w:sz w:val="24"/>
          <w:szCs w:val="24"/>
          <w:shd w:val="clear" w:color="auto" w:fill="FFFFFF"/>
          <w:lang w:eastAsia="pl-PL"/>
        </w:rPr>
        <w:t>, tj. będą zgodne z kryteriami technicznymi i będą spełniać standardy Unii Europejskiej.</w:t>
      </w:r>
    </w:p>
    <w:p w14:paraId="60235043" w14:textId="77777777" w:rsidR="00984226" w:rsidRPr="00602F90" w:rsidRDefault="008437A8" w:rsidP="00361F52">
      <w:pPr>
        <w:widowControl w:val="0"/>
        <w:numPr>
          <w:ilvl w:val="0"/>
          <w:numId w:val="24"/>
        </w:numPr>
        <w:tabs>
          <w:tab w:val="left" w:pos="303"/>
        </w:tabs>
        <w:spacing w:after="120" w:line="276" w:lineRule="auto"/>
        <w:ind w:left="742"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Okazywania Zamawiającemu: danych technicznych, atestów, aprobat odnośnie zastosowanych materiałów, sukcesywnie po dostarczeniu ich na plac budowy.</w:t>
      </w:r>
    </w:p>
    <w:p w14:paraId="20AB3166" w14:textId="77777777" w:rsidR="00C40E46" w:rsidRPr="00602F90" w:rsidRDefault="008437A8" w:rsidP="00361F52">
      <w:pPr>
        <w:widowControl w:val="0"/>
        <w:numPr>
          <w:ilvl w:val="0"/>
          <w:numId w:val="24"/>
        </w:numPr>
        <w:tabs>
          <w:tab w:val="left" w:pos="303"/>
        </w:tabs>
        <w:spacing w:after="120" w:line="276" w:lineRule="auto"/>
        <w:ind w:left="742"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Wykonywania robót zgodnie z Polskimi Normami oraz Warunkami Technicznymi Wykonania i Odbioru Robót oraz obowiązującym prawem.</w:t>
      </w:r>
    </w:p>
    <w:p w14:paraId="652CE2BE" w14:textId="6292DAE9" w:rsidR="00984226" w:rsidRPr="00602F90" w:rsidRDefault="00C40E46" w:rsidP="00361F52">
      <w:pPr>
        <w:widowControl w:val="0"/>
        <w:numPr>
          <w:ilvl w:val="0"/>
          <w:numId w:val="24"/>
        </w:numPr>
        <w:tabs>
          <w:tab w:val="left" w:pos="303"/>
        </w:tabs>
        <w:spacing w:after="120" w:line="276" w:lineRule="auto"/>
        <w:ind w:left="742" w:hanging="434"/>
        <w:jc w:val="both"/>
        <w:rPr>
          <w:rFonts w:eastAsia="Times New Roman" w:cstheme="minorHAnsi"/>
          <w:sz w:val="24"/>
          <w:szCs w:val="24"/>
          <w:lang w:eastAsia="pl-PL"/>
        </w:rPr>
      </w:pPr>
      <w:r w:rsidRPr="00602F90">
        <w:rPr>
          <w:rFonts w:cstheme="minorHAnsi"/>
          <w:sz w:val="24"/>
          <w:szCs w:val="24"/>
        </w:rPr>
        <w:t xml:space="preserve"> Prowadzenie na bieżąco i przechowywanie dokumentów zgodnie z art. 3 pkt. 13 i art. 46 ustawy Prawo budowlane</w:t>
      </w:r>
    </w:p>
    <w:p w14:paraId="5B60799E" w14:textId="77777777" w:rsidR="00984226" w:rsidRPr="00602F90" w:rsidRDefault="008437A8" w:rsidP="00361F52">
      <w:pPr>
        <w:widowControl w:val="0"/>
        <w:numPr>
          <w:ilvl w:val="0"/>
          <w:numId w:val="24"/>
        </w:numPr>
        <w:tabs>
          <w:tab w:val="left" w:pos="313"/>
        </w:tabs>
        <w:spacing w:after="120" w:line="276" w:lineRule="auto"/>
        <w:ind w:left="742"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Przetransportowania i zmagazynowania odpadów powstałych w wyniku realizacji robót na miejsce unieszkodliwiania odpadów</w:t>
      </w:r>
      <w:r w:rsidR="005C673D" w:rsidRPr="00602F90">
        <w:rPr>
          <w:rFonts w:eastAsia="Times New Roman" w:cstheme="minorHAnsi"/>
          <w:color w:val="000000"/>
          <w:sz w:val="24"/>
          <w:szCs w:val="24"/>
          <w:shd w:val="clear" w:color="auto" w:fill="FFFFFF"/>
          <w:lang w:eastAsia="pl-PL"/>
        </w:rPr>
        <w:t>.</w:t>
      </w:r>
    </w:p>
    <w:p w14:paraId="4B934AAF" w14:textId="4FAE6B80" w:rsidR="00984226" w:rsidRPr="00602F90" w:rsidRDefault="008437A8" w:rsidP="00361F52">
      <w:pPr>
        <w:widowControl w:val="0"/>
        <w:numPr>
          <w:ilvl w:val="0"/>
          <w:numId w:val="24"/>
        </w:numPr>
        <w:tabs>
          <w:tab w:val="left" w:pos="303"/>
        </w:tabs>
        <w:spacing w:after="120" w:line="276" w:lineRule="auto"/>
        <w:ind w:left="742"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Wykonania przedmiotu umowy zgodnie z obowiązującym prawem, w tym między innymi ustawą z dnia 16 kwietnia 2004 r. o ochronie przyrody </w:t>
      </w:r>
    </w:p>
    <w:p w14:paraId="212528B1" w14:textId="6CA4EA8C" w:rsidR="008437A8" w:rsidRPr="00602F90" w:rsidRDefault="008437A8" w:rsidP="00361F52">
      <w:pPr>
        <w:widowControl w:val="0"/>
        <w:numPr>
          <w:ilvl w:val="0"/>
          <w:numId w:val="24"/>
        </w:numPr>
        <w:tabs>
          <w:tab w:val="left" w:pos="303"/>
        </w:tabs>
        <w:spacing w:after="120" w:line="276" w:lineRule="auto"/>
        <w:ind w:left="742" w:hanging="43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Ponoszenia pełnej odpowiedzialność za szkody powstałe w związku z:</w:t>
      </w:r>
    </w:p>
    <w:p w14:paraId="2996C05B" w14:textId="77777777" w:rsidR="008437A8" w:rsidRPr="00602F90" w:rsidRDefault="008437A8" w:rsidP="00361F52">
      <w:pPr>
        <w:widowControl w:val="0"/>
        <w:numPr>
          <w:ilvl w:val="0"/>
          <w:numId w:val="4"/>
        </w:numPr>
        <w:tabs>
          <w:tab w:val="left" w:pos="285"/>
          <w:tab w:val="left" w:pos="993"/>
        </w:tabs>
        <w:spacing w:after="120" w:line="276" w:lineRule="auto"/>
        <w:ind w:firstLine="72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czasowym zajęciem gruntów podczas wykonywania przedmiotu umowy,</w:t>
      </w:r>
    </w:p>
    <w:p w14:paraId="175E236D" w14:textId="77777777" w:rsidR="008437A8" w:rsidRPr="00602F90" w:rsidRDefault="008437A8" w:rsidP="00361F52">
      <w:pPr>
        <w:widowControl w:val="0"/>
        <w:numPr>
          <w:ilvl w:val="0"/>
          <w:numId w:val="4"/>
        </w:numPr>
        <w:tabs>
          <w:tab w:val="left" w:pos="285"/>
          <w:tab w:val="left" w:pos="993"/>
        </w:tabs>
        <w:spacing w:after="120" w:line="276" w:lineRule="auto"/>
        <w:ind w:left="1008"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zniszczeniem lub uszkodzeniami powstałymi na terenie budowy i w jej okolicy, będące następstwem prowadzonych robót i działań wykonawcy i jego podwykonawców.</w:t>
      </w:r>
    </w:p>
    <w:p w14:paraId="5CFFF56C" w14:textId="77777777" w:rsidR="00984226" w:rsidRPr="00602F90" w:rsidRDefault="008437A8" w:rsidP="00361F52">
      <w:pPr>
        <w:widowControl w:val="0"/>
        <w:numPr>
          <w:ilvl w:val="0"/>
          <w:numId w:val="24"/>
        </w:numPr>
        <w:tabs>
          <w:tab w:val="left" w:pos="313"/>
        </w:tabs>
        <w:spacing w:after="120" w:line="276" w:lineRule="auto"/>
        <w:ind w:left="742" w:hanging="40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602F90">
        <w:rPr>
          <w:rFonts w:eastAsia="Times New Roman" w:cstheme="minorHAnsi"/>
          <w:color w:val="000000"/>
          <w:sz w:val="24"/>
          <w:szCs w:val="24"/>
          <w:shd w:val="clear" w:color="auto" w:fill="FFFFFF"/>
          <w:lang w:eastAsia="pl-PL"/>
        </w:rPr>
        <w:t>anu pierwotnego na własny koszt.</w:t>
      </w:r>
    </w:p>
    <w:p w14:paraId="4D533951" w14:textId="77777777" w:rsidR="00984226" w:rsidRPr="00602F90" w:rsidRDefault="008437A8" w:rsidP="00361F52">
      <w:pPr>
        <w:widowControl w:val="0"/>
        <w:numPr>
          <w:ilvl w:val="0"/>
          <w:numId w:val="24"/>
        </w:numPr>
        <w:tabs>
          <w:tab w:val="left" w:pos="303"/>
        </w:tabs>
        <w:spacing w:after="120" w:line="276" w:lineRule="auto"/>
        <w:ind w:left="742" w:hanging="40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Pomocy w transporcie pojemników z odpadami komunalnymi z posesji, do której nie ma czasowego dojazdu w wyniku prowadzonych robót, do najbliższego miejsca, gdzie może dojechać pojazd odbierający odpady.</w:t>
      </w:r>
    </w:p>
    <w:p w14:paraId="60FA65DB" w14:textId="77777777" w:rsidR="00984226" w:rsidRPr="00602F90" w:rsidRDefault="008437A8" w:rsidP="00361F52">
      <w:pPr>
        <w:widowControl w:val="0"/>
        <w:numPr>
          <w:ilvl w:val="0"/>
          <w:numId w:val="24"/>
        </w:numPr>
        <w:tabs>
          <w:tab w:val="left" w:pos="303"/>
        </w:tabs>
        <w:spacing w:after="120" w:line="276" w:lineRule="auto"/>
        <w:ind w:left="742" w:hanging="40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Zapewnienie w trakcie robót przejazdu pojazdom ratunkowym (pogotowie ratunkowe, straż pożarna itp.) oraz policji.</w:t>
      </w:r>
    </w:p>
    <w:p w14:paraId="21A9BA4F" w14:textId="736BE596" w:rsidR="00984226" w:rsidRPr="00602F90" w:rsidRDefault="008437A8" w:rsidP="00361F52">
      <w:pPr>
        <w:widowControl w:val="0"/>
        <w:numPr>
          <w:ilvl w:val="0"/>
          <w:numId w:val="24"/>
        </w:numPr>
        <w:tabs>
          <w:tab w:val="left" w:pos="303"/>
        </w:tabs>
        <w:spacing w:after="120" w:line="276" w:lineRule="auto"/>
        <w:ind w:left="742" w:hanging="40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Naprawienia zinwentaryzowanych i niezinwentaryzowanych urządzeń podziemnych uszkodzon</w:t>
      </w:r>
      <w:r w:rsidR="00361F52" w:rsidRPr="00602F90">
        <w:rPr>
          <w:rFonts w:eastAsia="Times New Roman" w:cstheme="minorHAnsi"/>
          <w:color w:val="000000"/>
          <w:sz w:val="24"/>
          <w:szCs w:val="24"/>
          <w:shd w:val="clear" w:color="auto" w:fill="FFFFFF"/>
          <w:lang w:eastAsia="pl-PL"/>
        </w:rPr>
        <w:t>ych w trakcie prowadzenia prac.</w:t>
      </w:r>
    </w:p>
    <w:p w14:paraId="1CD58B2F" w14:textId="77777777" w:rsidR="00984226" w:rsidRPr="00602F90" w:rsidRDefault="008437A8" w:rsidP="00361F52">
      <w:pPr>
        <w:widowControl w:val="0"/>
        <w:numPr>
          <w:ilvl w:val="0"/>
          <w:numId w:val="24"/>
        </w:numPr>
        <w:tabs>
          <w:tab w:val="left" w:pos="303"/>
        </w:tabs>
        <w:spacing w:after="120" w:line="276" w:lineRule="auto"/>
        <w:ind w:left="742" w:hanging="40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lastRenderedPageBreak/>
        <w:t>Zapewnienia w razie konieczności na własny koszt obsługi saperskiej,</w:t>
      </w:r>
    </w:p>
    <w:p w14:paraId="48DCB691" w14:textId="77777777" w:rsidR="00984226" w:rsidRPr="00602F90" w:rsidRDefault="008437A8" w:rsidP="00361F52">
      <w:pPr>
        <w:widowControl w:val="0"/>
        <w:numPr>
          <w:ilvl w:val="0"/>
          <w:numId w:val="24"/>
        </w:numPr>
        <w:tabs>
          <w:tab w:val="left" w:pos="303"/>
        </w:tabs>
        <w:spacing w:after="120" w:line="276" w:lineRule="auto"/>
        <w:ind w:left="742" w:hanging="40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Zgłoszenie, poinformowanie gestorów sieci zgodnie z zapisami w uzgodnieniach branżowych,</w:t>
      </w:r>
    </w:p>
    <w:p w14:paraId="7519D495" w14:textId="5654B19D" w:rsidR="008437A8" w:rsidRPr="00602F90" w:rsidRDefault="008437A8" w:rsidP="00361F52">
      <w:pPr>
        <w:widowControl w:val="0"/>
        <w:numPr>
          <w:ilvl w:val="0"/>
          <w:numId w:val="24"/>
        </w:numPr>
        <w:tabs>
          <w:tab w:val="left" w:pos="303"/>
        </w:tabs>
        <w:spacing w:after="120" w:line="276" w:lineRule="auto"/>
        <w:ind w:left="742" w:hanging="40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uzgodnieniu z Zamawiającym, zawiadomienie mieszkańców i użytkowników terenów przylegających do budowy o przystąpieniu do realizacji przedmiotu umowy</w:t>
      </w:r>
    </w:p>
    <w:p w14:paraId="7AFD5422" w14:textId="19B27E0B" w:rsidR="008437A8" w:rsidRPr="00602F90" w:rsidRDefault="008437A8" w:rsidP="00361F52">
      <w:pPr>
        <w:keepNext/>
        <w:keepLines/>
        <w:widowControl w:val="0"/>
        <w:spacing w:after="0" w:line="276" w:lineRule="auto"/>
        <w:jc w:val="center"/>
        <w:outlineLvl w:val="1"/>
        <w:rPr>
          <w:rFonts w:eastAsia="Times New Roman" w:cstheme="minorHAnsi"/>
          <w:b/>
          <w:bCs/>
          <w:sz w:val="24"/>
          <w:szCs w:val="24"/>
          <w:lang w:eastAsia="pl-PL"/>
        </w:rPr>
      </w:pPr>
      <w:bookmarkStart w:id="24" w:name="bookmark18"/>
      <w:r w:rsidRPr="00602F90">
        <w:rPr>
          <w:rFonts w:eastAsia="Times New Roman" w:cstheme="minorHAnsi"/>
          <w:b/>
          <w:bCs/>
          <w:color w:val="000000"/>
          <w:sz w:val="24"/>
          <w:szCs w:val="24"/>
          <w:shd w:val="clear" w:color="auto" w:fill="FFFFFF"/>
          <w:lang w:eastAsia="pl-PL"/>
        </w:rPr>
        <w:t>§ 1</w:t>
      </w:r>
      <w:bookmarkEnd w:id="24"/>
      <w:r w:rsidR="00E20D39" w:rsidRPr="00602F90">
        <w:rPr>
          <w:rFonts w:eastAsia="Times New Roman" w:cstheme="minorHAnsi"/>
          <w:b/>
          <w:bCs/>
          <w:color w:val="000000"/>
          <w:sz w:val="24"/>
          <w:szCs w:val="24"/>
          <w:shd w:val="clear" w:color="auto" w:fill="FFFFFF"/>
          <w:lang w:eastAsia="pl-PL"/>
        </w:rPr>
        <w:t>0</w:t>
      </w:r>
    </w:p>
    <w:p w14:paraId="63918DDE" w14:textId="77777777" w:rsidR="008437A8" w:rsidRPr="00602F90" w:rsidRDefault="008437A8" w:rsidP="00361F52">
      <w:pPr>
        <w:keepNext/>
        <w:keepLines/>
        <w:widowControl w:val="0"/>
        <w:spacing w:after="0" w:line="276" w:lineRule="auto"/>
        <w:jc w:val="center"/>
        <w:outlineLvl w:val="1"/>
        <w:rPr>
          <w:rFonts w:eastAsia="Times New Roman" w:cstheme="minorHAnsi"/>
          <w:b/>
          <w:bCs/>
          <w:sz w:val="24"/>
          <w:szCs w:val="24"/>
          <w:lang w:eastAsia="pl-PL"/>
        </w:rPr>
      </w:pPr>
      <w:bookmarkStart w:id="25" w:name="bookmark19"/>
      <w:r w:rsidRPr="00602F90">
        <w:rPr>
          <w:rFonts w:eastAsia="Times New Roman" w:cstheme="minorHAnsi"/>
          <w:b/>
          <w:bCs/>
          <w:color w:val="000000"/>
          <w:sz w:val="24"/>
          <w:szCs w:val="24"/>
          <w:shd w:val="clear" w:color="auto" w:fill="FFFFFF"/>
          <w:lang w:eastAsia="pl-PL"/>
        </w:rPr>
        <w:t>Ubezpieczenie budowy</w:t>
      </w:r>
      <w:bookmarkEnd w:id="25"/>
    </w:p>
    <w:p w14:paraId="5BD633FD" w14:textId="619A0EE9" w:rsidR="00984226" w:rsidRPr="00602F90" w:rsidRDefault="008437A8" w:rsidP="00361F52">
      <w:pPr>
        <w:widowControl w:val="0"/>
        <w:numPr>
          <w:ilvl w:val="0"/>
          <w:numId w:val="25"/>
        </w:numPr>
        <w:tabs>
          <w:tab w:val="left" w:pos="284"/>
        </w:tabs>
        <w:spacing w:after="120" w:line="276" w:lineRule="auto"/>
        <w:ind w:left="252" w:hanging="25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Wykonawca zobowiązany jest do posiadania ubezpieczenia od odpowiedzialności cywilnej </w:t>
      </w:r>
      <w:r w:rsidR="00C3045C" w:rsidRPr="00602F90">
        <w:rPr>
          <w:rFonts w:cstheme="minorHAnsi"/>
          <w:sz w:val="24"/>
          <w:szCs w:val="24"/>
        </w:rPr>
        <w:t xml:space="preserve">w zakresie prowadzonej działalności związanej z przedmiotem zamówienia </w:t>
      </w:r>
      <w:r w:rsidRPr="00602F90">
        <w:rPr>
          <w:rFonts w:eastAsia="Times New Roman" w:cstheme="minorHAnsi"/>
          <w:color w:val="000000"/>
          <w:sz w:val="24"/>
          <w:szCs w:val="24"/>
          <w:shd w:val="clear" w:color="auto" w:fill="FFFFFF"/>
          <w:lang w:eastAsia="pl-PL"/>
        </w:rPr>
        <w:t>przez okres realizacji umowy.</w:t>
      </w:r>
    </w:p>
    <w:p w14:paraId="58AEE102" w14:textId="77777777" w:rsidR="00984226" w:rsidRPr="00602F90" w:rsidRDefault="008437A8" w:rsidP="00361F52">
      <w:pPr>
        <w:widowControl w:val="0"/>
        <w:numPr>
          <w:ilvl w:val="0"/>
          <w:numId w:val="25"/>
        </w:numPr>
        <w:tabs>
          <w:tab w:val="left" w:pos="284"/>
        </w:tabs>
        <w:spacing w:after="120" w:line="276" w:lineRule="auto"/>
        <w:ind w:left="252" w:hanging="25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na każde żądanie Zamawiającego, przedłoży Zamawiającemu kserokopię polisy, poświadczonej za zgodność z oryginałem przez Wykonawcę.</w:t>
      </w:r>
    </w:p>
    <w:p w14:paraId="19199466" w14:textId="77777777" w:rsidR="00984226" w:rsidRPr="00602F90" w:rsidRDefault="008437A8" w:rsidP="00361F52">
      <w:pPr>
        <w:widowControl w:val="0"/>
        <w:numPr>
          <w:ilvl w:val="0"/>
          <w:numId w:val="25"/>
        </w:numPr>
        <w:tabs>
          <w:tab w:val="left" w:pos="284"/>
        </w:tabs>
        <w:spacing w:after="120" w:line="276" w:lineRule="auto"/>
        <w:ind w:left="252" w:hanging="25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77777777" w:rsidR="00984226" w:rsidRPr="00602F90" w:rsidRDefault="008437A8" w:rsidP="00361F52">
      <w:pPr>
        <w:widowControl w:val="0"/>
        <w:numPr>
          <w:ilvl w:val="0"/>
          <w:numId w:val="25"/>
        </w:numPr>
        <w:tabs>
          <w:tab w:val="left" w:pos="284"/>
        </w:tabs>
        <w:spacing w:after="120" w:line="276" w:lineRule="auto"/>
        <w:ind w:left="252" w:hanging="25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90ECCAF" w14:textId="77777777" w:rsidR="00984226" w:rsidRPr="00602F90" w:rsidRDefault="008437A8" w:rsidP="00361F52">
      <w:pPr>
        <w:widowControl w:val="0"/>
        <w:numPr>
          <w:ilvl w:val="0"/>
          <w:numId w:val="25"/>
        </w:numPr>
        <w:tabs>
          <w:tab w:val="left" w:pos="284"/>
        </w:tabs>
        <w:spacing w:after="120" w:line="276" w:lineRule="auto"/>
        <w:ind w:left="252" w:hanging="25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39FDCA2" w14:textId="77777777" w:rsidR="00984226" w:rsidRPr="00602F90" w:rsidRDefault="008437A8" w:rsidP="00361F52">
      <w:pPr>
        <w:widowControl w:val="0"/>
        <w:numPr>
          <w:ilvl w:val="0"/>
          <w:numId w:val="25"/>
        </w:numPr>
        <w:tabs>
          <w:tab w:val="left" w:pos="284"/>
        </w:tabs>
        <w:spacing w:after="120" w:line="276" w:lineRule="auto"/>
        <w:ind w:left="252" w:hanging="25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5C66777B" w14:textId="77777777" w:rsidR="00984226" w:rsidRPr="00602F90" w:rsidRDefault="008437A8" w:rsidP="00361F52">
      <w:pPr>
        <w:widowControl w:val="0"/>
        <w:numPr>
          <w:ilvl w:val="0"/>
          <w:numId w:val="25"/>
        </w:numPr>
        <w:tabs>
          <w:tab w:val="left" w:pos="284"/>
        </w:tabs>
        <w:spacing w:after="120" w:line="276" w:lineRule="auto"/>
        <w:ind w:left="252" w:hanging="25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Wszystkie koszty związane z zawarciem umów ubezpieczenia oraz opłacania składek ubezpieczeniowych obciążają wyłącznie Wykonawcę.</w:t>
      </w:r>
    </w:p>
    <w:p w14:paraId="27DA6EA2" w14:textId="77777777" w:rsidR="008437A8" w:rsidRPr="00602F90" w:rsidRDefault="008437A8" w:rsidP="00361F52">
      <w:pPr>
        <w:widowControl w:val="0"/>
        <w:numPr>
          <w:ilvl w:val="0"/>
          <w:numId w:val="25"/>
        </w:numPr>
        <w:tabs>
          <w:tab w:val="left" w:pos="284"/>
        </w:tabs>
        <w:spacing w:after="12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może zobowiązać Podwykonawców do zawarcia stosownych umów ubezpieczenia (polis).</w:t>
      </w:r>
    </w:p>
    <w:p w14:paraId="01D2F25B" w14:textId="0A5C6C9A" w:rsidR="008437A8" w:rsidRPr="00602F90" w:rsidRDefault="008437A8" w:rsidP="00361F52">
      <w:pPr>
        <w:keepNext/>
        <w:keepLines/>
        <w:widowControl w:val="0"/>
        <w:spacing w:after="0" w:line="276" w:lineRule="auto"/>
        <w:jc w:val="center"/>
        <w:outlineLvl w:val="1"/>
        <w:rPr>
          <w:rFonts w:eastAsia="Times New Roman" w:cstheme="minorHAnsi"/>
          <w:b/>
          <w:sz w:val="24"/>
          <w:szCs w:val="24"/>
          <w:lang w:eastAsia="pl-PL"/>
        </w:rPr>
      </w:pPr>
      <w:bookmarkStart w:id="26" w:name="bookmark20"/>
      <w:r w:rsidRPr="00602F90">
        <w:rPr>
          <w:rFonts w:eastAsia="Times New Roman" w:cstheme="minorHAnsi"/>
          <w:b/>
          <w:color w:val="000000"/>
          <w:sz w:val="24"/>
          <w:szCs w:val="24"/>
          <w:shd w:val="clear" w:color="auto" w:fill="FFFFFF"/>
          <w:lang w:eastAsia="pl-PL"/>
        </w:rPr>
        <w:t>§ 1</w:t>
      </w:r>
      <w:bookmarkEnd w:id="26"/>
      <w:r w:rsidR="00E20D39" w:rsidRPr="00602F90">
        <w:rPr>
          <w:rFonts w:eastAsia="Times New Roman" w:cstheme="minorHAnsi"/>
          <w:b/>
          <w:color w:val="000000"/>
          <w:sz w:val="24"/>
          <w:szCs w:val="24"/>
          <w:shd w:val="clear" w:color="auto" w:fill="FFFFFF"/>
          <w:lang w:eastAsia="pl-PL"/>
        </w:rPr>
        <w:t>1</w:t>
      </w:r>
    </w:p>
    <w:p w14:paraId="14A834B3" w14:textId="77777777" w:rsidR="008437A8" w:rsidRPr="00602F90" w:rsidRDefault="008437A8" w:rsidP="00361F52">
      <w:pPr>
        <w:keepNext/>
        <w:keepLines/>
        <w:widowControl w:val="0"/>
        <w:spacing w:after="0" w:line="276" w:lineRule="auto"/>
        <w:jc w:val="center"/>
        <w:outlineLvl w:val="1"/>
        <w:rPr>
          <w:rFonts w:eastAsia="Times New Roman" w:cstheme="minorHAnsi"/>
          <w:b/>
          <w:bCs/>
          <w:sz w:val="24"/>
          <w:szCs w:val="24"/>
          <w:lang w:eastAsia="pl-PL"/>
        </w:rPr>
      </w:pPr>
      <w:bookmarkStart w:id="27" w:name="bookmark21"/>
      <w:r w:rsidRPr="00602F90">
        <w:rPr>
          <w:rFonts w:eastAsia="Times New Roman" w:cstheme="minorHAnsi"/>
          <w:b/>
          <w:bCs/>
          <w:color w:val="000000"/>
          <w:sz w:val="24"/>
          <w:szCs w:val="24"/>
          <w:shd w:val="clear" w:color="auto" w:fill="FFFFFF"/>
          <w:lang w:eastAsia="pl-PL"/>
        </w:rPr>
        <w:t>Odbiory robót</w:t>
      </w:r>
      <w:bookmarkEnd w:id="27"/>
    </w:p>
    <w:p w14:paraId="13FA6DE1" w14:textId="77777777" w:rsidR="008437A8" w:rsidRPr="00602F90" w:rsidRDefault="008437A8" w:rsidP="00361F52">
      <w:pPr>
        <w:widowControl w:val="0"/>
        <w:numPr>
          <w:ilvl w:val="0"/>
          <w:numId w:val="26"/>
        </w:numPr>
        <w:tabs>
          <w:tab w:val="left" w:pos="279"/>
        </w:tabs>
        <w:spacing w:after="12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Przewiduje się następujący rodzaj odbioru robót:</w:t>
      </w:r>
    </w:p>
    <w:p w14:paraId="0D8AA895" w14:textId="77777777" w:rsidR="00BC2AF2" w:rsidRPr="00602F90" w:rsidRDefault="008437A8" w:rsidP="00361F52">
      <w:pPr>
        <w:widowControl w:val="0"/>
        <w:numPr>
          <w:ilvl w:val="1"/>
          <w:numId w:val="26"/>
        </w:numPr>
        <w:tabs>
          <w:tab w:val="left" w:pos="356"/>
        </w:tabs>
        <w:spacing w:after="120" w:line="276" w:lineRule="auto"/>
        <w:ind w:left="728" w:hanging="4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odbiory robót zanikających dokonywane będą przez inspektora nadzoru Inwestorskiego na podstawie pisemnego zgłoszen</w:t>
      </w:r>
      <w:r w:rsidR="005C673D" w:rsidRPr="00602F90">
        <w:rPr>
          <w:rFonts w:eastAsia="Times New Roman" w:cstheme="minorHAnsi"/>
          <w:color w:val="000000"/>
          <w:sz w:val="24"/>
          <w:szCs w:val="24"/>
          <w:shd w:val="clear" w:color="auto" w:fill="FFFFFF"/>
          <w:lang w:eastAsia="pl-PL"/>
        </w:rPr>
        <w:t>ia w dzienniku budowy, w ciągu 3</w:t>
      </w:r>
      <w:r w:rsidRPr="00602F90">
        <w:rPr>
          <w:rFonts w:eastAsia="Times New Roman" w:cstheme="minorHAnsi"/>
          <w:color w:val="000000"/>
          <w:sz w:val="24"/>
          <w:szCs w:val="24"/>
          <w:shd w:val="clear" w:color="auto" w:fill="FFFFFF"/>
          <w:lang w:eastAsia="pl-PL"/>
        </w:rPr>
        <w:t xml:space="preserve"> dni od daty zgłoszenia.</w:t>
      </w:r>
    </w:p>
    <w:p w14:paraId="7997F008" w14:textId="77777777" w:rsidR="00BC2AF2" w:rsidRPr="00602F90" w:rsidRDefault="005C673D" w:rsidP="00361F52">
      <w:pPr>
        <w:widowControl w:val="0"/>
        <w:numPr>
          <w:ilvl w:val="1"/>
          <w:numId w:val="26"/>
        </w:numPr>
        <w:tabs>
          <w:tab w:val="left" w:pos="356"/>
        </w:tabs>
        <w:spacing w:after="120" w:line="276" w:lineRule="auto"/>
        <w:ind w:left="728" w:hanging="4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odbiory częściowe.</w:t>
      </w:r>
    </w:p>
    <w:p w14:paraId="6E3AD9CF" w14:textId="09752D94" w:rsidR="00C3045C" w:rsidRPr="00602F90" w:rsidRDefault="00C3045C" w:rsidP="00361F52">
      <w:pPr>
        <w:widowControl w:val="0"/>
        <w:numPr>
          <w:ilvl w:val="1"/>
          <w:numId w:val="26"/>
        </w:numPr>
        <w:tabs>
          <w:tab w:val="left" w:pos="356"/>
        </w:tabs>
        <w:spacing w:after="120" w:line="276" w:lineRule="auto"/>
        <w:ind w:left="728" w:hanging="420"/>
        <w:jc w:val="both"/>
        <w:rPr>
          <w:rFonts w:eastAsia="Times New Roman" w:cstheme="minorHAnsi"/>
          <w:sz w:val="24"/>
          <w:szCs w:val="24"/>
          <w:lang w:eastAsia="pl-PL"/>
        </w:rPr>
      </w:pPr>
      <w:r w:rsidRPr="00602F90">
        <w:rPr>
          <w:rFonts w:eastAsia="Times New Roman" w:cstheme="minorHAnsi"/>
          <w:sz w:val="24"/>
          <w:szCs w:val="24"/>
          <w:lang w:eastAsia="pl-PL"/>
        </w:rPr>
        <w:t xml:space="preserve">odbiór końcowy </w:t>
      </w:r>
      <w:r w:rsidRPr="00602F90">
        <w:rPr>
          <w:rFonts w:cstheme="minorHAnsi"/>
          <w:sz w:val="24"/>
          <w:szCs w:val="24"/>
        </w:rPr>
        <w:t xml:space="preserve">polegający na ostatecznym sprawdzeniu ilości i jakości wykonanych robót zgodnie z Umową. </w:t>
      </w:r>
    </w:p>
    <w:p w14:paraId="0B7502C6" w14:textId="77777777" w:rsidR="00984226" w:rsidRPr="00602F90" w:rsidRDefault="005C673D" w:rsidP="00361F52">
      <w:pPr>
        <w:widowControl w:val="0"/>
        <w:numPr>
          <w:ilvl w:val="0"/>
          <w:numId w:val="26"/>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Podstawą rozpoczęcia czynności odbioru końcowego będzie zawiadomienie Zamawiającego </w:t>
      </w:r>
      <w:r w:rsidR="00984226" w:rsidRPr="00602F90">
        <w:rPr>
          <w:rFonts w:eastAsia="Times New Roman" w:cstheme="minorHAnsi"/>
          <w:color w:val="000000"/>
          <w:sz w:val="24"/>
          <w:szCs w:val="24"/>
          <w:shd w:val="clear" w:color="auto" w:fill="FFFFFF"/>
          <w:lang w:eastAsia="pl-PL"/>
        </w:rPr>
        <w:t xml:space="preserve">dokonane </w:t>
      </w:r>
      <w:r w:rsidRPr="00602F90">
        <w:rPr>
          <w:rFonts w:eastAsia="Times New Roman" w:cstheme="minorHAnsi"/>
          <w:color w:val="000000"/>
          <w:sz w:val="24"/>
          <w:szCs w:val="24"/>
          <w:shd w:val="clear" w:color="auto" w:fill="FFFFFF"/>
          <w:lang w:eastAsia="pl-PL"/>
        </w:rPr>
        <w:t>przez Wykonawcę w formie pisemnej lub przy użyciu środków komunikacji elektronicznej na adres email:sekretariat@pinczow.com.pl</w:t>
      </w:r>
    </w:p>
    <w:p w14:paraId="397F20BD" w14:textId="239A34F4" w:rsidR="00CE364C" w:rsidRPr="00602F90" w:rsidRDefault="00CE364C" w:rsidP="00361F52">
      <w:pPr>
        <w:widowControl w:val="0"/>
        <w:tabs>
          <w:tab w:val="left" w:pos="284"/>
        </w:tabs>
        <w:spacing w:after="120" w:line="276" w:lineRule="auto"/>
        <w:ind w:left="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lastRenderedPageBreak/>
        <w:t xml:space="preserve">Zamawiający przystąpi do czynności odbiorowych przedmiotu umowy w terminie do 14 dni roboczych od daty zgłoszenia gotowości do odbioru robót. </w:t>
      </w:r>
    </w:p>
    <w:p w14:paraId="5D17C142" w14:textId="12717E4E" w:rsidR="00CE364C" w:rsidRPr="00602F90" w:rsidRDefault="00CE364C" w:rsidP="00361F52">
      <w:pPr>
        <w:widowControl w:val="0"/>
        <w:numPr>
          <w:ilvl w:val="0"/>
          <w:numId w:val="26"/>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Wraz ze zgłoszeniem do odbioru końcowego Wykonawca przekaże Zamawiającemu, następujące dokumenty:</w:t>
      </w:r>
    </w:p>
    <w:p w14:paraId="735DEF91" w14:textId="77777777" w:rsidR="00CE364C" w:rsidRPr="00602F90" w:rsidRDefault="00CE364C" w:rsidP="00361F52">
      <w:pPr>
        <w:widowControl w:val="0"/>
        <w:numPr>
          <w:ilvl w:val="0"/>
          <w:numId w:val="27"/>
        </w:numPr>
        <w:tabs>
          <w:tab w:val="left" w:pos="294"/>
        </w:tabs>
        <w:spacing w:after="120" w:line="276" w:lineRule="auto"/>
        <w:ind w:left="320" w:firstLine="1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Dziennik budowy,</w:t>
      </w:r>
    </w:p>
    <w:p w14:paraId="40F83DD8" w14:textId="77777777" w:rsidR="00984226" w:rsidRPr="00602F90" w:rsidRDefault="00CE364C" w:rsidP="00361F52">
      <w:pPr>
        <w:widowControl w:val="0"/>
        <w:numPr>
          <w:ilvl w:val="0"/>
          <w:numId w:val="27"/>
        </w:numPr>
        <w:tabs>
          <w:tab w:val="left" w:pos="714"/>
        </w:tabs>
        <w:spacing w:after="120" w:line="276" w:lineRule="auto"/>
        <w:ind w:left="714" w:hanging="37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Inwentaryzację geodezyjną w 3 egzemplarzach, również w formie elektronicznej na płycie CD</w:t>
      </w:r>
      <w:r w:rsidR="005C673D" w:rsidRPr="00602F90">
        <w:rPr>
          <w:rFonts w:eastAsia="Times New Roman" w:cstheme="minorHAnsi"/>
          <w:color w:val="000000"/>
          <w:sz w:val="24"/>
          <w:szCs w:val="24"/>
          <w:shd w:val="clear" w:color="auto" w:fill="FFFFFF"/>
          <w:lang w:eastAsia="pl-PL"/>
        </w:rPr>
        <w:t xml:space="preserve"> – jeżeli będzie wymagana lub potwierdzone zgłoszenie inwentaryzacji do zasobów </w:t>
      </w:r>
      <w:r w:rsidR="00E20D39" w:rsidRPr="00602F90">
        <w:rPr>
          <w:rFonts w:eastAsia="Times New Roman" w:cstheme="minorHAnsi"/>
          <w:color w:val="000000"/>
          <w:sz w:val="24"/>
          <w:szCs w:val="24"/>
          <w:shd w:val="clear" w:color="auto" w:fill="FFFFFF"/>
          <w:lang w:eastAsia="pl-PL"/>
        </w:rPr>
        <w:t>GKKiGN w Pińczowie</w:t>
      </w:r>
      <w:r w:rsidR="005C673D" w:rsidRPr="00602F90">
        <w:rPr>
          <w:rFonts w:eastAsia="Times New Roman" w:cstheme="minorHAnsi"/>
          <w:color w:val="000000"/>
          <w:sz w:val="24"/>
          <w:szCs w:val="24"/>
          <w:shd w:val="clear" w:color="auto" w:fill="FFFFFF"/>
          <w:lang w:eastAsia="pl-PL"/>
        </w:rPr>
        <w:t xml:space="preserve"> </w:t>
      </w:r>
    </w:p>
    <w:p w14:paraId="7FBE30A6" w14:textId="715EEF47" w:rsidR="00984226" w:rsidRPr="00602F90" w:rsidRDefault="00CE364C" w:rsidP="00361F52">
      <w:pPr>
        <w:widowControl w:val="0"/>
        <w:numPr>
          <w:ilvl w:val="0"/>
          <w:numId w:val="27"/>
        </w:numPr>
        <w:tabs>
          <w:tab w:val="left" w:pos="714"/>
        </w:tabs>
        <w:spacing w:after="120" w:line="276" w:lineRule="auto"/>
        <w:ind w:left="714" w:hanging="37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Dokumentację powykonawczą, wraz z naniesionymi zmianami dokonanymi w trakcie budowy, uzasadnionymi przez kierownika budowy i inspektora nadzoru Inwestorskiego, opisaną i skompletowaną w 3 egzemplarzach,</w:t>
      </w:r>
    </w:p>
    <w:p w14:paraId="2AAE1238" w14:textId="77777777" w:rsidR="00984226" w:rsidRPr="00602F90" w:rsidRDefault="00CE364C" w:rsidP="00361F52">
      <w:pPr>
        <w:widowControl w:val="0"/>
        <w:numPr>
          <w:ilvl w:val="0"/>
          <w:numId w:val="27"/>
        </w:numPr>
        <w:tabs>
          <w:tab w:val="left" w:pos="714"/>
        </w:tabs>
        <w:spacing w:after="120" w:line="276" w:lineRule="auto"/>
        <w:ind w:left="714" w:hanging="37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Wymagane dokumenty, protokoły i zaświadczenia z przeprowadzonych prób i sprawdzeń, instrukcje użytkowania i inne dokumenty wymagane stosownymi przepisami,</w:t>
      </w:r>
    </w:p>
    <w:p w14:paraId="6344E3AC" w14:textId="77777777" w:rsidR="00984226" w:rsidRPr="00602F90" w:rsidRDefault="00CE364C" w:rsidP="00361F52">
      <w:pPr>
        <w:widowControl w:val="0"/>
        <w:numPr>
          <w:ilvl w:val="0"/>
          <w:numId w:val="27"/>
        </w:numPr>
        <w:tabs>
          <w:tab w:val="left" w:pos="714"/>
        </w:tabs>
        <w:spacing w:after="120" w:line="276" w:lineRule="auto"/>
        <w:ind w:left="714" w:hanging="37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Oświadczenie Kierownika budowy o zgodności wykonania robót z dokumentacją projektową, obowiązującymi przepisami i normami - w przypadku wystąpienia zmian, również z podpisami Inspektora nadzoru Inwestorskiego jak i projektanta.</w:t>
      </w:r>
    </w:p>
    <w:p w14:paraId="452F643A" w14:textId="77777777" w:rsidR="00984226" w:rsidRPr="00FA7041" w:rsidRDefault="00CE364C" w:rsidP="00361F52">
      <w:pPr>
        <w:widowControl w:val="0"/>
        <w:numPr>
          <w:ilvl w:val="0"/>
          <w:numId w:val="27"/>
        </w:numPr>
        <w:tabs>
          <w:tab w:val="left" w:pos="714"/>
        </w:tabs>
        <w:spacing w:after="120" w:line="276" w:lineRule="auto"/>
        <w:ind w:left="714" w:hanging="37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Dokumenty (atesty, certyfikaty) potwierdzające, że wbudowane wyroby budowlane są zgodne z art. 10 ustawy Prawo budowlane (opisane i ostemplowane przez Kierownika robót),</w:t>
      </w:r>
    </w:p>
    <w:p w14:paraId="4E5F1427" w14:textId="2E8E31DA" w:rsidR="00FA7041" w:rsidRPr="00EB5BD5" w:rsidRDefault="00FA7041" w:rsidP="00361F52">
      <w:pPr>
        <w:widowControl w:val="0"/>
        <w:numPr>
          <w:ilvl w:val="0"/>
          <w:numId w:val="27"/>
        </w:numPr>
        <w:tabs>
          <w:tab w:val="left" w:pos="714"/>
        </w:tabs>
        <w:spacing w:after="120" w:line="276" w:lineRule="auto"/>
        <w:ind w:left="714" w:hanging="378"/>
        <w:jc w:val="both"/>
        <w:rPr>
          <w:rFonts w:eastAsia="Times New Roman" w:cstheme="minorHAnsi"/>
          <w:sz w:val="24"/>
          <w:szCs w:val="24"/>
          <w:lang w:eastAsia="pl-PL"/>
        </w:rPr>
      </w:pPr>
      <w:r w:rsidRPr="00EB5BD5">
        <w:rPr>
          <w:rFonts w:eastAsia="Times New Roman" w:cstheme="minorHAnsi"/>
          <w:sz w:val="24"/>
          <w:szCs w:val="24"/>
          <w:shd w:val="clear" w:color="auto" w:fill="FFFFFF"/>
          <w:lang w:eastAsia="pl-PL"/>
        </w:rPr>
        <w:t xml:space="preserve">Wykonawca </w:t>
      </w:r>
      <w:r w:rsidR="00EB5BD5" w:rsidRPr="00EB5BD5">
        <w:rPr>
          <w:rFonts w:eastAsia="Times New Roman" w:cstheme="minorHAnsi"/>
          <w:sz w:val="24"/>
          <w:szCs w:val="24"/>
          <w:shd w:val="clear" w:color="auto" w:fill="FFFFFF"/>
          <w:lang w:eastAsia="pl-PL"/>
        </w:rPr>
        <w:t xml:space="preserve">uzyska w imieniu Zamawiającego wszystkie decyzje i pozwolenia niezbędne go użytkowania obiektu </w:t>
      </w:r>
    </w:p>
    <w:p w14:paraId="53E5F91B" w14:textId="77777777" w:rsidR="00BC2AF2" w:rsidRPr="00602F90" w:rsidRDefault="00BC2AF2" w:rsidP="00361F52">
      <w:pPr>
        <w:pStyle w:val="Akapitzlist"/>
        <w:widowControl w:val="0"/>
        <w:numPr>
          <w:ilvl w:val="0"/>
          <w:numId w:val="26"/>
        </w:numPr>
        <w:spacing w:after="120" w:line="276" w:lineRule="auto"/>
        <w:ind w:left="294"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w:t>
      </w:r>
      <w:r w:rsidR="00CE364C" w:rsidRPr="00602F90">
        <w:rPr>
          <w:rFonts w:eastAsia="Times New Roman" w:cstheme="minorHAnsi"/>
          <w:color w:val="000000"/>
          <w:sz w:val="24"/>
          <w:szCs w:val="24"/>
          <w:shd w:val="clear" w:color="auto" w:fill="FFFFFF"/>
          <w:lang w:eastAsia="pl-PL"/>
        </w:rPr>
        <w:t>dbiór robót częściowych zorganizowany będzie przez Zamawiającego w terminie do 5 dni roboczych od daty zgłoszenia przez Wykonawcę i potwierdzenia prawidłowości i gotowości wykonanych robót do odbioru przez inspektora nadzoru Inwestorskiego.</w:t>
      </w:r>
    </w:p>
    <w:p w14:paraId="2355592F" w14:textId="38926FC7" w:rsidR="00E20D39" w:rsidRPr="00602F90" w:rsidRDefault="00CE364C" w:rsidP="00361F52">
      <w:pPr>
        <w:pStyle w:val="Akapitzlist"/>
        <w:widowControl w:val="0"/>
        <w:numPr>
          <w:ilvl w:val="0"/>
          <w:numId w:val="26"/>
        </w:numPr>
        <w:spacing w:after="120" w:line="276" w:lineRule="auto"/>
        <w:ind w:left="294"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4A24AD72" w14:textId="77777777" w:rsidR="00E20D39" w:rsidRPr="00602F90" w:rsidRDefault="00CE364C" w:rsidP="00361F52">
      <w:pPr>
        <w:pStyle w:val="Akapitzlist"/>
        <w:widowControl w:val="0"/>
        <w:numPr>
          <w:ilvl w:val="0"/>
          <w:numId w:val="54"/>
        </w:numPr>
        <w:spacing w:after="120" w:line="276" w:lineRule="auto"/>
        <w:ind w:left="308" w:hanging="294"/>
        <w:contextualSpacing w:val="0"/>
        <w:jc w:val="both"/>
        <w:rPr>
          <w:rFonts w:eastAsia="Times New Roman" w:cstheme="minorHAnsi"/>
          <w:color w:val="FF0000"/>
          <w:sz w:val="24"/>
          <w:szCs w:val="24"/>
          <w:lang w:eastAsia="pl-PL"/>
        </w:rPr>
      </w:pPr>
      <w:r w:rsidRPr="00602F90">
        <w:rPr>
          <w:rFonts w:eastAsia="Times New Roman" w:cstheme="minorHAnsi"/>
          <w:color w:val="000000"/>
          <w:sz w:val="24"/>
          <w:szCs w:val="24"/>
          <w:shd w:val="clear" w:color="auto" w:fill="FFFFFF"/>
          <w:lang w:eastAsia="pl-PL"/>
        </w:rPr>
        <w:t>Wykonawca ponosi pełną odpowiedzialność za staranność i estetykę realizacji całego przedmiotu umowy.</w:t>
      </w:r>
    </w:p>
    <w:p w14:paraId="35E3862E" w14:textId="77777777" w:rsidR="00E20D39" w:rsidRPr="00602F90" w:rsidRDefault="00CE364C" w:rsidP="00361F52">
      <w:pPr>
        <w:pStyle w:val="Akapitzlist"/>
        <w:widowControl w:val="0"/>
        <w:numPr>
          <w:ilvl w:val="0"/>
          <w:numId w:val="54"/>
        </w:numPr>
        <w:spacing w:after="120" w:line="276" w:lineRule="auto"/>
        <w:ind w:left="308" w:hanging="294"/>
        <w:contextualSpacing w:val="0"/>
        <w:jc w:val="both"/>
        <w:rPr>
          <w:rFonts w:eastAsia="Times New Roman" w:cstheme="minorHAnsi"/>
          <w:color w:val="FF0000"/>
          <w:sz w:val="24"/>
          <w:szCs w:val="24"/>
          <w:lang w:eastAsia="pl-PL"/>
        </w:rPr>
      </w:pPr>
      <w:r w:rsidRPr="00602F90">
        <w:rPr>
          <w:rFonts w:eastAsia="Times New Roman" w:cstheme="minorHAnsi"/>
          <w:color w:val="000000"/>
          <w:sz w:val="24"/>
          <w:szCs w:val="24"/>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8E4D5B6" w14:textId="749F716B" w:rsidR="00CE364C" w:rsidRPr="00602F90" w:rsidRDefault="00CE364C" w:rsidP="00361F52">
      <w:pPr>
        <w:pStyle w:val="Akapitzlist"/>
        <w:widowControl w:val="0"/>
        <w:numPr>
          <w:ilvl w:val="0"/>
          <w:numId w:val="54"/>
        </w:numPr>
        <w:spacing w:after="120" w:line="276" w:lineRule="auto"/>
        <w:ind w:left="308" w:hanging="294"/>
        <w:contextualSpacing w:val="0"/>
        <w:jc w:val="both"/>
        <w:rPr>
          <w:rFonts w:eastAsia="Times New Roman" w:cstheme="minorHAnsi"/>
          <w:color w:val="FF0000"/>
          <w:sz w:val="24"/>
          <w:szCs w:val="24"/>
          <w:lang w:eastAsia="pl-PL"/>
        </w:rPr>
      </w:pPr>
      <w:r w:rsidRPr="00602F90">
        <w:rPr>
          <w:rFonts w:eastAsia="Times New Roman" w:cstheme="minorHAnsi"/>
          <w:color w:val="000000"/>
          <w:sz w:val="24"/>
          <w:szCs w:val="24"/>
          <w:shd w:val="clear" w:color="auto" w:fill="FFFFFF"/>
          <w:lang w:eastAsia="pl-PL"/>
        </w:rPr>
        <w:t>Jeżeli w toku czynności odbioru końcowego przedmiotu umowy zostaną stwierdzone wady:</w:t>
      </w:r>
    </w:p>
    <w:p w14:paraId="2DE7A1DA" w14:textId="5838C38C" w:rsidR="00CE364C" w:rsidRPr="00602F90" w:rsidRDefault="00CE364C" w:rsidP="00361F52">
      <w:pPr>
        <w:pStyle w:val="Akapitzlist"/>
        <w:widowControl w:val="0"/>
        <w:numPr>
          <w:ilvl w:val="1"/>
          <w:numId w:val="54"/>
        </w:numPr>
        <w:tabs>
          <w:tab w:val="left" w:pos="366"/>
        </w:tabs>
        <w:spacing w:after="120" w:line="276" w:lineRule="auto"/>
        <w:contextualSpacing w:val="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602F90" w:rsidRDefault="00CE364C" w:rsidP="00361F52">
      <w:pPr>
        <w:widowControl w:val="0"/>
        <w:numPr>
          <w:ilvl w:val="0"/>
          <w:numId w:val="28"/>
        </w:numPr>
        <w:tabs>
          <w:tab w:val="left" w:pos="1008"/>
        </w:tabs>
        <w:spacing w:after="120" w:line="276" w:lineRule="auto"/>
        <w:ind w:left="1022" w:hanging="2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lastRenderedPageBreak/>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602F90" w:rsidRDefault="00CE364C" w:rsidP="00361F52">
      <w:pPr>
        <w:widowControl w:val="0"/>
        <w:numPr>
          <w:ilvl w:val="0"/>
          <w:numId w:val="28"/>
        </w:numPr>
        <w:tabs>
          <w:tab w:val="left" w:pos="294"/>
          <w:tab w:val="left" w:pos="994"/>
        </w:tabs>
        <w:spacing w:after="120" w:line="276" w:lineRule="auto"/>
        <w:ind w:left="320" w:firstLine="39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rozpocząć naliczanie kary umownej zgodnie z § 1</w:t>
      </w:r>
      <w:r w:rsidR="00185127" w:rsidRPr="00602F90">
        <w:rPr>
          <w:rFonts w:eastAsia="Times New Roman" w:cstheme="minorHAnsi"/>
          <w:color w:val="000000"/>
          <w:sz w:val="24"/>
          <w:szCs w:val="24"/>
          <w:shd w:val="clear" w:color="auto" w:fill="FFFFFF"/>
          <w:lang w:eastAsia="pl-PL"/>
        </w:rPr>
        <w:t>4</w:t>
      </w:r>
      <w:r w:rsidRPr="00602F90">
        <w:rPr>
          <w:rFonts w:eastAsia="Times New Roman" w:cstheme="minorHAnsi"/>
          <w:color w:val="000000"/>
          <w:sz w:val="24"/>
          <w:szCs w:val="24"/>
          <w:shd w:val="clear" w:color="auto" w:fill="FFFFFF"/>
          <w:lang w:eastAsia="pl-PL"/>
        </w:rPr>
        <w:t xml:space="preserve"> ust.</w:t>
      </w:r>
      <w:r w:rsidR="00E20D39" w:rsidRPr="00602F90">
        <w:rPr>
          <w:rFonts w:eastAsia="Times New Roman" w:cstheme="minorHAnsi"/>
          <w:color w:val="000000"/>
          <w:sz w:val="24"/>
          <w:szCs w:val="24"/>
          <w:shd w:val="clear" w:color="auto" w:fill="FFFFFF"/>
          <w:lang w:eastAsia="pl-PL"/>
        </w:rPr>
        <w:t>2 pkt.1) b.</w:t>
      </w:r>
    </w:p>
    <w:p w14:paraId="063EB167" w14:textId="1EDE33AD" w:rsidR="00CE364C" w:rsidRPr="00602F90" w:rsidRDefault="00CE364C" w:rsidP="00361F52">
      <w:pPr>
        <w:pStyle w:val="Akapitzlist"/>
        <w:widowControl w:val="0"/>
        <w:numPr>
          <w:ilvl w:val="1"/>
          <w:numId w:val="55"/>
        </w:numPr>
        <w:tabs>
          <w:tab w:val="left" w:pos="380"/>
        </w:tabs>
        <w:spacing w:after="120" w:line="276" w:lineRule="auto"/>
        <w:contextualSpacing w:val="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Nie nadające się do usunięcia, to Zamawiający może:</w:t>
      </w:r>
    </w:p>
    <w:p w14:paraId="355E8152" w14:textId="77777777" w:rsidR="00E20D39" w:rsidRPr="00602F90" w:rsidRDefault="00CE364C" w:rsidP="00361F52">
      <w:pPr>
        <w:pStyle w:val="Akapitzlist"/>
        <w:widowControl w:val="0"/>
        <w:numPr>
          <w:ilvl w:val="0"/>
          <w:numId w:val="29"/>
        </w:numPr>
        <w:tabs>
          <w:tab w:val="left" w:pos="284"/>
          <w:tab w:val="left" w:pos="1022"/>
        </w:tabs>
        <w:spacing w:after="120" w:line="276" w:lineRule="auto"/>
        <w:ind w:left="1050" w:hanging="330"/>
        <w:contextualSpacing w:val="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0593FF82" w:rsidR="00CE364C" w:rsidRPr="00602F90" w:rsidRDefault="00CE364C" w:rsidP="00361F52">
      <w:pPr>
        <w:pStyle w:val="Akapitzlist"/>
        <w:widowControl w:val="0"/>
        <w:numPr>
          <w:ilvl w:val="0"/>
          <w:numId w:val="29"/>
        </w:numPr>
        <w:tabs>
          <w:tab w:val="left" w:pos="284"/>
          <w:tab w:val="left" w:pos="1022"/>
        </w:tabs>
        <w:spacing w:after="120" w:line="276" w:lineRule="auto"/>
        <w:ind w:left="1022" w:hanging="302"/>
        <w:contextualSpacing w:val="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602F90" w:rsidRDefault="00CE364C" w:rsidP="00361F52">
      <w:pPr>
        <w:pStyle w:val="Akapitzlist"/>
        <w:widowControl w:val="0"/>
        <w:numPr>
          <w:ilvl w:val="0"/>
          <w:numId w:val="54"/>
        </w:numPr>
        <w:spacing w:after="224" w:line="276" w:lineRule="auto"/>
        <w:ind w:left="308"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602F90" w:rsidRDefault="00CE364C" w:rsidP="00361F52">
      <w:pPr>
        <w:keepNext/>
        <w:keepLines/>
        <w:widowControl w:val="0"/>
        <w:spacing w:after="0" w:line="276" w:lineRule="auto"/>
        <w:jc w:val="center"/>
        <w:outlineLvl w:val="1"/>
        <w:rPr>
          <w:rFonts w:eastAsia="Times New Roman" w:cstheme="minorHAnsi"/>
          <w:b/>
          <w:bCs/>
          <w:sz w:val="24"/>
          <w:szCs w:val="24"/>
          <w:lang w:eastAsia="pl-PL"/>
        </w:rPr>
      </w:pPr>
      <w:bookmarkStart w:id="28" w:name="bookmark22"/>
      <w:r w:rsidRPr="00602F90">
        <w:rPr>
          <w:rFonts w:eastAsia="Times New Roman" w:cstheme="minorHAnsi"/>
          <w:b/>
          <w:bCs/>
          <w:color w:val="000000"/>
          <w:sz w:val="24"/>
          <w:szCs w:val="24"/>
          <w:shd w:val="clear" w:color="auto" w:fill="FFFFFF"/>
          <w:lang w:eastAsia="pl-PL"/>
        </w:rPr>
        <w:t>§ 1</w:t>
      </w:r>
      <w:bookmarkEnd w:id="28"/>
      <w:r w:rsidR="00E20D39" w:rsidRPr="00602F90">
        <w:rPr>
          <w:rFonts w:eastAsia="Times New Roman" w:cstheme="minorHAnsi"/>
          <w:b/>
          <w:bCs/>
          <w:color w:val="000000"/>
          <w:sz w:val="24"/>
          <w:szCs w:val="24"/>
          <w:shd w:val="clear" w:color="auto" w:fill="FFFFFF"/>
          <w:lang w:eastAsia="pl-PL"/>
        </w:rPr>
        <w:t>2</w:t>
      </w:r>
    </w:p>
    <w:p w14:paraId="68ECA7C0" w14:textId="77777777" w:rsidR="00CE364C" w:rsidRPr="00602F90" w:rsidRDefault="00CE364C" w:rsidP="00361F52">
      <w:pPr>
        <w:keepNext/>
        <w:keepLines/>
        <w:widowControl w:val="0"/>
        <w:spacing w:after="0" w:line="276" w:lineRule="auto"/>
        <w:jc w:val="center"/>
        <w:outlineLvl w:val="1"/>
        <w:rPr>
          <w:rFonts w:eastAsia="Times New Roman" w:cstheme="minorHAnsi"/>
          <w:b/>
          <w:bCs/>
          <w:sz w:val="24"/>
          <w:szCs w:val="24"/>
          <w:lang w:eastAsia="pl-PL"/>
        </w:rPr>
      </w:pPr>
      <w:bookmarkStart w:id="29" w:name="bookmark23"/>
      <w:r w:rsidRPr="00602F90">
        <w:rPr>
          <w:rFonts w:eastAsia="Times New Roman" w:cstheme="minorHAnsi"/>
          <w:b/>
          <w:bCs/>
          <w:color w:val="000000"/>
          <w:sz w:val="24"/>
          <w:szCs w:val="24"/>
          <w:shd w:val="clear" w:color="auto" w:fill="FFFFFF"/>
          <w:lang w:eastAsia="pl-PL"/>
        </w:rPr>
        <w:t>Rękojmia i gwarancja</w:t>
      </w:r>
      <w:bookmarkEnd w:id="29"/>
    </w:p>
    <w:p w14:paraId="59EC6929" w14:textId="77777777" w:rsidR="00CE364C" w:rsidRPr="00602F90" w:rsidRDefault="00CE364C" w:rsidP="00361F52">
      <w:pPr>
        <w:widowControl w:val="0"/>
        <w:numPr>
          <w:ilvl w:val="0"/>
          <w:numId w:val="30"/>
        </w:numPr>
        <w:tabs>
          <w:tab w:val="left" w:pos="278"/>
        </w:tabs>
        <w:spacing w:after="231"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602F90" w:rsidRDefault="00CE364C" w:rsidP="00361F52">
      <w:pPr>
        <w:widowControl w:val="0"/>
        <w:numPr>
          <w:ilvl w:val="0"/>
          <w:numId w:val="30"/>
        </w:numPr>
        <w:tabs>
          <w:tab w:val="left" w:pos="284"/>
          <w:tab w:val="left" w:leader="dot" w:pos="2443"/>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Wykonawca udziela   </w:t>
      </w:r>
      <w:r w:rsidRPr="00602F90">
        <w:rPr>
          <w:rFonts w:eastAsia="Times New Roman" w:cstheme="minorHAnsi"/>
          <w:color w:val="000000"/>
          <w:sz w:val="24"/>
          <w:szCs w:val="24"/>
          <w:highlight w:val="yellow"/>
          <w:shd w:val="clear" w:color="auto" w:fill="FFFFFF"/>
          <w:lang w:eastAsia="pl-PL"/>
        </w:rPr>
        <w:t>……………..</w:t>
      </w:r>
      <w:r w:rsidRPr="00602F90">
        <w:rPr>
          <w:rFonts w:eastAsia="Times New Roman" w:cstheme="minorHAnsi"/>
          <w:color w:val="000000"/>
          <w:sz w:val="24"/>
          <w:szCs w:val="24"/>
          <w:shd w:val="clear" w:color="auto" w:fill="FFFFFF"/>
          <w:lang w:eastAsia="pl-PL"/>
        </w:rPr>
        <w:t xml:space="preserve">   miesięcznej gwarancji (zgodnie z ofertą) za wady fizyczne każdego</w:t>
      </w:r>
      <w:r w:rsidRPr="00602F90">
        <w:rPr>
          <w:rFonts w:eastAsia="Times New Roman" w:cstheme="minorHAnsi"/>
          <w:sz w:val="24"/>
          <w:szCs w:val="24"/>
          <w:lang w:eastAsia="pl-PL"/>
        </w:rPr>
        <w:t xml:space="preserve"> </w:t>
      </w:r>
      <w:r w:rsidRPr="00602F90">
        <w:rPr>
          <w:rFonts w:eastAsia="Times New Roman" w:cstheme="minorHAnsi"/>
          <w:color w:val="000000"/>
          <w:sz w:val="24"/>
          <w:szCs w:val="24"/>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602F90" w:rsidRDefault="00CE364C" w:rsidP="00361F52">
      <w:pPr>
        <w:widowControl w:val="0"/>
        <w:numPr>
          <w:ilvl w:val="0"/>
          <w:numId w:val="30"/>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wystawi na rzecz Zamawiającego odrębny dokument gwarancyjny w terminie do 7 dni licząc od dnia odbioru końcowego przedmiotu umowy</w:t>
      </w:r>
      <w:r w:rsidRPr="00602F90">
        <w:rPr>
          <w:rFonts w:eastAsia="Times New Roman" w:cstheme="minorHAnsi"/>
          <w:sz w:val="24"/>
          <w:szCs w:val="24"/>
          <w:shd w:val="clear" w:color="auto" w:fill="FFFFFF"/>
          <w:lang w:eastAsia="pl-PL"/>
        </w:rPr>
        <w:t>, wg załącznika nr 1 do niniejszej umowy – karty gwarancyjnej.</w:t>
      </w:r>
    </w:p>
    <w:p w14:paraId="108088A2" w14:textId="79E846DE" w:rsidR="00CE364C" w:rsidRPr="00602F90" w:rsidRDefault="00E20D39" w:rsidP="00361F52">
      <w:pPr>
        <w:widowControl w:val="0"/>
        <w:numPr>
          <w:ilvl w:val="0"/>
          <w:numId w:val="30"/>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Przegląd</w:t>
      </w:r>
      <w:r w:rsidR="00CE364C" w:rsidRPr="00602F90">
        <w:rPr>
          <w:rFonts w:eastAsia="Times New Roman" w:cstheme="minorHAnsi"/>
          <w:color w:val="000000"/>
          <w:sz w:val="24"/>
          <w:szCs w:val="24"/>
          <w:shd w:val="clear" w:color="auto" w:fill="FFFFFF"/>
          <w:lang w:eastAsia="pl-PL"/>
        </w:rPr>
        <w:t xml:space="preserve"> gwarancyjn</w:t>
      </w:r>
      <w:r w:rsidRPr="00602F90">
        <w:rPr>
          <w:rFonts w:eastAsia="Times New Roman" w:cstheme="minorHAnsi"/>
          <w:color w:val="000000"/>
          <w:sz w:val="24"/>
          <w:szCs w:val="24"/>
          <w:shd w:val="clear" w:color="auto" w:fill="FFFFFF"/>
          <w:lang w:eastAsia="pl-PL"/>
        </w:rPr>
        <w:t>y</w:t>
      </w:r>
      <w:r w:rsidR="00CE364C" w:rsidRPr="00602F90">
        <w:rPr>
          <w:rFonts w:eastAsia="Times New Roman" w:cstheme="minorHAnsi"/>
          <w:color w:val="000000"/>
          <w:sz w:val="24"/>
          <w:szCs w:val="24"/>
          <w:shd w:val="clear" w:color="auto" w:fill="FFFFFF"/>
          <w:lang w:eastAsia="pl-PL"/>
        </w:rPr>
        <w:t xml:space="preserve"> przeprowadzan</w:t>
      </w:r>
      <w:r w:rsidRPr="00602F90">
        <w:rPr>
          <w:rFonts w:eastAsia="Times New Roman" w:cstheme="minorHAnsi"/>
          <w:color w:val="000000"/>
          <w:sz w:val="24"/>
          <w:szCs w:val="24"/>
          <w:shd w:val="clear" w:color="auto" w:fill="FFFFFF"/>
          <w:lang w:eastAsia="pl-PL"/>
        </w:rPr>
        <w:t>y będzie</w:t>
      </w:r>
      <w:r w:rsidR="00CE364C" w:rsidRPr="00602F90">
        <w:rPr>
          <w:rFonts w:eastAsia="Times New Roman" w:cstheme="minorHAnsi"/>
          <w:color w:val="000000"/>
          <w:sz w:val="24"/>
          <w:szCs w:val="24"/>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602F90" w:rsidRDefault="00CE364C" w:rsidP="00361F52">
      <w:pPr>
        <w:widowControl w:val="0"/>
        <w:numPr>
          <w:ilvl w:val="0"/>
          <w:numId w:val="30"/>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Przegląd gwarancyjn</w:t>
      </w:r>
      <w:r w:rsidR="00E20D39" w:rsidRPr="00602F90">
        <w:rPr>
          <w:rFonts w:eastAsia="Times New Roman" w:cstheme="minorHAnsi"/>
          <w:color w:val="000000"/>
          <w:sz w:val="24"/>
          <w:szCs w:val="24"/>
          <w:shd w:val="clear" w:color="auto" w:fill="FFFFFF"/>
          <w:lang w:eastAsia="pl-PL"/>
        </w:rPr>
        <w:t>y</w:t>
      </w:r>
      <w:r w:rsidRPr="00602F90">
        <w:rPr>
          <w:rFonts w:eastAsia="Times New Roman" w:cstheme="minorHAnsi"/>
          <w:color w:val="000000"/>
          <w:sz w:val="24"/>
          <w:szCs w:val="24"/>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602F90" w:rsidRDefault="00CE364C" w:rsidP="00361F52">
      <w:pPr>
        <w:widowControl w:val="0"/>
        <w:numPr>
          <w:ilvl w:val="0"/>
          <w:numId w:val="30"/>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w:t>
      </w:r>
      <w:r w:rsidRPr="00602F90">
        <w:rPr>
          <w:rFonts w:eastAsia="Times New Roman" w:cstheme="minorHAnsi"/>
          <w:color w:val="000000"/>
          <w:sz w:val="24"/>
          <w:szCs w:val="24"/>
          <w:shd w:val="clear" w:color="auto" w:fill="FFFFFF"/>
          <w:lang w:eastAsia="pl-PL"/>
        </w:rPr>
        <w:lastRenderedPageBreak/>
        <w:t>usunięcia wad podmiotowi trzeciemu na koszt i ryzyko Wykonawcy lub naliczania kary umownej zgodnie z §1</w:t>
      </w:r>
      <w:r w:rsidR="00185127" w:rsidRPr="00602F90">
        <w:rPr>
          <w:rFonts w:eastAsia="Times New Roman" w:cstheme="minorHAnsi"/>
          <w:color w:val="000000"/>
          <w:sz w:val="24"/>
          <w:szCs w:val="24"/>
          <w:shd w:val="clear" w:color="auto" w:fill="FFFFFF"/>
          <w:lang w:eastAsia="pl-PL"/>
        </w:rPr>
        <w:t>4</w:t>
      </w:r>
      <w:r w:rsidRPr="00602F90">
        <w:rPr>
          <w:rFonts w:eastAsia="Times New Roman" w:cstheme="minorHAnsi"/>
          <w:color w:val="000000"/>
          <w:sz w:val="24"/>
          <w:szCs w:val="24"/>
          <w:shd w:val="clear" w:color="auto" w:fill="FFFFFF"/>
          <w:lang w:eastAsia="pl-PL"/>
        </w:rPr>
        <w:t xml:space="preserve"> ust. </w:t>
      </w:r>
      <w:r w:rsidR="00E20D39" w:rsidRPr="00602F90">
        <w:rPr>
          <w:rFonts w:eastAsia="Times New Roman" w:cstheme="minorHAnsi"/>
          <w:color w:val="000000"/>
          <w:sz w:val="24"/>
          <w:szCs w:val="24"/>
          <w:shd w:val="clear" w:color="auto" w:fill="FFFFFF"/>
          <w:lang w:eastAsia="pl-PL"/>
        </w:rPr>
        <w:t>2</w:t>
      </w:r>
      <w:r w:rsidRPr="00602F90">
        <w:rPr>
          <w:rFonts w:eastAsia="Times New Roman" w:cstheme="minorHAnsi"/>
          <w:color w:val="000000"/>
          <w:sz w:val="24"/>
          <w:szCs w:val="24"/>
          <w:shd w:val="clear" w:color="auto" w:fill="FFFFFF"/>
          <w:lang w:eastAsia="pl-PL"/>
        </w:rPr>
        <w:t xml:space="preserve"> </w:t>
      </w:r>
      <w:r w:rsidR="00E20D39" w:rsidRPr="00602F90">
        <w:rPr>
          <w:rFonts w:eastAsia="Times New Roman" w:cstheme="minorHAnsi"/>
          <w:color w:val="000000"/>
          <w:sz w:val="24"/>
          <w:szCs w:val="24"/>
          <w:shd w:val="clear" w:color="auto" w:fill="FFFFFF"/>
          <w:lang w:eastAsia="pl-PL"/>
        </w:rPr>
        <w:t>pkt.1</w:t>
      </w:r>
      <w:r w:rsidRPr="00602F90">
        <w:rPr>
          <w:rFonts w:eastAsia="Times New Roman" w:cstheme="minorHAnsi"/>
          <w:color w:val="000000"/>
          <w:sz w:val="24"/>
          <w:szCs w:val="24"/>
          <w:shd w:val="clear" w:color="auto" w:fill="FFFFFF"/>
          <w:lang w:eastAsia="pl-PL"/>
        </w:rPr>
        <w:t>).</w:t>
      </w:r>
      <w:r w:rsidR="00E20D39" w:rsidRPr="00602F90">
        <w:rPr>
          <w:rFonts w:eastAsia="Times New Roman" w:cstheme="minorHAnsi"/>
          <w:color w:val="000000"/>
          <w:sz w:val="24"/>
          <w:szCs w:val="24"/>
          <w:shd w:val="clear" w:color="auto" w:fill="FFFFFF"/>
          <w:lang w:eastAsia="pl-PL"/>
        </w:rPr>
        <w:t xml:space="preserve"> b.</w:t>
      </w:r>
    </w:p>
    <w:p w14:paraId="7F5D9728" w14:textId="0F385351" w:rsidR="008437A8" w:rsidRPr="00602F90" w:rsidRDefault="00CE364C" w:rsidP="00361F52">
      <w:pPr>
        <w:widowControl w:val="0"/>
        <w:numPr>
          <w:ilvl w:val="0"/>
          <w:numId w:val="30"/>
        </w:numPr>
        <w:tabs>
          <w:tab w:val="left" w:pos="380"/>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C2AF2" w:rsidRPr="00602F90">
        <w:rPr>
          <w:rFonts w:eastAsia="Times New Roman" w:cstheme="minorHAnsi"/>
          <w:sz w:val="24"/>
          <w:szCs w:val="24"/>
          <w:lang w:eastAsia="pl-PL"/>
        </w:rPr>
        <w:t xml:space="preserve"> </w:t>
      </w:r>
      <w:r w:rsidRPr="00602F90">
        <w:rPr>
          <w:rFonts w:eastAsia="Times New Roman" w:cstheme="minorHAnsi"/>
          <w:color w:val="000000"/>
          <w:sz w:val="24"/>
          <w:szCs w:val="24"/>
          <w:shd w:val="clear" w:color="auto" w:fill="FFFFFF"/>
          <w:lang w:eastAsia="pl-PL"/>
        </w:rPr>
        <w:t xml:space="preserve">Z </w:t>
      </w:r>
      <w:r w:rsidR="00BC2AF2" w:rsidRPr="00602F90">
        <w:rPr>
          <w:rFonts w:eastAsia="Times New Roman" w:cstheme="minorHAnsi"/>
          <w:color w:val="000000"/>
          <w:sz w:val="24"/>
          <w:szCs w:val="24"/>
          <w:shd w:val="clear" w:color="auto" w:fill="FFFFFF"/>
          <w:lang w:eastAsia="pl-PL"/>
        </w:rPr>
        <w:t>o</w:t>
      </w:r>
      <w:r w:rsidRPr="00602F90">
        <w:rPr>
          <w:rFonts w:eastAsia="Times New Roman" w:cstheme="minorHAnsi"/>
          <w:color w:val="000000"/>
          <w:sz w:val="24"/>
          <w:szCs w:val="24"/>
          <w:shd w:val="clear" w:color="auto" w:fill="FFFFFF"/>
          <w:lang w:eastAsia="pl-PL"/>
        </w:rPr>
        <w:t>dbioru osta</w:t>
      </w:r>
      <w:r w:rsidR="00BC2AF2" w:rsidRPr="00602F90">
        <w:rPr>
          <w:rFonts w:eastAsia="Times New Roman" w:cstheme="minorHAnsi"/>
          <w:color w:val="000000"/>
          <w:sz w:val="24"/>
          <w:szCs w:val="24"/>
          <w:shd w:val="clear" w:color="auto" w:fill="FFFFFF"/>
          <w:lang w:eastAsia="pl-PL"/>
        </w:rPr>
        <w:t>tecznego sporządza się protokół.</w:t>
      </w:r>
    </w:p>
    <w:p w14:paraId="2F2369B2" w14:textId="77777777" w:rsidR="00D32D0B" w:rsidRPr="00602F90" w:rsidRDefault="00D32D0B" w:rsidP="00361F52">
      <w:pPr>
        <w:widowControl w:val="0"/>
        <w:numPr>
          <w:ilvl w:val="0"/>
          <w:numId w:val="30"/>
        </w:numPr>
        <w:tabs>
          <w:tab w:val="left" w:pos="380"/>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602F90" w:rsidRDefault="00D32D0B" w:rsidP="00361F52">
      <w:pPr>
        <w:keepNext/>
        <w:keepLines/>
        <w:widowControl w:val="0"/>
        <w:spacing w:after="0" w:line="276" w:lineRule="auto"/>
        <w:jc w:val="center"/>
        <w:outlineLvl w:val="1"/>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 1</w:t>
      </w:r>
      <w:r w:rsidR="00E20D39" w:rsidRPr="00602F90">
        <w:rPr>
          <w:rFonts w:eastAsia="Times New Roman" w:cstheme="minorHAnsi"/>
          <w:b/>
          <w:bCs/>
          <w:color w:val="000000"/>
          <w:sz w:val="24"/>
          <w:szCs w:val="24"/>
          <w:shd w:val="clear" w:color="auto" w:fill="FFFFFF"/>
          <w:lang w:eastAsia="pl-PL"/>
        </w:rPr>
        <w:t>3</w:t>
      </w:r>
    </w:p>
    <w:p w14:paraId="516DCB2B" w14:textId="77777777" w:rsidR="00D32D0B" w:rsidRPr="00602F90" w:rsidRDefault="00D32D0B" w:rsidP="00361F52">
      <w:pPr>
        <w:keepNext/>
        <w:keepLines/>
        <w:widowControl w:val="0"/>
        <w:spacing w:after="120" w:line="276" w:lineRule="auto"/>
        <w:jc w:val="center"/>
        <w:outlineLvl w:val="1"/>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Odstąpienie od Umowy</w:t>
      </w:r>
    </w:p>
    <w:p w14:paraId="7C18140C" w14:textId="77777777" w:rsidR="00D32D0B" w:rsidRPr="00602F90" w:rsidRDefault="00D32D0B" w:rsidP="00361F52">
      <w:pPr>
        <w:widowControl w:val="0"/>
        <w:numPr>
          <w:ilvl w:val="0"/>
          <w:numId w:val="31"/>
        </w:numPr>
        <w:tabs>
          <w:tab w:val="left" w:pos="293"/>
        </w:tabs>
        <w:spacing w:after="12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Zamawiającemu przysługuje prawo odstąpienia od umowy w następujących okolicznościach:</w:t>
      </w:r>
    </w:p>
    <w:p w14:paraId="42C611FC" w14:textId="77777777" w:rsidR="00D32D0B" w:rsidRPr="00602F90" w:rsidRDefault="00D32D0B" w:rsidP="00361F52">
      <w:pPr>
        <w:widowControl w:val="0"/>
        <w:numPr>
          <w:ilvl w:val="0"/>
          <w:numId w:val="32"/>
        </w:numPr>
        <w:tabs>
          <w:tab w:val="left" w:pos="756"/>
        </w:tabs>
        <w:spacing w:after="120" w:line="276" w:lineRule="auto"/>
        <w:ind w:left="714" w:hanging="39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602F90" w:rsidRDefault="00D32D0B" w:rsidP="00361F52">
      <w:pPr>
        <w:widowControl w:val="0"/>
        <w:numPr>
          <w:ilvl w:val="0"/>
          <w:numId w:val="32"/>
        </w:numPr>
        <w:tabs>
          <w:tab w:val="left" w:pos="709"/>
        </w:tabs>
        <w:spacing w:after="120" w:line="276" w:lineRule="auto"/>
        <w:ind w:left="709" w:hanging="387"/>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nie rozpoczął robót bez uzasadnionych przyczyn lub nie kontynuuje ich, pomimo wezwania Zamawiającego złożonego na piśmie;</w:t>
      </w:r>
    </w:p>
    <w:p w14:paraId="58417999" w14:textId="77777777" w:rsidR="00D32D0B" w:rsidRPr="00602F90" w:rsidRDefault="00D32D0B" w:rsidP="00361F52">
      <w:pPr>
        <w:widowControl w:val="0"/>
        <w:numPr>
          <w:ilvl w:val="0"/>
          <w:numId w:val="32"/>
        </w:numPr>
        <w:tabs>
          <w:tab w:val="left" w:pos="294"/>
        </w:tabs>
        <w:spacing w:after="120" w:line="276" w:lineRule="auto"/>
        <w:ind w:left="308" w:firstLine="1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przerwał realizację robót i przerwa ta trwa dłużej niż 14 dni;</w:t>
      </w:r>
    </w:p>
    <w:p w14:paraId="62E2D60B" w14:textId="77777777" w:rsidR="00D32D0B" w:rsidRPr="00602F90" w:rsidRDefault="00D32D0B" w:rsidP="00361F52">
      <w:pPr>
        <w:widowControl w:val="0"/>
        <w:numPr>
          <w:ilvl w:val="0"/>
          <w:numId w:val="32"/>
        </w:numPr>
        <w:tabs>
          <w:tab w:val="left" w:pos="709"/>
        </w:tabs>
        <w:spacing w:after="120" w:line="276" w:lineRule="auto"/>
        <w:ind w:left="728" w:hanging="37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wykonuje roboty wadliwie, niezgodnie z warunkami przetargu, stosuje materiały niezgodne z wymaganiami oraz nie reaguje na polecenia Zamawiającego.</w:t>
      </w:r>
    </w:p>
    <w:p w14:paraId="333A60AE" w14:textId="77777777" w:rsidR="00D32D0B" w:rsidRPr="00602F90" w:rsidRDefault="00D32D0B" w:rsidP="00361F52">
      <w:pPr>
        <w:widowControl w:val="0"/>
        <w:numPr>
          <w:ilvl w:val="0"/>
          <w:numId w:val="31"/>
        </w:numPr>
        <w:tabs>
          <w:tab w:val="left" w:pos="293"/>
        </w:tabs>
        <w:spacing w:after="12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Wykonawcy przysługuje prawo odstąpienia od umowy, jeżeli:</w:t>
      </w:r>
    </w:p>
    <w:p w14:paraId="608B9561" w14:textId="77777777" w:rsidR="00BE5EDB" w:rsidRPr="00602F90" w:rsidRDefault="00D32D0B" w:rsidP="00361F52">
      <w:pPr>
        <w:widowControl w:val="0"/>
        <w:numPr>
          <w:ilvl w:val="0"/>
          <w:numId w:val="33"/>
        </w:numPr>
        <w:tabs>
          <w:tab w:val="left" w:pos="294"/>
        </w:tabs>
        <w:spacing w:after="120" w:line="276" w:lineRule="auto"/>
        <w:ind w:left="714" w:hanging="43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65EEA6D8" w:rsidR="00D32D0B" w:rsidRPr="00602F90" w:rsidRDefault="00D32D0B" w:rsidP="00361F52">
      <w:pPr>
        <w:widowControl w:val="0"/>
        <w:numPr>
          <w:ilvl w:val="0"/>
          <w:numId w:val="33"/>
        </w:numPr>
        <w:tabs>
          <w:tab w:val="left" w:pos="294"/>
        </w:tabs>
        <w:spacing w:after="120" w:line="276" w:lineRule="auto"/>
        <w:ind w:left="714" w:hanging="43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77777777" w:rsidR="00D32D0B" w:rsidRPr="00602F90" w:rsidRDefault="00D32D0B" w:rsidP="00361F52">
      <w:pPr>
        <w:widowControl w:val="0"/>
        <w:numPr>
          <w:ilvl w:val="0"/>
          <w:numId w:val="31"/>
        </w:numPr>
        <w:tabs>
          <w:tab w:val="left" w:pos="293"/>
        </w:tabs>
        <w:spacing w:after="120" w:line="276" w:lineRule="auto"/>
        <w:ind w:left="308" w:hanging="26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Odstąpienie od umowy winno nastąpić w formie pisemnej pod rygorem nieważności takiego oświadczenia i powinno zawierać uzasadnienie.</w:t>
      </w:r>
    </w:p>
    <w:p w14:paraId="21A916FE" w14:textId="77777777" w:rsidR="00D32D0B" w:rsidRPr="00602F90" w:rsidRDefault="00D32D0B" w:rsidP="00361F52">
      <w:pPr>
        <w:widowControl w:val="0"/>
        <w:numPr>
          <w:ilvl w:val="0"/>
          <w:numId w:val="31"/>
        </w:numPr>
        <w:tabs>
          <w:tab w:val="left" w:pos="293"/>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odstąpienia od umowy, Wykonawcę oraz Zamawiającego obciążają następujące obowiązki szczegółowe:</w:t>
      </w:r>
    </w:p>
    <w:p w14:paraId="2E55F859" w14:textId="77777777" w:rsidR="00BE5EDB" w:rsidRPr="00602F90" w:rsidRDefault="00D32D0B" w:rsidP="00361F52">
      <w:pPr>
        <w:widowControl w:val="0"/>
        <w:numPr>
          <w:ilvl w:val="0"/>
          <w:numId w:val="34"/>
        </w:numPr>
        <w:tabs>
          <w:tab w:val="left" w:pos="294"/>
        </w:tabs>
        <w:spacing w:after="120" w:line="276" w:lineRule="auto"/>
        <w:ind w:left="616"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1D3249CE" w14:textId="77777777" w:rsidR="00BE5EDB" w:rsidRPr="00602F90" w:rsidRDefault="00D32D0B" w:rsidP="00361F52">
      <w:pPr>
        <w:widowControl w:val="0"/>
        <w:numPr>
          <w:ilvl w:val="0"/>
          <w:numId w:val="34"/>
        </w:numPr>
        <w:tabs>
          <w:tab w:val="left" w:pos="294"/>
        </w:tabs>
        <w:spacing w:after="120" w:line="276" w:lineRule="auto"/>
        <w:ind w:left="616"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602F90" w:rsidRDefault="00D32D0B" w:rsidP="00361F52">
      <w:pPr>
        <w:widowControl w:val="0"/>
        <w:numPr>
          <w:ilvl w:val="0"/>
          <w:numId w:val="34"/>
        </w:numPr>
        <w:tabs>
          <w:tab w:val="left" w:pos="298"/>
        </w:tabs>
        <w:spacing w:after="120" w:line="276" w:lineRule="auto"/>
        <w:ind w:left="616"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lastRenderedPageBreak/>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602F90" w:rsidRDefault="00D32D0B" w:rsidP="00361F52">
      <w:pPr>
        <w:widowControl w:val="0"/>
        <w:numPr>
          <w:ilvl w:val="0"/>
          <w:numId w:val="34"/>
        </w:numPr>
        <w:tabs>
          <w:tab w:val="left" w:pos="298"/>
        </w:tabs>
        <w:spacing w:after="120" w:line="276" w:lineRule="auto"/>
        <w:ind w:left="616"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77777777" w:rsidR="00BE5EDB" w:rsidRPr="00602F90" w:rsidRDefault="00D32D0B" w:rsidP="00361F52">
      <w:pPr>
        <w:widowControl w:val="0"/>
        <w:numPr>
          <w:ilvl w:val="0"/>
          <w:numId w:val="34"/>
        </w:numPr>
        <w:tabs>
          <w:tab w:val="left" w:pos="293"/>
        </w:tabs>
        <w:spacing w:after="120" w:line="276" w:lineRule="auto"/>
        <w:ind w:left="616" w:hanging="30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Wykonawca niezwłocznie, najpóźniej w terminie 30 dni, usunie z terenu budowy urządzenia przez niego dostarczone lub wzniesione, stanowiące zaplecze budowy.</w:t>
      </w:r>
    </w:p>
    <w:p w14:paraId="142615F3" w14:textId="537804A0" w:rsidR="00D32D0B" w:rsidRPr="00602F90" w:rsidRDefault="00D32D0B" w:rsidP="00361F52">
      <w:pPr>
        <w:pStyle w:val="Akapitzlist"/>
        <w:widowControl w:val="0"/>
        <w:numPr>
          <w:ilvl w:val="0"/>
          <w:numId w:val="31"/>
        </w:numPr>
        <w:tabs>
          <w:tab w:val="left" w:pos="293"/>
        </w:tabs>
        <w:spacing w:after="120" w:line="276" w:lineRule="auto"/>
        <w:ind w:left="284" w:hanging="27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602F90" w:rsidRDefault="00D32D0B" w:rsidP="00361F52">
      <w:pPr>
        <w:widowControl w:val="0"/>
        <w:numPr>
          <w:ilvl w:val="0"/>
          <w:numId w:val="35"/>
        </w:numPr>
        <w:tabs>
          <w:tab w:val="left" w:pos="294"/>
        </w:tabs>
        <w:spacing w:after="120" w:line="276" w:lineRule="auto"/>
        <w:ind w:left="658"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dokonania odbioru robót przerwanych oraz zapłaty wynagrodzenia za roboty, które zostały wykonane do dnia odstąpienia od umowy;</w:t>
      </w:r>
    </w:p>
    <w:p w14:paraId="03B2A620" w14:textId="77777777" w:rsidR="00BE5EDB" w:rsidRPr="00602F90" w:rsidRDefault="00D32D0B" w:rsidP="00361F52">
      <w:pPr>
        <w:widowControl w:val="0"/>
        <w:numPr>
          <w:ilvl w:val="0"/>
          <w:numId w:val="35"/>
        </w:numPr>
        <w:tabs>
          <w:tab w:val="left" w:pos="294"/>
        </w:tabs>
        <w:spacing w:after="120" w:line="276" w:lineRule="auto"/>
        <w:ind w:left="658"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odkupienia materiałów, konstrukcji lub urządzeń, określonych w punkcie 4c, po cenach przedstawionych w kosztorysie;</w:t>
      </w:r>
    </w:p>
    <w:p w14:paraId="593CB397" w14:textId="77777777" w:rsidR="00BE5EDB" w:rsidRPr="00602F90" w:rsidRDefault="00D32D0B" w:rsidP="00361F52">
      <w:pPr>
        <w:widowControl w:val="0"/>
        <w:numPr>
          <w:ilvl w:val="0"/>
          <w:numId w:val="35"/>
        </w:numPr>
        <w:tabs>
          <w:tab w:val="left" w:pos="298"/>
        </w:tabs>
        <w:spacing w:after="120" w:line="276" w:lineRule="auto"/>
        <w:ind w:left="658"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08C297F4" w:rsidR="00D32D0B" w:rsidRPr="00602F90" w:rsidRDefault="00D32D0B" w:rsidP="00361F52">
      <w:pPr>
        <w:widowControl w:val="0"/>
        <w:numPr>
          <w:ilvl w:val="0"/>
          <w:numId w:val="35"/>
        </w:numPr>
        <w:tabs>
          <w:tab w:val="left" w:pos="298"/>
        </w:tabs>
        <w:spacing w:after="120" w:line="276" w:lineRule="auto"/>
        <w:ind w:left="658"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przejęcia od Wykonawcy pod swój dozór terenu budowy.</w:t>
      </w:r>
    </w:p>
    <w:p w14:paraId="65350D2C" w14:textId="4E169246" w:rsidR="00D32D0B" w:rsidRPr="00602F90" w:rsidRDefault="00185127" w:rsidP="00361F52">
      <w:pPr>
        <w:widowControl w:val="0"/>
        <w:tabs>
          <w:tab w:val="left" w:pos="294"/>
        </w:tabs>
        <w:spacing w:after="120" w:line="276" w:lineRule="auto"/>
        <w:ind w:left="210" w:hanging="21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6.</w:t>
      </w:r>
      <w:r w:rsidR="00D32D0B" w:rsidRPr="00602F90">
        <w:rPr>
          <w:rFonts w:eastAsia="Times New Roman" w:cstheme="minorHAnsi"/>
          <w:color w:val="000000"/>
          <w:sz w:val="24"/>
          <w:szCs w:val="24"/>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2774DC63" w:rsidR="00D32D0B" w:rsidRPr="00602F90" w:rsidRDefault="00D32D0B" w:rsidP="00361F52">
      <w:pPr>
        <w:widowControl w:val="0"/>
        <w:numPr>
          <w:ilvl w:val="0"/>
          <w:numId w:val="4"/>
        </w:numPr>
        <w:tabs>
          <w:tab w:val="left" w:pos="287"/>
        </w:tabs>
        <w:spacing w:after="120" w:line="276" w:lineRule="auto"/>
        <w:ind w:left="238" w:hanging="23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ceny jednostkowe robót zostaną przyjęte z kosztorysów, o których mowa w § 1 ust. </w:t>
      </w:r>
      <w:r w:rsidR="00DE4B98">
        <w:rPr>
          <w:rFonts w:eastAsia="Times New Roman" w:cstheme="minorHAnsi"/>
          <w:color w:val="000000"/>
          <w:sz w:val="24"/>
          <w:szCs w:val="24"/>
          <w:shd w:val="clear" w:color="auto" w:fill="FFFFFF"/>
          <w:lang w:eastAsia="pl-PL"/>
        </w:rPr>
        <w:t>9</w:t>
      </w:r>
      <w:r w:rsidRPr="00602F90">
        <w:rPr>
          <w:rFonts w:eastAsia="Times New Roman" w:cstheme="minorHAnsi"/>
          <w:color w:val="000000"/>
          <w:sz w:val="24"/>
          <w:szCs w:val="24"/>
          <w:shd w:val="clear" w:color="auto" w:fill="FFFFFF"/>
          <w:lang w:eastAsia="pl-PL"/>
        </w:rPr>
        <w:t xml:space="preserve"> niniejszej umowy, a ilości wykonanych robót z książki obmiarów. Zamawiający zastrzega sobie możliwość negocjacji;</w:t>
      </w:r>
    </w:p>
    <w:p w14:paraId="29622565" w14:textId="77777777" w:rsidR="00D32D0B" w:rsidRPr="00602F90" w:rsidRDefault="00D32D0B" w:rsidP="00361F52">
      <w:pPr>
        <w:widowControl w:val="0"/>
        <w:numPr>
          <w:ilvl w:val="0"/>
          <w:numId w:val="4"/>
        </w:numPr>
        <w:tabs>
          <w:tab w:val="left" w:pos="287"/>
        </w:tabs>
        <w:spacing w:after="120" w:line="276" w:lineRule="auto"/>
        <w:ind w:left="238" w:hanging="23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3541509C" w14:textId="77777777" w:rsidR="00D32D0B" w:rsidRPr="00602F90" w:rsidRDefault="00D32D0B" w:rsidP="00361F52">
      <w:pPr>
        <w:widowControl w:val="0"/>
        <w:numPr>
          <w:ilvl w:val="0"/>
          <w:numId w:val="4"/>
        </w:numPr>
        <w:tabs>
          <w:tab w:val="left" w:pos="287"/>
        </w:tabs>
        <w:spacing w:after="120" w:line="276" w:lineRule="auto"/>
        <w:ind w:left="238" w:hanging="23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Podstawą do określenia nakładów rzeczowych będą KNR-y. W przypadku braku odpowiednich pozycji</w:t>
      </w:r>
    </w:p>
    <w:p w14:paraId="25BE3E00" w14:textId="77777777" w:rsidR="00D32D0B" w:rsidRPr="00602F90" w:rsidRDefault="00D32D0B" w:rsidP="00361F52">
      <w:pPr>
        <w:widowControl w:val="0"/>
        <w:numPr>
          <w:ilvl w:val="0"/>
          <w:numId w:val="4"/>
        </w:numPr>
        <w:tabs>
          <w:tab w:val="left" w:pos="287"/>
        </w:tabs>
        <w:spacing w:after="120" w:line="276" w:lineRule="auto"/>
        <w:ind w:left="238" w:hanging="23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KNNR-y, a następnie wycena indywidualna Wykonawcy zatwierdzona przez Zamawiającego. Zamawiający zastrzega sobie możliwość negocjacji.</w:t>
      </w:r>
    </w:p>
    <w:p w14:paraId="5BE30C38" w14:textId="52F66012" w:rsidR="00E20D39" w:rsidRPr="00602F90" w:rsidRDefault="00185127" w:rsidP="00361F52">
      <w:pPr>
        <w:widowControl w:val="0"/>
        <w:tabs>
          <w:tab w:val="left" w:pos="287"/>
        </w:tabs>
        <w:spacing w:after="120" w:line="276" w:lineRule="auto"/>
        <w:ind w:left="238" w:hanging="238"/>
        <w:jc w:val="both"/>
        <w:rPr>
          <w:rFonts w:eastAsia="Times New Roman" w:cstheme="minorHAnsi"/>
          <w:b/>
          <w:bCs/>
          <w:sz w:val="24"/>
          <w:szCs w:val="24"/>
          <w:lang w:eastAsia="pl-PL"/>
        </w:rPr>
      </w:pPr>
      <w:r w:rsidRPr="00602F90">
        <w:rPr>
          <w:rFonts w:eastAsia="Times New Roman" w:cstheme="minorHAnsi"/>
          <w:color w:val="000000"/>
          <w:sz w:val="24"/>
          <w:szCs w:val="24"/>
          <w:shd w:val="clear" w:color="auto" w:fill="FFFFFF"/>
          <w:lang w:eastAsia="pl-PL"/>
        </w:rPr>
        <w:t>7.</w:t>
      </w:r>
      <w:r w:rsidR="00D32D0B" w:rsidRPr="00602F90">
        <w:rPr>
          <w:rFonts w:eastAsia="Times New Roman" w:cstheme="minorHAnsi"/>
          <w:color w:val="000000"/>
          <w:sz w:val="24"/>
          <w:szCs w:val="24"/>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602F90" w:rsidRDefault="00D32D0B" w:rsidP="00361F52">
      <w:pPr>
        <w:widowControl w:val="0"/>
        <w:tabs>
          <w:tab w:val="left" w:pos="287"/>
        </w:tabs>
        <w:spacing w:after="120" w:line="276" w:lineRule="auto"/>
        <w:jc w:val="center"/>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 1</w:t>
      </w:r>
      <w:r w:rsidR="00E20D39" w:rsidRPr="00602F90">
        <w:rPr>
          <w:rFonts w:eastAsia="Times New Roman" w:cstheme="minorHAnsi"/>
          <w:b/>
          <w:bCs/>
          <w:color w:val="000000"/>
          <w:sz w:val="24"/>
          <w:szCs w:val="24"/>
          <w:shd w:val="clear" w:color="auto" w:fill="FFFFFF"/>
          <w:lang w:eastAsia="pl-PL"/>
        </w:rPr>
        <w:t>4</w:t>
      </w:r>
    </w:p>
    <w:p w14:paraId="4778653E" w14:textId="77777777" w:rsidR="00D32D0B" w:rsidRPr="00602F90" w:rsidRDefault="00D32D0B" w:rsidP="00361F52">
      <w:pPr>
        <w:keepNext/>
        <w:keepLines/>
        <w:widowControl w:val="0"/>
        <w:spacing w:after="0" w:line="276" w:lineRule="auto"/>
        <w:jc w:val="center"/>
        <w:outlineLvl w:val="1"/>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Kary umowne</w:t>
      </w:r>
    </w:p>
    <w:p w14:paraId="0C3430C7" w14:textId="265DA8B4" w:rsidR="008D437E" w:rsidRPr="00602F90" w:rsidRDefault="00D32D0B" w:rsidP="00361F52">
      <w:pPr>
        <w:widowControl w:val="0"/>
        <w:spacing w:after="120" w:line="276" w:lineRule="auto"/>
        <w:ind w:left="340" w:hanging="340"/>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1.</w:t>
      </w:r>
      <w:r w:rsidR="00FB4BBE" w:rsidRPr="00602F90">
        <w:rPr>
          <w:rFonts w:cstheme="minorHAnsi"/>
          <w:sz w:val="24"/>
          <w:szCs w:val="24"/>
        </w:rPr>
        <w:tab/>
      </w:r>
      <w:r w:rsidR="008D437E" w:rsidRPr="00602F90">
        <w:rPr>
          <w:rFonts w:eastAsia="Times New Roman" w:cstheme="minorHAnsi"/>
          <w:color w:val="000000"/>
          <w:sz w:val="24"/>
          <w:szCs w:val="24"/>
          <w:shd w:val="clear" w:color="auto" w:fill="FFFFFF"/>
          <w:lang w:eastAsia="pl-PL"/>
        </w:rPr>
        <w:t>Strony postanawiają że obowiązującą je formą odszkodowania będą kary umowne.</w:t>
      </w:r>
    </w:p>
    <w:p w14:paraId="493FF04C" w14:textId="07359DE9" w:rsidR="008D437E" w:rsidRPr="00602F90" w:rsidRDefault="00FB4BBE" w:rsidP="00361F52">
      <w:pPr>
        <w:widowControl w:val="0"/>
        <w:spacing w:after="120" w:line="276" w:lineRule="auto"/>
        <w:ind w:left="340" w:hanging="340"/>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2.</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Kary te będą naliczane w następujących wysokościach:</w:t>
      </w:r>
    </w:p>
    <w:p w14:paraId="34F281AE" w14:textId="77777777" w:rsidR="008D437E" w:rsidRPr="00602F90" w:rsidRDefault="008D437E" w:rsidP="00361F52">
      <w:pPr>
        <w:widowControl w:val="0"/>
        <w:spacing w:after="120" w:line="276" w:lineRule="auto"/>
        <w:ind w:left="340" w:firstLine="10"/>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1) Wykonawca zapłaci Zamawiającemu kary umowne:</w:t>
      </w:r>
    </w:p>
    <w:p w14:paraId="665CDADB" w14:textId="3047CD6D" w:rsidR="00FB4BBE" w:rsidRPr="00602F90" w:rsidRDefault="008D437E" w:rsidP="00361F52">
      <w:pPr>
        <w:widowControl w:val="0"/>
        <w:spacing w:after="120" w:line="276" w:lineRule="auto"/>
        <w:ind w:left="851" w:hanging="235"/>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a) za zwłokę w wykonywaniu określonego w umowie przedmiotu umowy w wysokości 0,</w:t>
      </w:r>
      <w:r w:rsidR="00581822" w:rsidRPr="00602F90">
        <w:rPr>
          <w:rFonts w:eastAsia="Times New Roman" w:cstheme="minorHAnsi"/>
          <w:color w:val="000000"/>
          <w:sz w:val="24"/>
          <w:szCs w:val="24"/>
          <w:shd w:val="clear" w:color="auto" w:fill="FFFFFF"/>
          <w:lang w:eastAsia="pl-PL"/>
        </w:rPr>
        <w:t>1</w:t>
      </w:r>
      <w:r w:rsidRPr="00602F90">
        <w:rPr>
          <w:rFonts w:eastAsia="Times New Roman" w:cstheme="minorHAnsi"/>
          <w:color w:val="000000"/>
          <w:sz w:val="24"/>
          <w:szCs w:val="24"/>
          <w:shd w:val="clear" w:color="auto" w:fill="FFFFFF"/>
          <w:lang w:eastAsia="pl-PL"/>
        </w:rPr>
        <w:t xml:space="preserve">% </w:t>
      </w:r>
      <w:r w:rsidRPr="00602F90">
        <w:rPr>
          <w:rFonts w:eastAsia="Times New Roman" w:cstheme="minorHAnsi"/>
          <w:color w:val="000000"/>
          <w:sz w:val="24"/>
          <w:szCs w:val="24"/>
          <w:shd w:val="clear" w:color="auto" w:fill="FFFFFF"/>
          <w:lang w:eastAsia="pl-PL"/>
        </w:rPr>
        <w:lastRenderedPageBreak/>
        <w:t>wynagrodzenia umownego netto określonego w § 2 ust. 1, za każdy rozpoczęty dzień zwłoki,</w:t>
      </w:r>
    </w:p>
    <w:p w14:paraId="72F0C972" w14:textId="274823EA" w:rsidR="00FB4BBE" w:rsidRPr="00602F90" w:rsidRDefault="00FB4BBE" w:rsidP="00361F52">
      <w:pPr>
        <w:widowControl w:val="0"/>
        <w:spacing w:after="120" w:line="276" w:lineRule="auto"/>
        <w:ind w:left="851" w:hanging="235"/>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b)</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za zwłokę w usunięciu wad i usterek stwierdzonych przy odbiorze końcowym lub w okresie gwarancji jakości w wysokości 0,</w:t>
      </w:r>
      <w:r w:rsidR="00581822" w:rsidRPr="00602F90">
        <w:rPr>
          <w:rFonts w:eastAsia="Times New Roman" w:cstheme="minorHAnsi"/>
          <w:color w:val="000000"/>
          <w:sz w:val="24"/>
          <w:szCs w:val="24"/>
          <w:shd w:val="clear" w:color="auto" w:fill="FFFFFF"/>
          <w:lang w:eastAsia="pl-PL"/>
        </w:rPr>
        <w:t>1</w:t>
      </w:r>
      <w:r w:rsidR="008D437E" w:rsidRPr="00602F90">
        <w:rPr>
          <w:rFonts w:eastAsia="Times New Roman" w:cstheme="minorHAnsi"/>
          <w:color w:val="000000"/>
          <w:sz w:val="24"/>
          <w:szCs w:val="24"/>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602F90" w:rsidRDefault="00FB4BBE" w:rsidP="00361F52">
      <w:pPr>
        <w:widowControl w:val="0"/>
        <w:spacing w:after="120" w:line="276" w:lineRule="auto"/>
        <w:ind w:left="851" w:hanging="235"/>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c)</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 xml:space="preserve">za odstąpienie od umowy z przyczyn zależnych od Wykonawcy w wysokości </w:t>
      </w:r>
      <w:r w:rsidR="006B0290" w:rsidRPr="00602F90">
        <w:rPr>
          <w:rFonts w:eastAsia="Times New Roman" w:cstheme="minorHAnsi"/>
          <w:color w:val="000000"/>
          <w:sz w:val="24"/>
          <w:szCs w:val="24"/>
          <w:shd w:val="clear" w:color="auto" w:fill="FFFFFF"/>
          <w:lang w:eastAsia="pl-PL"/>
        </w:rPr>
        <w:t>1</w:t>
      </w:r>
      <w:r w:rsidR="008D437E" w:rsidRPr="00602F90">
        <w:rPr>
          <w:rFonts w:eastAsia="Times New Roman" w:cstheme="minorHAnsi"/>
          <w:color w:val="000000"/>
          <w:sz w:val="24"/>
          <w:szCs w:val="24"/>
          <w:shd w:val="clear" w:color="auto" w:fill="FFFFFF"/>
          <w:lang w:eastAsia="pl-PL"/>
        </w:rPr>
        <w:t>0% wynagrodzenia umownego netto, określonego w § 2 ust. 1.</w:t>
      </w:r>
    </w:p>
    <w:p w14:paraId="3A4314B8" w14:textId="60C25C49" w:rsidR="00FB4BBE" w:rsidRPr="00602F90" w:rsidRDefault="00FB4BBE" w:rsidP="00361F52">
      <w:pPr>
        <w:widowControl w:val="0"/>
        <w:spacing w:after="120" w:line="276" w:lineRule="auto"/>
        <w:ind w:left="851" w:hanging="235"/>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d)</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za brak zapłaty lub nieterminową zapłatę wynagrodzenia należnego podwykonawcy lub dalszemu podwykonawcy - w wysokości 0,5%</w:t>
      </w:r>
      <w:r w:rsidR="00BC2AF2" w:rsidRPr="00602F90">
        <w:rPr>
          <w:rFonts w:cstheme="minorHAnsi"/>
          <w:sz w:val="24"/>
          <w:szCs w:val="24"/>
        </w:rPr>
        <w:t xml:space="preserve"> </w:t>
      </w:r>
      <w:r w:rsidR="006B0290" w:rsidRPr="00602F90">
        <w:rPr>
          <w:rFonts w:cstheme="minorHAnsi"/>
          <w:sz w:val="24"/>
          <w:szCs w:val="24"/>
        </w:rPr>
        <w:t xml:space="preserve">od </w:t>
      </w:r>
      <w:r w:rsidR="00BC2AF2" w:rsidRPr="00602F90">
        <w:rPr>
          <w:rFonts w:cstheme="minorHAnsi"/>
          <w:sz w:val="24"/>
          <w:szCs w:val="24"/>
        </w:rPr>
        <w:t>należnego im wynagrodzenia za każde dokonanie przez Zamawiającego bezpośredniej płatności na rzecz podwykonawców lub dalszych podwykonawców,</w:t>
      </w:r>
    </w:p>
    <w:p w14:paraId="48C86D4A" w14:textId="181E381E" w:rsidR="00581822" w:rsidRPr="00602F90" w:rsidRDefault="00FB4BBE" w:rsidP="00581822">
      <w:pPr>
        <w:tabs>
          <w:tab w:val="left" w:pos="980"/>
        </w:tabs>
        <w:spacing w:after="0" w:line="276" w:lineRule="auto"/>
        <w:ind w:left="882" w:hanging="252"/>
        <w:jc w:val="both"/>
        <w:rPr>
          <w:rFonts w:cstheme="minorHAnsi"/>
          <w:sz w:val="24"/>
          <w:szCs w:val="24"/>
        </w:rPr>
      </w:pPr>
      <w:r w:rsidRPr="00602F90">
        <w:rPr>
          <w:rFonts w:eastAsia="Times New Roman" w:cstheme="minorHAnsi"/>
          <w:color w:val="000000"/>
          <w:sz w:val="24"/>
          <w:szCs w:val="24"/>
          <w:shd w:val="clear" w:color="auto" w:fill="FFFFFF"/>
          <w:lang w:eastAsia="pl-PL"/>
        </w:rPr>
        <w:t>e)</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 xml:space="preserve">za nieprzedłożenie do zaakceptowania projektu umowy o podwykonawstwo, której przedmiotem są roboty budowlane, lub projektu jej zmiany </w:t>
      </w:r>
      <w:r w:rsidR="00BC2AF2" w:rsidRPr="00602F90">
        <w:rPr>
          <w:rFonts w:eastAsia="Times New Roman" w:cstheme="minorHAnsi"/>
          <w:color w:val="000000"/>
          <w:sz w:val="24"/>
          <w:szCs w:val="24"/>
          <w:shd w:val="clear" w:color="auto" w:fill="FFFFFF"/>
          <w:lang w:eastAsia="pl-PL"/>
        </w:rPr>
        <w:t xml:space="preserve">– w wysokości </w:t>
      </w:r>
      <w:r w:rsidR="006B0290" w:rsidRPr="00602F90">
        <w:rPr>
          <w:rFonts w:eastAsia="Times New Roman" w:cstheme="minorHAnsi"/>
          <w:color w:val="000000"/>
          <w:sz w:val="24"/>
          <w:szCs w:val="24"/>
          <w:shd w:val="clear" w:color="auto" w:fill="FFFFFF"/>
          <w:lang w:eastAsia="pl-PL"/>
        </w:rPr>
        <w:t>10</w:t>
      </w:r>
      <w:r w:rsidR="00BC2AF2" w:rsidRPr="00602F90">
        <w:rPr>
          <w:rFonts w:cstheme="minorHAnsi"/>
          <w:sz w:val="24"/>
          <w:szCs w:val="24"/>
        </w:rPr>
        <w:t>00 zł brutto złotych za każdy nieprzedłożony do zaakceptowania projekt umowy lub jej zmiany;</w:t>
      </w:r>
    </w:p>
    <w:p w14:paraId="4E182ECF" w14:textId="08450F1B" w:rsidR="00581822" w:rsidRPr="00602F90" w:rsidRDefault="00581822" w:rsidP="00581822">
      <w:pPr>
        <w:tabs>
          <w:tab w:val="left" w:pos="980"/>
        </w:tabs>
        <w:spacing w:after="0" w:line="276" w:lineRule="auto"/>
        <w:ind w:left="882" w:hanging="252"/>
        <w:jc w:val="both"/>
        <w:rPr>
          <w:rFonts w:cstheme="minorHAnsi"/>
          <w:sz w:val="24"/>
          <w:szCs w:val="24"/>
        </w:rPr>
      </w:pPr>
      <w:r w:rsidRPr="00602F90">
        <w:rPr>
          <w:rFonts w:cstheme="minorHAnsi"/>
          <w:sz w:val="24"/>
          <w:szCs w:val="24"/>
        </w:rPr>
        <w:t>f)</w:t>
      </w:r>
      <w:r w:rsidRPr="00602F90">
        <w:rPr>
          <w:rFonts w:cstheme="minorHAnsi"/>
          <w:sz w:val="24"/>
          <w:szCs w:val="24"/>
        </w:rPr>
        <w:tab/>
      </w:r>
      <w:r w:rsidR="008D437E" w:rsidRPr="00602F90">
        <w:rPr>
          <w:rFonts w:eastAsia="Times New Roman" w:cstheme="minorHAnsi"/>
          <w:color w:val="000000"/>
          <w:sz w:val="24"/>
          <w:szCs w:val="24"/>
          <w:shd w:val="clear" w:color="auto" w:fill="FFFFFF"/>
          <w:lang w:eastAsia="pl-PL"/>
        </w:rPr>
        <w:t xml:space="preserve">za nieprzedłożenie poświadczonej za zgodność z oryginałem kopii umowy o podwykonawstwo lub jej zmiany - w wysokości </w:t>
      </w:r>
      <w:r w:rsidR="006B0290" w:rsidRPr="00602F90">
        <w:rPr>
          <w:rFonts w:cstheme="minorHAnsi"/>
          <w:sz w:val="24"/>
          <w:szCs w:val="24"/>
        </w:rPr>
        <w:t>10</w:t>
      </w:r>
      <w:r w:rsidR="00BC2AF2" w:rsidRPr="00602F90">
        <w:rPr>
          <w:rFonts w:cstheme="minorHAnsi"/>
          <w:sz w:val="24"/>
          <w:szCs w:val="24"/>
        </w:rPr>
        <w:t>00 zł brutto złotych za każdy stwierdzony przypadek o którym mowa powyżej;</w:t>
      </w:r>
      <w:r w:rsidR="00BC2AF2" w:rsidRPr="00602F90">
        <w:rPr>
          <w:rFonts w:eastAsia="Times New Roman" w:cstheme="minorHAnsi"/>
          <w:color w:val="000000"/>
          <w:sz w:val="24"/>
          <w:szCs w:val="24"/>
          <w:shd w:val="clear" w:color="auto" w:fill="FFFFFF"/>
          <w:lang w:eastAsia="pl-PL"/>
        </w:rPr>
        <w:t xml:space="preserve"> </w:t>
      </w:r>
    </w:p>
    <w:p w14:paraId="1179ADB4" w14:textId="77777777" w:rsidR="00581822" w:rsidRPr="00602F90" w:rsidRDefault="00581822" w:rsidP="00581822">
      <w:pPr>
        <w:tabs>
          <w:tab w:val="left" w:pos="980"/>
        </w:tabs>
        <w:spacing w:after="0" w:line="276" w:lineRule="auto"/>
        <w:ind w:left="882" w:hanging="252"/>
        <w:jc w:val="both"/>
        <w:rPr>
          <w:rFonts w:cstheme="minorHAnsi"/>
          <w:sz w:val="24"/>
          <w:szCs w:val="24"/>
        </w:rPr>
      </w:pPr>
      <w:r w:rsidRPr="00602F90">
        <w:rPr>
          <w:rFonts w:cstheme="minorHAnsi"/>
          <w:sz w:val="24"/>
          <w:szCs w:val="24"/>
        </w:rPr>
        <w:t>g)</w:t>
      </w:r>
      <w:r w:rsidRPr="00602F90">
        <w:rPr>
          <w:rFonts w:cstheme="minorHAnsi"/>
          <w:sz w:val="24"/>
          <w:szCs w:val="24"/>
        </w:rPr>
        <w:tab/>
      </w:r>
      <w:r w:rsidR="00391EB0" w:rsidRPr="00602F90">
        <w:rPr>
          <w:rFonts w:cstheme="minorHAnsi"/>
          <w:sz w:val="24"/>
          <w:szCs w:val="24"/>
        </w:rPr>
        <w:t>za brak dokonania wymaganej przez Zamawiającego zmiany umowy o podwykonawstwo w zakresie terminu zapłaty we wskazanym przez Zamawiającego terminie - w wysokości 1000,00 złotych;</w:t>
      </w:r>
    </w:p>
    <w:p w14:paraId="5995AFA5" w14:textId="77777777" w:rsidR="00581822" w:rsidRPr="00602F90" w:rsidRDefault="00581822" w:rsidP="00581822">
      <w:pPr>
        <w:tabs>
          <w:tab w:val="left" w:pos="980"/>
        </w:tabs>
        <w:spacing w:after="0" w:line="276" w:lineRule="auto"/>
        <w:ind w:left="882" w:hanging="252"/>
        <w:jc w:val="both"/>
        <w:rPr>
          <w:rFonts w:cstheme="minorHAnsi"/>
          <w:sz w:val="24"/>
          <w:szCs w:val="24"/>
        </w:rPr>
      </w:pPr>
      <w:r w:rsidRPr="00602F90">
        <w:rPr>
          <w:rFonts w:cstheme="minorHAnsi"/>
          <w:sz w:val="24"/>
          <w:szCs w:val="24"/>
        </w:rPr>
        <w:t>h)</w:t>
      </w:r>
      <w:r w:rsidRPr="00602F90">
        <w:rPr>
          <w:rFonts w:cstheme="minorHAnsi"/>
          <w:sz w:val="24"/>
          <w:szCs w:val="24"/>
        </w:rPr>
        <w:tab/>
      </w:r>
      <w:r w:rsidR="008D437E" w:rsidRPr="00602F90">
        <w:rPr>
          <w:rFonts w:eastAsia="Times New Roman" w:cstheme="minorHAnsi"/>
          <w:color w:val="000000"/>
          <w:sz w:val="24"/>
          <w:szCs w:val="24"/>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sidR="00361F52" w:rsidRPr="00602F90">
        <w:rPr>
          <w:rFonts w:cstheme="minorHAnsi"/>
          <w:sz w:val="24"/>
          <w:szCs w:val="24"/>
        </w:rPr>
        <w:t xml:space="preserve"> </w:t>
      </w:r>
    </w:p>
    <w:p w14:paraId="75CB0AD6" w14:textId="3218B58C" w:rsidR="00361F52" w:rsidRPr="00602F90" w:rsidRDefault="00581822" w:rsidP="00581822">
      <w:pPr>
        <w:tabs>
          <w:tab w:val="left" w:pos="980"/>
        </w:tabs>
        <w:spacing w:after="120" w:line="276" w:lineRule="auto"/>
        <w:ind w:left="878" w:hanging="249"/>
        <w:jc w:val="both"/>
        <w:rPr>
          <w:rFonts w:cstheme="minorHAnsi"/>
          <w:sz w:val="24"/>
          <w:szCs w:val="24"/>
        </w:rPr>
      </w:pPr>
      <w:r w:rsidRPr="00602F90">
        <w:rPr>
          <w:rFonts w:cstheme="minorHAnsi"/>
          <w:sz w:val="24"/>
          <w:szCs w:val="24"/>
        </w:rPr>
        <w:t>i)</w:t>
      </w:r>
      <w:r w:rsidRPr="00602F90">
        <w:rPr>
          <w:rFonts w:cstheme="minorHAnsi"/>
          <w:sz w:val="24"/>
          <w:szCs w:val="24"/>
        </w:rPr>
        <w:tab/>
      </w:r>
      <w:r w:rsidR="00361F52" w:rsidRPr="00602F90">
        <w:rPr>
          <w:rFonts w:cstheme="minorHAnsi"/>
          <w:sz w:val="24"/>
          <w:szCs w:val="24"/>
        </w:rPr>
        <w:t>za nieprzedłożenie w terminie 7 dni od daty podpisania umowy dokumentu, o którym mowa w §1 ust. 8 - w wysokości 500 zł brutto za każdy dzień zwłoki.</w:t>
      </w:r>
    </w:p>
    <w:p w14:paraId="31D95FBF" w14:textId="77777777" w:rsidR="008D437E" w:rsidRPr="00602F90" w:rsidRDefault="008D437E" w:rsidP="00361F52">
      <w:pPr>
        <w:widowControl w:val="0"/>
        <w:spacing w:after="120" w:line="276" w:lineRule="auto"/>
        <w:ind w:left="340" w:firstLine="86"/>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2) Zamawiający zapłaci Wykonawcy kary umowne:</w:t>
      </w:r>
    </w:p>
    <w:p w14:paraId="2A4ED69F" w14:textId="59A987E7" w:rsidR="00FB4BBE" w:rsidRPr="00602F90" w:rsidRDefault="00FB4BBE" w:rsidP="00361F52">
      <w:pPr>
        <w:widowControl w:val="0"/>
        <w:tabs>
          <w:tab w:val="left" w:pos="854"/>
          <w:tab w:val="left" w:pos="910"/>
        </w:tabs>
        <w:spacing w:after="120" w:line="276" w:lineRule="auto"/>
        <w:ind w:left="868" w:hanging="224"/>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a)</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za zwłokę w przekazaniu terenu budowy oraz uniemożliwienia rozpoczęcia robót z przyczyn zależnych od Zamawiającego w wysokości 0,</w:t>
      </w:r>
      <w:r w:rsidR="00581822" w:rsidRPr="00602F90">
        <w:rPr>
          <w:rFonts w:eastAsia="Times New Roman" w:cstheme="minorHAnsi"/>
          <w:color w:val="000000"/>
          <w:sz w:val="24"/>
          <w:szCs w:val="24"/>
          <w:shd w:val="clear" w:color="auto" w:fill="FFFFFF"/>
          <w:lang w:eastAsia="pl-PL"/>
        </w:rPr>
        <w:t>1</w:t>
      </w:r>
      <w:r w:rsidR="008D437E" w:rsidRPr="00602F90">
        <w:rPr>
          <w:rFonts w:eastAsia="Times New Roman" w:cstheme="minorHAnsi"/>
          <w:color w:val="000000"/>
          <w:sz w:val="24"/>
          <w:szCs w:val="24"/>
          <w:shd w:val="clear" w:color="auto" w:fill="FFFFFF"/>
          <w:lang w:eastAsia="pl-PL"/>
        </w:rPr>
        <w:t>% wynagrodzenia umownego netto, określonego w § 2 ust. 1 umowy za każdy dzień zwłoki,</w:t>
      </w:r>
    </w:p>
    <w:p w14:paraId="20FF2DD7" w14:textId="1B5D7E9E" w:rsidR="008D437E" w:rsidRPr="00602F90" w:rsidRDefault="00FB4BBE" w:rsidP="00361F52">
      <w:pPr>
        <w:widowControl w:val="0"/>
        <w:tabs>
          <w:tab w:val="left" w:pos="854"/>
          <w:tab w:val="left" w:pos="910"/>
        </w:tabs>
        <w:spacing w:after="120" w:line="276" w:lineRule="auto"/>
        <w:ind w:left="868" w:hanging="224"/>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b)</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za odstąpienie od umowy z przyczyn zależnyc</w:t>
      </w:r>
      <w:r w:rsidR="006B0290" w:rsidRPr="00602F90">
        <w:rPr>
          <w:rFonts w:eastAsia="Times New Roman" w:cstheme="minorHAnsi"/>
          <w:color w:val="000000"/>
          <w:sz w:val="24"/>
          <w:szCs w:val="24"/>
          <w:shd w:val="clear" w:color="auto" w:fill="FFFFFF"/>
          <w:lang w:eastAsia="pl-PL"/>
        </w:rPr>
        <w:t>h od Zamawiającego w wysokości 1</w:t>
      </w:r>
      <w:r w:rsidR="008D437E" w:rsidRPr="00602F90">
        <w:rPr>
          <w:rFonts w:eastAsia="Times New Roman" w:cstheme="minorHAnsi"/>
          <w:color w:val="000000"/>
          <w:sz w:val="24"/>
          <w:szCs w:val="24"/>
          <w:shd w:val="clear" w:color="auto" w:fill="FFFFFF"/>
          <w:lang w:eastAsia="pl-PL"/>
        </w:rPr>
        <w:t>0% wynagrodzenia umownego netto, określonego w § 2 ust. 1.</w:t>
      </w:r>
    </w:p>
    <w:p w14:paraId="69402ADC" w14:textId="77777777" w:rsidR="00FB4BBE" w:rsidRPr="00602F90" w:rsidRDefault="00FB4BBE" w:rsidP="00361F52">
      <w:pPr>
        <w:widowControl w:val="0"/>
        <w:spacing w:after="120" w:line="276" w:lineRule="auto"/>
        <w:ind w:left="709" w:hanging="283"/>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3)</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 xml:space="preserve">Łączna </w:t>
      </w:r>
      <w:r w:rsidRPr="00602F90">
        <w:rPr>
          <w:rFonts w:eastAsia="Times New Roman" w:cstheme="minorHAnsi"/>
          <w:color w:val="000000"/>
          <w:sz w:val="24"/>
          <w:szCs w:val="24"/>
          <w:shd w:val="clear" w:color="auto" w:fill="FFFFFF"/>
          <w:lang w:eastAsia="pl-PL"/>
        </w:rPr>
        <w:t xml:space="preserve">maksymalna </w:t>
      </w:r>
      <w:r w:rsidR="008D437E" w:rsidRPr="00602F90">
        <w:rPr>
          <w:rFonts w:eastAsia="Times New Roman" w:cstheme="minorHAnsi"/>
          <w:color w:val="000000"/>
          <w:sz w:val="24"/>
          <w:szCs w:val="24"/>
          <w:shd w:val="clear" w:color="auto" w:fill="FFFFFF"/>
          <w:lang w:eastAsia="pl-PL"/>
        </w:rPr>
        <w:t xml:space="preserve">wysokość kar umownych nałożonych na Wykonawcę nie może przekroczyć </w:t>
      </w:r>
      <w:r w:rsidR="009740F1" w:rsidRPr="00602F90">
        <w:rPr>
          <w:rFonts w:eastAsia="Times New Roman" w:cstheme="minorHAnsi"/>
          <w:color w:val="000000"/>
          <w:sz w:val="24"/>
          <w:szCs w:val="24"/>
          <w:shd w:val="clear" w:color="auto" w:fill="FFFFFF"/>
          <w:lang w:eastAsia="pl-PL"/>
        </w:rPr>
        <w:t>3</w:t>
      </w:r>
      <w:r w:rsidR="008D437E" w:rsidRPr="00602F90">
        <w:rPr>
          <w:rFonts w:eastAsia="Times New Roman" w:cstheme="minorHAnsi"/>
          <w:color w:val="000000"/>
          <w:sz w:val="24"/>
          <w:szCs w:val="24"/>
          <w:shd w:val="clear" w:color="auto" w:fill="FFFFFF"/>
          <w:lang w:eastAsia="pl-PL"/>
        </w:rPr>
        <w:t>0% wynagrodzenia netto, określonego w § 2 ust. 1 umowy.</w:t>
      </w:r>
    </w:p>
    <w:p w14:paraId="1034917E" w14:textId="77777777" w:rsidR="00FB4BBE" w:rsidRPr="00602F90" w:rsidRDefault="00FB4BBE" w:rsidP="00361F52">
      <w:pPr>
        <w:widowControl w:val="0"/>
        <w:spacing w:after="120" w:line="276" w:lineRule="auto"/>
        <w:ind w:left="709" w:hanging="283"/>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4)</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 xml:space="preserve">Łączna </w:t>
      </w:r>
      <w:r w:rsidRPr="00602F90">
        <w:rPr>
          <w:rFonts w:eastAsia="Times New Roman" w:cstheme="minorHAnsi"/>
          <w:color w:val="000000"/>
          <w:sz w:val="24"/>
          <w:szCs w:val="24"/>
          <w:shd w:val="clear" w:color="auto" w:fill="FFFFFF"/>
          <w:lang w:eastAsia="pl-PL"/>
        </w:rPr>
        <w:t xml:space="preserve">maksymalna </w:t>
      </w:r>
      <w:r w:rsidR="008D437E" w:rsidRPr="00602F90">
        <w:rPr>
          <w:rFonts w:eastAsia="Times New Roman" w:cstheme="minorHAnsi"/>
          <w:color w:val="000000"/>
          <w:sz w:val="24"/>
          <w:szCs w:val="24"/>
          <w:shd w:val="clear" w:color="auto" w:fill="FFFFFF"/>
          <w:lang w:eastAsia="pl-PL"/>
        </w:rPr>
        <w:t xml:space="preserve">wysokość kar umownych nałożonych na Zamawiającego nie może przekroczyć </w:t>
      </w:r>
      <w:r w:rsidR="009740F1" w:rsidRPr="00602F90">
        <w:rPr>
          <w:rFonts w:eastAsia="Times New Roman" w:cstheme="minorHAnsi"/>
          <w:color w:val="000000"/>
          <w:sz w:val="24"/>
          <w:szCs w:val="24"/>
          <w:shd w:val="clear" w:color="auto" w:fill="FFFFFF"/>
          <w:lang w:eastAsia="pl-PL"/>
        </w:rPr>
        <w:t>3</w:t>
      </w:r>
      <w:r w:rsidR="008D437E" w:rsidRPr="00602F90">
        <w:rPr>
          <w:rFonts w:eastAsia="Times New Roman" w:cstheme="minorHAnsi"/>
          <w:color w:val="000000"/>
          <w:sz w:val="24"/>
          <w:szCs w:val="24"/>
          <w:shd w:val="clear" w:color="auto" w:fill="FFFFFF"/>
          <w:lang w:eastAsia="pl-PL"/>
        </w:rPr>
        <w:t>0% wynagrodzenia netto, określonego w § 2 ust. 1 umowy.</w:t>
      </w:r>
    </w:p>
    <w:p w14:paraId="6BB6333F" w14:textId="1AAB732C" w:rsidR="008D437E" w:rsidRPr="00602F90" w:rsidRDefault="00FB4BBE" w:rsidP="00DE4B98">
      <w:pPr>
        <w:widowControl w:val="0"/>
        <w:spacing w:after="120" w:line="276" w:lineRule="auto"/>
        <w:ind w:left="709" w:hanging="283"/>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5)</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47D8E25C" w14:textId="5D56A2F6" w:rsidR="008D437E" w:rsidRPr="00602F90" w:rsidRDefault="008D437E" w:rsidP="00361F52">
      <w:pPr>
        <w:widowControl w:val="0"/>
        <w:spacing w:after="120" w:line="276" w:lineRule="auto"/>
        <w:ind w:left="340" w:hanging="340"/>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3.</w:t>
      </w:r>
      <w:r w:rsidR="00FB4BBE" w:rsidRPr="00602F90">
        <w:rPr>
          <w:rFonts w:eastAsia="Times New Roman" w:cstheme="minorHAnsi"/>
          <w:color w:val="000000"/>
          <w:sz w:val="24"/>
          <w:szCs w:val="24"/>
          <w:shd w:val="clear" w:color="auto" w:fill="FFFFFF"/>
          <w:lang w:eastAsia="pl-PL"/>
        </w:rPr>
        <w:tab/>
      </w:r>
      <w:r w:rsidRPr="00602F90">
        <w:rPr>
          <w:rFonts w:eastAsia="Times New Roman" w:cstheme="minorHAnsi"/>
          <w:color w:val="000000"/>
          <w:sz w:val="24"/>
          <w:szCs w:val="24"/>
          <w:shd w:val="clear" w:color="auto" w:fill="FFFFFF"/>
          <w:lang w:eastAsia="pl-PL"/>
        </w:rPr>
        <w:t xml:space="preserve">Kara umowna powinna być zapłacona przez stronę, która naruszała postanowienia umowy, w terminie </w:t>
      </w:r>
      <w:r w:rsidRPr="00602F90">
        <w:rPr>
          <w:rFonts w:eastAsia="Times New Roman" w:cstheme="minorHAnsi"/>
          <w:color w:val="000000"/>
          <w:sz w:val="24"/>
          <w:szCs w:val="24"/>
          <w:shd w:val="clear" w:color="auto" w:fill="FFFFFF"/>
          <w:lang w:eastAsia="pl-PL"/>
        </w:rPr>
        <w:lastRenderedPageBreak/>
        <w:t>7 dni od daty wystąpienia – wezwania (drogą elektroniczną) przez stronę drugą z żądaniem zapłaty. Zamawiający w razie zwłoki w zapłacie kary przez Wykonawcę może potrącić należną mu karę z należności Wykonawcy</w:t>
      </w:r>
      <w:r w:rsidR="006B0290" w:rsidRPr="00602F90">
        <w:rPr>
          <w:rFonts w:eastAsia="Times New Roman" w:cstheme="minorHAnsi"/>
          <w:color w:val="000000"/>
          <w:sz w:val="24"/>
          <w:szCs w:val="24"/>
          <w:shd w:val="clear" w:color="auto" w:fill="FFFFFF"/>
          <w:lang w:eastAsia="pl-PL"/>
        </w:rPr>
        <w:t>.</w:t>
      </w:r>
    </w:p>
    <w:p w14:paraId="75C9611D" w14:textId="6F5F51A7" w:rsidR="008D437E" w:rsidRPr="00602F90" w:rsidRDefault="00FB4BBE" w:rsidP="00361F52">
      <w:pPr>
        <w:widowControl w:val="0"/>
        <w:spacing w:after="120" w:line="276" w:lineRule="auto"/>
        <w:ind w:left="340" w:hanging="340"/>
        <w:jc w:val="both"/>
        <w:rPr>
          <w:rFonts w:eastAsia="Times New Roman" w:cstheme="minorHAnsi"/>
          <w:color w:val="000000"/>
          <w:sz w:val="24"/>
          <w:szCs w:val="24"/>
          <w:shd w:val="clear" w:color="auto" w:fill="FFFFFF"/>
          <w:lang w:eastAsia="pl-PL"/>
        </w:rPr>
      </w:pPr>
      <w:r w:rsidRPr="00602F90">
        <w:rPr>
          <w:rFonts w:eastAsia="Times New Roman" w:cstheme="minorHAnsi"/>
          <w:color w:val="000000"/>
          <w:sz w:val="24"/>
          <w:szCs w:val="24"/>
          <w:shd w:val="clear" w:color="auto" w:fill="FFFFFF"/>
          <w:lang w:eastAsia="pl-PL"/>
        </w:rPr>
        <w:t>4.</w:t>
      </w:r>
      <w:r w:rsidRPr="00602F90">
        <w:rPr>
          <w:rFonts w:eastAsia="Times New Roman" w:cstheme="minorHAnsi"/>
          <w:color w:val="000000"/>
          <w:sz w:val="24"/>
          <w:szCs w:val="24"/>
          <w:shd w:val="clear" w:color="auto" w:fill="FFFFFF"/>
          <w:lang w:eastAsia="pl-PL"/>
        </w:rPr>
        <w:tab/>
      </w:r>
      <w:r w:rsidR="008D437E" w:rsidRPr="00602F90">
        <w:rPr>
          <w:rFonts w:eastAsia="Times New Roman" w:cstheme="minorHAnsi"/>
          <w:color w:val="000000"/>
          <w:sz w:val="24"/>
          <w:szCs w:val="24"/>
          <w:shd w:val="clear" w:color="auto" w:fill="FFFFFF"/>
          <w:lang w:eastAsia="pl-PL"/>
        </w:rPr>
        <w:t>W przypadku nie usunięcia wad i usterek w wyznaczonym terminie, Zamawiający niezależnie od naliczenia kar umownych, może usunąć je na koszt i ryzyko Wykonawcy</w:t>
      </w:r>
      <w:r w:rsidR="006B0290" w:rsidRPr="00602F90">
        <w:rPr>
          <w:rFonts w:eastAsia="Times New Roman" w:cstheme="minorHAnsi"/>
          <w:color w:val="000000"/>
          <w:sz w:val="24"/>
          <w:szCs w:val="24"/>
          <w:shd w:val="clear" w:color="auto" w:fill="FFFFFF"/>
          <w:lang w:eastAsia="pl-PL"/>
        </w:rPr>
        <w:t>.</w:t>
      </w:r>
    </w:p>
    <w:p w14:paraId="2EB3DD8A" w14:textId="2DE582D7" w:rsidR="00D32D0B" w:rsidRPr="00602F90" w:rsidRDefault="00D32D0B" w:rsidP="00361F52">
      <w:pPr>
        <w:widowControl w:val="0"/>
        <w:numPr>
          <w:ilvl w:val="0"/>
          <w:numId w:val="36"/>
        </w:numPr>
        <w:tabs>
          <w:tab w:val="left" w:pos="290"/>
        </w:tabs>
        <w:spacing w:after="12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uzgodnienia zmiany terminów realizacji kara umown</w:t>
      </w:r>
      <w:r w:rsidR="006B0290" w:rsidRPr="00602F90">
        <w:rPr>
          <w:rFonts w:eastAsia="Times New Roman" w:cstheme="minorHAnsi"/>
          <w:color w:val="000000"/>
          <w:sz w:val="24"/>
          <w:szCs w:val="24"/>
          <w:shd w:val="clear" w:color="auto" w:fill="FFFFFF"/>
          <w:lang w:eastAsia="pl-PL"/>
        </w:rPr>
        <w:t>a</w:t>
      </w:r>
      <w:r w:rsidRPr="00602F90">
        <w:rPr>
          <w:rFonts w:eastAsia="Times New Roman" w:cstheme="minorHAnsi"/>
          <w:color w:val="000000"/>
          <w:sz w:val="24"/>
          <w:szCs w:val="24"/>
          <w:shd w:val="clear" w:color="auto" w:fill="FFFFFF"/>
          <w:lang w:eastAsia="pl-PL"/>
        </w:rPr>
        <w:t xml:space="preserve"> będzie liczona od nowych terminów.</w:t>
      </w:r>
    </w:p>
    <w:p w14:paraId="7A9E355C" w14:textId="661CCE30" w:rsidR="00D32D0B" w:rsidRPr="00602F90" w:rsidRDefault="00D32D0B" w:rsidP="00361F52">
      <w:pPr>
        <w:keepNext/>
        <w:keepLines/>
        <w:widowControl w:val="0"/>
        <w:spacing w:after="0" w:line="276" w:lineRule="auto"/>
        <w:jc w:val="center"/>
        <w:outlineLvl w:val="1"/>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 1</w:t>
      </w:r>
      <w:r w:rsidR="00E20D39" w:rsidRPr="00602F90">
        <w:rPr>
          <w:rFonts w:eastAsia="Times New Roman" w:cstheme="minorHAnsi"/>
          <w:b/>
          <w:bCs/>
          <w:color w:val="000000"/>
          <w:sz w:val="24"/>
          <w:szCs w:val="24"/>
          <w:shd w:val="clear" w:color="auto" w:fill="FFFFFF"/>
          <w:lang w:eastAsia="pl-PL"/>
        </w:rPr>
        <w:t>5</w:t>
      </w:r>
    </w:p>
    <w:p w14:paraId="2272139E" w14:textId="77777777" w:rsidR="00D32D0B" w:rsidRPr="00602F90" w:rsidRDefault="00D32D0B" w:rsidP="00361F52">
      <w:pPr>
        <w:keepNext/>
        <w:keepLines/>
        <w:widowControl w:val="0"/>
        <w:spacing w:after="0" w:line="276" w:lineRule="auto"/>
        <w:jc w:val="center"/>
        <w:outlineLvl w:val="1"/>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Zabezpieczenie należytego wykonania umowy</w:t>
      </w:r>
    </w:p>
    <w:p w14:paraId="17E93C95" w14:textId="77777777" w:rsidR="001F5ACA" w:rsidRPr="00602F90" w:rsidRDefault="00D32D0B" w:rsidP="00361F52">
      <w:pPr>
        <w:widowControl w:val="0"/>
        <w:numPr>
          <w:ilvl w:val="0"/>
          <w:numId w:val="37"/>
        </w:numPr>
        <w:tabs>
          <w:tab w:val="left" w:pos="285"/>
          <w:tab w:val="left" w:leader="dot" w:pos="7282"/>
        </w:tabs>
        <w:spacing w:after="120" w:line="276" w:lineRule="auto"/>
        <w:ind w:left="284" w:hanging="28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Wykonawca wniósł zabezpieczenie należytego wykonania umowy w wysokości 5% wynagrodzenia brutto, o którym mowa w § 2 ust. 1 , co stanowi kwotę w wysokości: </w:t>
      </w:r>
      <w:r w:rsidRPr="00602F90">
        <w:rPr>
          <w:rFonts w:eastAsia="Times New Roman" w:cstheme="minorHAnsi"/>
          <w:color w:val="000000"/>
          <w:sz w:val="24"/>
          <w:szCs w:val="24"/>
          <w:shd w:val="clear" w:color="auto" w:fill="FFFFFF"/>
          <w:lang w:eastAsia="pl-PL"/>
        </w:rPr>
        <w:tab/>
        <w:t>zł słownie złotych:</w:t>
      </w:r>
    </w:p>
    <w:p w14:paraId="519B8740" w14:textId="69C5EAAE" w:rsidR="00D32D0B" w:rsidRPr="00602F90" w:rsidRDefault="00D32D0B" w:rsidP="00361F52">
      <w:pPr>
        <w:widowControl w:val="0"/>
        <w:numPr>
          <w:ilvl w:val="0"/>
          <w:numId w:val="37"/>
        </w:numPr>
        <w:tabs>
          <w:tab w:val="left" w:pos="285"/>
          <w:tab w:val="left" w:leader="dot" w:pos="7282"/>
        </w:tabs>
        <w:spacing w:after="120" w:line="276" w:lineRule="auto"/>
        <w:ind w:left="284" w:hanging="28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Zabezpieczenie zostało wniesione w formie</w:t>
      </w:r>
      <w:r w:rsidRPr="00602F90">
        <w:rPr>
          <w:rFonts w:eastAsia="Times New Roman" w:cstheme="minorHAnsi"/>
          <w:color w:val="000000"/>
          <w:sz w:val="24"/>
          <w:szCs w:val="24"/>
          <w:shd w:val="clear" w:color="auto" w:fill="FFFFFF"/>
          <w:lang w:eastAsia="pl-PL"/>
        </w:rPr>
        <w:tab/>
      </w:r>
      <w:r w:rsidR="00D722D1" w:rsidRPr="00602F90">
        <w:rPr>
          <w:rFonts w:eastAsia="Times New Roman" w:cstheme="minorHAnsi"/>
          <w:color w:val="000000"/>
          <w:sz w:val="24"/>
          <w:szCs w:val="24"/>
          <w:shd w:val="clear" w:color="auto" w:fill="FFFFFF"/>
          <w:lang w:eastAsia="pl-PL"/>
        </w:rPr>
        <w:t>………………………………</w:t>
      </w:r>
    </w:p>
    <w:p w14:paraId="3CB5B1CA" w14:textId="77777777" w:rsidR="001F5ACA" w:rsidRPr="00602F90" w:rsidRDefault="00D32D0B" w:rsidP="00361F52">
      <w:pPr>
        <w:widowControl w:val="0"/>
        <w:numPr>
          <w:ilvl w:val="1"/>
          <w:numId w:val="37"/>
        </w:numPr>
        <w:tabs>
          <w:tab w:val="left" w:pos="371"/>
        </w:tabs>
        <w:spacing w:after="120" w:line="276" w:lineRule="auto"/>
        <w:ind w:left="756" w:hanging="47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602F90">
        <w:rPr>
          <w:rFonts w:eastAsia="Times New Roman" w:cstheme="minorHAnsi"/>
          <w:color w:val="000000"/>
          <w:sz w:val="24"/>
          <w:szCs w:val="24"/>
          <w:shd w:val="clear" w:color="auto" w:fill="FFFFFF"/>
          <w:lang w:eastAsia="pl-PL"/>
        </w:rPr>
        <w:t>y na rachunek bankowy wykonawcy.</w:t>
      </w:r>
    </w:p>
    <w:p w14:paraId="254AA6FF" w14:textId="2172634C" w:rsidR="00D722D1" w:rsidRPr="00602F90" w:rsidRDefault="00D32D0B" w:rsidP="00361F52">
      <w:pPr>
        <w:widowControl w:val="0"/>
        <w:numPr>
          <w:ilvl w:val="1"/>
          <w:numId w:val="37"/>
        </w:numPr>
        <w:tabs>
          <w:tab w:val="left" w:pos="371"/>
        </w:tabs>
        <w:spacing w:after="120" w:line="276" w:lineRule="auto"/>
        <w:ind w:left="756" w:hanging="47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602F90">
        <w:rPr>
          <w:rFonts w:eastAsia="Times New Roman" w:cstheme="minorHAnsi"/>
          <w:color w:val="000000"/>
          <w:sz w:val="24"/>
          <w:szCs w:val="24"/>
          <w:shd w:val="clear" w:color="auto" w:fill="FFFFFF"/>
          <w:lang w:eastAsia="pl-PL"/>
        </w:rPr>
        <w:t xml:space="preserve"> wykorzystane do zgodnego z umową wykonania robót i do pokrycia roszczeń z tytułu rękojmi za wady.</w:t>
      </w:r>
    </w:p>
    <w:p w14:paraId="3BF55735" w14:textId="5D2D4C13" w:rsidR="00D722D1" w:rsidRPr="00602F90" w:rsidRDefault="00D722D1" w:rsidP="00361F52">
      <w:pPr>
        <w:widowControl w:val="0"/>
        <w:numPr>
          <w:ilvl w:val="0"/>
          <w:numId w:val="37"/>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77777777" w:rsidR="00D722D1" w:rsidRPr="00602F90" w:rsidRDefault="00D722D1" w:rsidP="00361F52">
      <w:pPr>
        <w:widowControl w:val="0"/>
        <w:numPr>
          <w:ilvl w:val="0"/>
          <w:numId w:val="37"/>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sytuacji, gdy wskutek okoliczności, w szczególności o których mowa w § 6 ust. 4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35EA1AB2" w:rsidR="00D722D1" w:rsidRPr="00602F90" w:rsidRDefault="00D722D1" w:rsidP="00361F52">
      <w:pPr>
        <w:widowControl w:val="0"/>
        <w:numPr>
          <w:ilvl w:val="0"/>
          <w:numId w:val="37"/>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trakcie realizacji umowy Wykonawca może dokonać zmiany formy zabezpieczenia na jedną lub kilka form, o których mowa w SWZ. Zmiana formy zabezpieczenia musi być dokonana z zachowaniem ciągłości zabezpieczenia i bez zmiany jego wysokości.</w:t>
      </w:r>
    </w:p>
    <w:p w14:paraId="0A6B0051" w14:textId="1067136E" w:rsidR="00D722D1" w:rsidRPr="00602F90" w:rsidRDefault="00D722D1" w:rsidP="00361F52">
      <w:pPr>
        <w:widowControl w:val="0"/>
        <w:spacing w:after="0" w:line="276" w:lineRule="auto"/>
        <w:ind w:left="20"/>
        <w:jc w:val="center"/>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 1</w:t>
      </w:r>
      <w:r w:rsidR="00E20D39" w:rsidRPr="00602F90">
        <w:rPr>
          <w:rFonts w:eastAsia="Times New Roman" w:cstheme="minorHAnsi"/>
          <w:b/>
          <w:bCs/>
          <w:color w:val="000000"/>
          <w:sz w:val="24"/>
          <w:szCs w:val="24"/>
          <w:shd w:val="clear" w:color="auto" w:fill="FFFFFF"/>
          <w:lang w:eastAsia="pl-PL"/>
        </w:rPr>
        <w:t>6</w:t>
      </w:r>
    </w:p>
    <w:p w14:paraId="45F7EB82" w14:textId="77777777" w:rsidR="00D722D1" w:rsidRPr="00602F90" w:rsidRDefault="00D722D1" w:rsidP="00361F52">
      <w:pPr>
        <w:widowControl w:val="0"/>
        <w:spacing w:after="0" w:line="276" w:lineRule="auto"/>
        <w:ind w:left="20"/>
        <w:jc w:val="center"/>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Zmiana umowy</w:t>
      </w:r>
    </w:p>
    <w:p w14:paraId="5312AA06" w14:textId="77777777" w:rsidR="00D722D1" w:rsidRPr="00602F90" w:rsidRDefault="00D722D1" w:rsidP="00361F52">
      <w:pPr>
        <w:widowControl w:val="0"/>
        <w:numPr>
          <w:ilvl w:val="0"/>
          <w:numId w:val="38"/>
        </w:numPr>
        <w:tabs>
          <w:tab w:val="left" w:pos="282"/>
        </w:tabs>
        <w:spacing w:after="120" w:line="276" w:lineRule="auto"/>
        <w:ind w:left="318" w:hanging="31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Zmiana postanowień zawartej umowy może nastąpić za zgodą obu stron wyrażoną na piśmie, w formie aneksu do umowy, pod rygorem nieważności takiej zmiany. Z uwagi na ryczałtowy charakter </w:t>
      </w:r>
      <w:r w:rsidRPr="00602F90">
        <w:rPr>
          <w:rFonts w:eastAsia="Times New Roman" w:cstheme="minorHAnsi"/>
          <w:color w:val="000000"/>
          <w:sz w:val="24"/>
          <w:szCs w:val="24"/>
          <w:shd w:val="clear" w:color="auto" w:fill="FFFFFF"/>
          <w:lang w:eastAsia="pl-PL"/>
        </w:rPr>
        <w:lastRenderedPageBreak/>
        <w:t>wynagrodzenia, zmiany umowy mogą nastąpić na podstawie okoliczności, o których mowa w art. 454 i art. 455 Pzp, Prawa zamówień publicznych, a w szczególności:</w:t>
      </w:r>
    </w:p>
    <w:p w14:paraId="0E11932E" w14:textId="77777777" w:rsidR="00D722D1" w:rsidRPr="00602F90" w:rsidRDefault="00D722D1" w:rsidP="00361F52">
      <w:pPr>
        <w:widowControl w:val="0"/>
        <w:numPr>
          <w:ilvl w:val="0"/>
          <w:numId w:val="39"/>
        </w:numPr>
        <w:tabs>
          <w:tab w:val="left" w:pos="294"/>
        </w:tabs>
        <w:spacing w:after="120" w:line="276" w:lineRule="auto"/>
        <w:ind w:left="318" w:hanging="31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602F90" w:rsidRDefault="00D722D1" w:rsidP="00361F52">
      <w:pPr>
        <w:widowControl w:val="0"/>
        <w:numPr>
          <w:ilvl w:val="0"/>
          <w:numId w:val="39"/>
        </w:numPr>
        <w:tabs>
          <w:tab w:val="left" w:pos="294"/>
        </w:tabs>
        <w:spacing w:after="120" w:line="276" w:lineRule="auto"/>
        <w:ind w:left="318" w:hanging="31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602F90" w:rsidRDefault="00D722D1" w:rsidP="00361F52">
      <w:pPr>
        <w:widowControl w:val="0"/>
        <w:numPr>
          <w:ilvl w:val="0"/>
          <w:numId w:val="39"/>
        </w:numPr>
        <w:tabs>
          <w:tab w:val="left" w:pos="294"/>
        </w:tabs>
        <w:spacing w:after="120" w:line="276" w:lineRule="auto"/>
        <w:ind w:left="318" w:hanging="31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37B6C22" w14:textId="77777777" w:rsidR="00D722D1" w:rsidRPr="00602F90" w:rsidRDefault="00D722D1" w:rsidP="00361F52">
      <w:pPr>
        <w:widowControl w:val="0"/>
        <w:numPr>
          <w:ilvl w:val="0"/>
          <w:numId w:val="39"/>
        </w:numPr>
        <w:tabs>
          <w:tab w:val="left" w:pos="298"/>
        </w:tabs>
        <w:spacing w:after="120" w:line="276" w:lineRule="auto"/>
        <w:ind w:left="318" w:hanging="31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zmiany będące następstwem okoliczności będącej po stronie Zamawiającego, a w szczególności konieczność usunięcia udokumentowanych błędów, o czas niezbędny do zakończenia usuwania błędów,</w:t>
      </w:r>
    </w:p>
    <w:p w14:paraId="50F01F47" w14:textId="77777777" w:rsidR="00D722D1" w:rsidRPr="00602F90" w:rsidRDefault="00D722D1" w:rsidP="00361F52">
      <w:pPr>
        <w:widowControl w:val="0"/>
        <w:numPr>
          <w:ilvl w:val="0"/>
          <w:numId w:val="39"/>
        </w:numPr>
        <w:tabs>
          <w:tab w:val="left" w:pos="298"/>
        </w:tabs>
        <w:spacing w:after="120" w:line="276" w:lineRule="auto"/>
        <w:ind w:left="318" w:hanging="31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602F90" w:rsidRDefault="00D722D1" w:rsidP="00361F52">
      <w:pPr>
        <w:widowControl w:val="0"/>
        <w:numPr>
          <w:ilvl w:val="0"/>
          <w:numId w:val="39"/>
        </w:numPr>
        <w:tabs>
          <w:tab w:val="left" w:pos="298"/>
        </w:tabs>
        <w:spacing w:after="120" w:line="276" w:lineRule="auto"/>
        <w:ind w:left="318" w:hanging="318"/>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 powodu istotnych braków lub błędów dokumentacji projektowej, również tych polegających na niezgodności dokumentacji z przepisami prawa,</w:t>
      </w:r>
    </w:p>
    <w:p w14:paraId="6755AE1A" w14:textId="77777777" w:rsidR="00D722D1" w:rsidRPr="00602F90" w:rsidRDefault="00D722D1" w:rsidP="00361F52">
      <w:pPr>
        <w:widowControl w:val="0"/>
        <w:numPr>
          <w:ilvl w:val="0"/>
          <w:numId w:val="39"/>
        </w:numPr>
        <w:tabs>
          <w:tab w:val="left" w:pos="298"/>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 powodu wystąpienia dodatkowych robót budowlanych i zamiennych, a niemożliwych do przewidzenia,</w:t>
      </w:r>
    </w:p>
    <w:p w14:paraId="5D051235" w14:textId="77777777" w:rsidR="00D722D1" w:rsidRPr="00602F90" w:rsidRDefault="00D722D1" w:rsidP="00361F52">
      <w:pPr>
        <w:widowControl w:val="0"/>
        <w:numPr>
          <w:ilvl w:val="0"/>
          <w:numId w:val="39"/>
        </w:numPr>
        <w:tabs>
          <w:tab w:val="left" w:pos="303"/>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przedłużania się postępowania o udzielenie zamówienia niepozwalające na terminową realizację zamówienia w różnych sytuacjach,</w:t>
      </w:r>
    </w:p>
    <w:p w14:paraId="26985146" w14:textId="77777777" w:rsidR="00D722D1" w:rsidRPr="00602F90" w:rsidRDefault="00D722D1" w:rsidP="00361F52">
      <w:pPr>
        <w:widowControl w:val="0"/>
        <w:numPr>
          <w:ilvl w:val="0"/>
          <w:numId w:val="39"/>
        </w:numPr>
        <w:tabs>
          <w:tab w:val="left" w:pos="281"/>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602F90" w:rsidRDefault="00D722D1" w:rsidP="00361F52">
      <w:pPr>
        <w:widowControl w:val="0"/>
        <w:numPr>
          <w:ilvl w:val="0"/>
          <w:numId w:val="39"/>
        </w:numPr>
        <w:tabs>
          <w:tab w:val="left" w:pos="281"/>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602F90" w:rsidRDefault="00D722D1" w:rsidP="00361F52">
      <w:pPr>
        <w:widowControl w:val="0"/>
        <w:numPr>
          <w:ilvl w:val="0"/>
          <w:numId w:val="39"/>
        </w:numPr>
        <w:tabs>
          <w:tab w:val="left" w:pos="281"/>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konieczności wykonania prac wynikających z zaleceń organów uprawnionych np. nadzoru budowlanego, itp.,</w:t>
      </w:r>
    </w:p>
    <w:p w14:paraId="09E3877A" w14:textId="77777777" w:rsidR="00D722D1" w:rsidRPr="00602F90" w:rsidRDefault="00D722D1" w:rsidP="00361F52">
      <w:pPr>
        <w:widowControl w:val="0"/>
        <w:numPr>
          <w:ilvl w:val="0"/>
          <w:numId w:val="39"/>
        </w:numPr>
        <w:tabs>
          <w:tab w:val="left" w:pos="342"/>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oczekiwanie na przedłużające się decyzje organów zatwierdzających, kontrolujących, wydających decyzje etc.,</w:t>
      </w:r>
    </w:p>
    <w:p w14:paraId="78D107FE" w14:textId="77777777" w:rsidR="00D722D1" w:rsidRPr="00602F90" w:rsidRDefault="00D722D1" w:rsidP="00361F52">
      <w:pPr>
        <w:widowControl w:val="0"/>
        <w:numPr>
          <w:ilvl w:val="0"/>
          <w:numId w:val="39"/>
        </w:numPr>
        <w:tabs>
          <w:tab w:val="left" w:pos="342"/>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zmiany osób realizujących zamówienie pod warunkiem, że osoby te będą spełniały wymagania określone w SWZ;</w:t>
      </w:r>
    </w:p>
    <w:p w14:paraId="062C8FB7" w14:textId="77777777" w:rsidR="00D722D1" w:rsidRPr="00602F90" w:rsidRDefault="00D722D1" w:rsidP="00361F52">
      <w:pPr>
        <w:widowControl w:val="0"/>
        <w:numPr>
          <w:ilvl w:val="0"/>
          <w:numId w:val="39"/>
        </w:numPr>
        <w:tabs>
          <w:tab w:val="left" w:pos="342"/>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zmiany podwykonawcy, przy pomocy, którego Wykonawca wykonuje przedmiot umowy; zmiana jest możliwa tylko w przypadku, gdy nowy podwykonawca posiada tożsamą wiedzę i doświadczenie zawodowe, potencjał techniczny oraz osoby zdolne do wykonania zamówienia a także jest w sytuacji </w:t>
      </w:r>
      <w:r w:rsidRPr="00602F90">
        <w:rPr>
          <w:rFonts w:eastAsia="Times New Roman" w:cstheme="minorHAnsi"/>
          <w:color w:val="000000"/>
          <w:sz w:val="24"/>
          <w:szCs w:val="24"/>
          <w:shd w:val="clear" w:color="auto" w:fill="FFFFFF"/>
          <w:lang w:eastAsia="pl-PL"/>
        </w:rPr>
        <w:lastRenderedPageBreak/>
        <w:t>ekonomiczniej i finansowej, jak dotychczasowy podwykonawca,</w:t>
      </w:r>
    </w:p>
    <w:p w14:paraId="76921D71" w14:textId="77777777" w:rsidR="00D722D1" w:rsidRPr="00602F90" w:rsidRDefault="00D722D1" w:rsidP="00361F52">
      <w:pPr>
        <w:widowControl w:val="0"/>
        <w:numPr>
          <w:ilvl w:val="0"/>
          <w:numId w:val="39"/>
        </w:numPr>
        <w:tabs>
          <w:tab w:val="left" w:pos="342"/>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602F90" w:rsidRDefault="00D722D1" w:rsidP="00361F52">
      <w:pPr>
        <w:widowControl w:val="0"/>
        <w:numPr>
          <w:ilvl w:val="0"/>
          <w:numId w:val="39"/>
        </w:numPr>
        <w:tabs>
          <w:tab w:val="left" w:pos="342"/>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zmiany wynagrodzenia w przypadku urzędowych zmian w obowiązujących przepisach podatkowych, w tym zmiany podatku VAT,</w:t>
      </w:r>
    </w:p>
    <w:p w14:paraId="02D13915" w14:textId="77777777" w:rsidR="00D722D1" w:rsidRPr="00602F90" w:rsidRDefault="00D722D1" w:rsidP="00361F52">
      <w:pPr>
        <w:widowControl w:val="0"/>
        <w:numPr>
          <w:ilvl w:val="0"/>
          <w:numId w:val="39"/>
        </w:numPr>
        <w:tabs>
          <w:tab w:val="left" w:pos="342"/>
        </w:tabs>
        <w:spacing w:after="1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zmiany wynagrodzenia w przypadku rezygnacji z wykonywania pewnych robót przewidzianych w dokumentacji projektowej, a więc odstąpienia przez Zmawiającego od części przedmiotu umowy (tzw. „roboty zaniechane”, o których mowa § 1 ust. 4 niniejszej umowy),</w:t>
      </w:r>
    </w:p>
    <w:p w14:paraId="2F879E84" w14:textId="77777777" w:rsidR="00D722D1" w:rsidRPr="00602F90" w:rsidRDefault="00D722D1" w:rsidP="00361F52">
      <w:pPr>
        <w:widowControl w:val="0"/>
        <w:numPr>
          <w:ilvl w:val="0"/>
          <w:numId w:val="39"/>
        </w:numPr>
        <w:tabs>
          <w:tab w:val="left" w:pos="342"/>
        </w:tabs>
        <w:spacing w:after="224"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zmiany wynagrodzenia w przypadku zlecenia wykonania „dodatkowych robót budowlanych” wykraczających poza przedmiot niniejszej umowy („zamówienia podstawowego”) na podstawie art. 455 ust. 1 pkt 3 Pzp albo art. 455 ust. 2 Pzp.</w:t>
      </w:r>
    </w:p>
    <w:p w14:paraId="00D8F72A" w14:textId="0D26F28C" w:rsidR="00D722D1" w:rsidRPr="00602F90" w:rsidRDefault="00D722D1" w:rsidP="00361F52">
      <w:pPr>
        <w:widowControl w:val="0"/>
        <w:numPr>
          <w:ilvl w:val="0"/>
          <w:numId w:val="38"/>
        </w:numPr>
        <w:tabs>
          <w:tab w:val="left" w:pos="284"/>
        </w:tabs>
        <w:spacing w:after="216"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1E8EBC22" w14:textId="77777777" w:rsidR="00D722D1" w:rsidRPr="00602F90" w:rsidRDefault="00D722D1" w:rsidP="00361F52">
      <w:pPr>
        <w:widowControl w:val="0"/>
        <w:numPr>
          <w:ilvl w:val="0"/>
          <w:numId w:val="38"/>
        </w:numPr>
        <w:tabs>
          <w:tab w:val="left" w:pos="284"/>
        </w:tabs>
        <w:spacing w:after="220" w:line="276" w:lineRule="auto"/>
        <w:ind w:left="340" w:hanging="34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77777777" w:rsidR="00D722D1" w:rsidRPr="00602F90" w:rsidRDefault="00D722D1" w:rsidP="00361F52">
      <w:pPr>
        <w:widowControl w:val="0"/>
        <w:numPr>
          <w:ilvl w:val="0"/>
          <w:numId w:val="40"/>
        </w:numPr>
        <w:tabs>
          <w:tab w:val="left" w:pos="700"/>
        </w:tabs>
        <w:spacing w:after="205" w:line="276" w:lineRule="auto"/>
        <w:ind w:left="714" w:hanging="4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zażądać od wykonawcy usunięcia takich zmian, w tym wyburzenia i odbudowania całości lub części robót z wprowadzoną zmianą na koszt Wykonawcy;</w:t>
      </w:r>
    </w:p>
    <w:p w14:paraId="3B15757D" w14:textId="77777777" w:rsidR="00D722D1" w:rsidRPr="00602F90" w:rsidRDefault="00D722D1" w:rsidP="00585BF6">
      <w:pPr>
        <w:widowControl w:val="0"/>
        <w:numPr>
          <w:ilvl w:val="0"/>
          <w:numId w:val="40"/>
        </w:numPr>
        <w:tabs>
          <w:tab w:val="left" w:pos="700"/>
        </w:tabs>
        <w:spacing w:after="120" w:line="276" w:lineRule="auto"/>
        <w:ind w:left="715" w:hanging="4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7E30B5A9" w:rsidR="00D722D1" w:rsidRPr="00602F90" w:rsidRDefault="00D722D1" w:rsidP="00585BF6">
      <w:pPr>
        <w:pStyle w:val="Akapitzlist"/>
        <w:widowControl w:val="0"/>
        <w:numPr>
          <w:ilvl w:val="0"/>
          <w:numId w:val="38"/>
        </w:numPr>
        <w:tabs>
          <w:tab w:val="left" w:pos="294"/>
        </w:tabs>
        <w:spacing w:after="240" w:line="276" w:lineRule="auto"/>
        <w:ind w:left="284" w:hanging="27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Jeżeli Siła Wyższa uniemożliwia lub uniemożliwi jednej ze Stron wywiązanie się z jakiegokolwiek zobowiązania objętego Umową, Strona ta zobowiązana jest niezwłocznie, nie</w:t>
      </w:r>
      <w:r w:rsidR="00585BF6" w:rsidRPr="00602F90">
        <w:rPr>
          <w:rFonts w:eastAsia="Times New Roman" w:cstheme="minorHAnsi"/>
          <w:color w:val="000000"/>
          <w:sz w:val="24"/>
          <w:szCs w:val="24"/>
          <w:shd w:val="clear" w:color="auto" w:fill="FFFFFF"/>
          <w:lang w:eastAsia="pl-PL"/>
        </w:rPr>
        <w:t xml:space="preserve"> później jednak niż w terminie trzech</w:t>
      </w:r>
      <w:r w:rsidRPr="00602F90">
        <w:rPr>
          <w:rFonts w:eastAsia="Times New Roman" w:cstheme="minorHAnsi"/>
          <w:color w:val="000000"/>
          <w:sz w:val="24"/>
          <w:szCs w:val="24"/>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707F5FFA" w14:textId="77777777" w:rsidR="00585BF6" w:rsidRPr="00602F90" w:rsidRDefault="00D722D1" w:rsidP="00585BF6">
      <w:pPr>
        <w:widowControl w:val="0"/>
        <w:numPr>
          <w:ilvl w:val="0"/>
          <w:numId w:val="38"/>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602F90">
        <w:rPr>
          <w:rFonts w:eastAsia="Times New Roman" w:cstheme="minorHAnsi"/>
          <w:color w:val="000000"/>
          <w:sz w:val="24"/>
          <w:szCs w:val="24"/>
          <w:shd w:val="clear" w:color="auto" w:fill="FFFFFF"/>
          <w:lang w:eastAsia="pl-PL"/>
        </w:rPr>
        <w:t>y</w:t>
      </w:r>
      <w:r w:rsidRPr="00602F90">
        <w:rPr>
          <w:rFonts w:eastAsia="Times New Roman" w:cstheme="minorHAnsi"/>
          <w:color w:val="000000"/>
          <w:sz w:val="24"/>
          <w:szCs w:val="24"/>
          <w:shd w:val="clear" w:color="auto" w:fill="FFFFFF"/>
          <w:lang w:eastAsia="pl-PL"/>
        </w:rPr>
        <w:t xml:space="preserve"> na ich kontynuowanie i określą inną datę zakończenia </w:t>
      </w:r>
      <w:r w:rsidRPr="00602F90">
        <w:rPr>
          <w:rFonts w:eastAsia="Times New Roman" w:cstheme="minorHAnsi"/>
          <w:color w:val="000000"/>
          <w:sz w:val="24"/>
          <w:szCs w:val="24"/>
          <w:shd w:val="clear" w:color="auto" w:fill="FFFFFF"/>
          <w:lang w:eastAsia="pl-PL"/>
        </w:rPr>
        <w:lastRenderedPageBreak/>
        <w:t>negocjacji. W przypadku bezskutecznego zakończenia negocjacji w terminie wyżej określonym Zamawiający jest uprawniony do rozwiązania Umowy w terminie 30 dni od powzięcia wiadomości o tych okolicznościach.</w:t>
      </w:r>
    </w:p>
    <w:p w14:paraId="65A42638" w14:textId="6191E2A5" w:rsidR="00D722D1" w:rsidRPr="00602F90" w:rsidRDefault="00D722D1" w:rsidP="00585BF6">
      <w:pPr>
        <w:widowControl w:val="0"/>
        <w:numPr>
          <w:ilvl w:val="0"/>
          <w:numId w:val="38"/>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przewiduje również możliwość zmiany wysokości wynagrodzenia określon</w:t>
      </w:r>
      <w:r w:rsidR="00585BF6" w:rsidRPr="00602F90">
        <w:rPr>
          <w:rFonts w:eastAsia="Times New Roman" w:cstheme="minorHAnsi"/>
          <w:color w:val="000000"/>
          <w:sz w:val="24"/>
          <w:szCs w:val="24"/>
          <w:shd w:val="clear" w:color="auto" w:fill="FFFFFF"/>
          <w:lang w:eastAsia="pl-PL"/>
        </w:rPr>
        <w:t xml:space="preserve">ego w § 2 Umowy </w:t>
      </w:r>
      <w:r w:rsidRPr="00602F90">
        <w:rPr>
          <w:rFonts w:eastAsia="Times New Roman" w:cstheme="minorHAnsi"/>
          <w:color w:val="000000"/>
          <w:sz w:val="24"/>
          <w:szCs w:val="24"/>
          <w:shd w:val="clear" w:color="auto" w:fill="FFFFFF"/>
          <w:lang w:eastAsia="pl-PL"/>
        </w:rPr>
        <w:t>w przypadku zmiany stawki podatku od towarów i usług,</w:t>
      </w:r>
    </w:p>
    <w:p w14:paraId="655B2E59" w14:textId="6357DA3F" w:rsidR="00D722D1" w:rsidRPr="00602F90" w:rsidRDefault="00D722D1" w:rsidP="00361F52">
      <w:pPr>
        <w:widowControl w:val="0"/>
        <w:numPr>
          <w:ilvl w:val="0"/>
          <w:numId w:val="43"/>
        </w:numPr>
        <w:tabs>
          <w:tab w:val="left" w:pos="279"/>
        </w:tabs>
        <w:spacing w:after="120" w:line="276" w:lineRule="auto"/>
        <w:ind w:left="284" w:hanging="25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250D0F" w14:textId="68845022" w:rsidR="00D722D1" w:rsidRPr="00602F90" w:rsidRDefault="00D722D1" w:rsidP="00585BF6">
      <w:pPr>
        <w:widowControl w:val="0"/>
        <w:numPr>
          <w:ilvl w:val="0"/>
          <w:numId w:val="43"/>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 xml:space="preserve">Zmiana Umowy w zakresie zmiany wynagrodzenia z przyczyn określonych w ust. 6 </w:t>
      </w:r>
      <w:r w:rsidR="00585BF6" w:rsidRPr="00602F90">
        <w:rPr>
          <w:rFonts w:eastAsia="Times New Roman" w:cstheme="minorHAnsi"/>
          <w:color w:val="000000"/>
          <w:sz w:val="24"/>
          <w:szCs w:val="24"/>
          <w:shd w:val="clear" w:color="auto" w:fill="FFFFFF"/>
          <w:lang w:eastAsia="pl-PL"/>
        </w:rPr>
        <w:t>dotyczyć</w:t>
      </w:r>
      <w:r w:rsidRPr="00602F90">
        <w:rPr>
          <w:rFonts w:eastAsia="Times New Roman" w:cstheme="minorHAnsi"/>
          <w:color w:val="000000"/>
          <w:sz w:val="24"/>
          <w:szCs w:val="24"/>
          <w:shd w:val="clear" w:color="auto" w:fill="FFFFFF"/>
          <w:lang w:eastAsia="pl-PL"/>
        </w:rPr>
        <w:t xml:space="preserve"> będzie wyłącznie płatności za prace, </w:t>
      </w:r>
      <w:r w:rsidR="00585BF6" w:rsidRPr="00602F90">
        <w:rPr>
          <w:rFonts w:eastAsia="Times New Roman" w:cstheme="minorHAnsi"/>
          <w:color w:val="000000"/>
          <w:sz w:val="24"/>
          <w:szCs w:val="24"/>
          <w:shd w:val="clear" w:color="auto" w:fill="FFFFFF"/>
          <w:lang w:eastAsia="pl-PL"/>
        </w:rPr>
        <w:t>wykonane</w:t>
      </w:r>
      <w:r w:rsidRPr="00602F90">
        <w:rPr>
          <w:rFonts w:eastAsia="Times New Roman" w:cstheme="minorHAnsi"/>
          <w:color w:val="000000"/>
          <w:sz w:val="24"/>
          <w:szCs w:val="24"/>
          <w:shd w:val="clear" w:color="auto" w:fill="FFFFFF"/>
          <w:lang w:eastAsia="pl-PL"/>
        </w:rPr>
        <w:t xml:space="preserve"> </w:t>
      </w:r>
      <w:r w:rsidR="00585BF6" w:rsidRPr="00602F90">
        <w:rPr>
          <w:rFonts w:eastAsia="Times New Roman" w:cstheme="minorHAnsi"/>
          <w:color w:val="000000"/>
          <w:sz w:val="24"/>
          <w:szCs w:val="24"/>
          <w:shd w:val="clear" w:color="auto" w:fill="FFFFFF"/>
          <w:lang w:eastAsia="pl-PL"/>
        </w:rPr>
        <w:t xml:space="preserve">od </w:t>
      </w:r>
      <w:r w:rsidRPr="00602F90">
        <w:rPr>
          <w:rFonts w:eastAsia="Times New Roman" w:cstheme="minorHAnsi"/>
          <w:color w:val="000000"/>
          <w:sz w:val="24"/>
          <w:szCs w:val="24"/>
          <w:shd w:val="clear" w:color="auto" w:fill="FFFFFF"/>
          <w:lang w:eastAsia="pl-PL"/>
        </w:rPr>
        <w:t>dni</w:t>
      </w:r>
      <w:r w:rsidR="00585BF6" w:rsidRPr="00602F90">
        <w:rPr>
          <w:rFonts w:eastAsia="Times New Roman" w:cstheme="minorHAnsi"/>
          <w:color w:val="000000"/>
          <w:sz w:val="24"/>
          <w:szCs w:val="24"/>
          <w:shd w:val="clear" w:color="auto" w:fill="FFFFFF"/>
          <w:lang w:eastAsia="pl-PL"/>
        </w:rPr>
        <w:t>a</w:t>
      </w:r>
      <w:r w:rsidRPr="00602F90">
        <w:rPr>
          <w:rFonts w:eastAsia="Times New Roman" w:cstheme="minorHAnsi"/>
          <w:color w:val="000000"/>
          <w:sz w:val="24"/>
          <w:szCs w:val="24"/>
          <w:shd w:val="clear" w:color="auto" w:fill="FFFFFF"/>
          <w:lang w:eastAsia="pl-PL"/>
        </w:rPr>
        <w:t xml:space="preserve"> zmiany </w:t>
      </w:r>
      <w:r w:rsidR="00585BF6" w:rsidRPr="00602F90">
        <w:rPr>
          <w:rFonts w:eastAsia="Times New Roman" w:cstheme="minorHAnsi"/>
          <w:color w:val="000000"/>
          <w:sz w:val="24"/>
          <w:szCs w:val="24"/>
          <w:shd w:val="clear" w:color="auto" w:fill="FFFFFF"/>
          <w:lang w:eastAsia="pl-PL"/>
        </w:rPr>
        <w:t>stawki podatku VAT.</w:t>
      </w:r>
      <w:r w:rsidRPr="00602F90">
        <w:rPr>
          <w:rFonts w:eastAsia="Times New Roman" w:cstheme="minorHAnsi"/>
          <w:color w:val="000000"/>
          <w:sz w:val="24"/>
          <w:szCs w:val="24"/>
          <w:shd w:val="clear" w:color="auto" w:fill="FFFFFF"/>
          <w:lang w:eastAsia="pl-PL"/>
        </w:rPr>
        <w:t>.</w:t>
      </w:r>
    </w:p>
    <w:p w14:paraId="5572AA33" w14:textId="71DD0A64" w:rsidR="00D722D1" w:rsidRPr="00602F90" w:rsidRDefault="00D722D1" w:rsidP="00361F52">
      <w:pPr>
        <w:widowControl w:val="0"/>
        <w:spacing w:after="120" w:line="276" w:lineRule="auto"/>
        <w:jc w:val="center"/>
        <w:rPr>
          <w:rFonts w:eastAsia="Times New Roman" w:cstheme="minorHAnsi"/>
          <w:b/>
          <w:bCs/>
          <w:sz w:val="24"/>
          <w:szCs w:val="24"/>
          <w:lang w:eastAsia="pl-PL"/>
        </w:rPr>
      </w:pPr>
      <w:r w:rsidRPr="00602F90">
        <w:rPr>
          <w:rFonts w:eastAsia="Times New Roman" w:cstheme="minorHAnsi"/>
          <w:b/>
          <w:bCs/>
          <w:color w:val="000000"/>
          <w:sz w:val="24"/>
          <w:szCs w:val="24"/>
          <w:shd w:val="clear" w:color="auto" w:fill="FFFFFF"/>
          <w:lang w:eastAsia="pl-PL"/>
        </w:rPr>
        <w:t>§ 1</w:t>
      </w:r>
      <w:r w:rsidR="00E20D39" w:rsidRPr="00602F90">
        <w:rPr>
          <w:rFonts w:eastAsia="Times New Roman" w:cstheme="minorHAnsi"/>
          <w:b/>
          <w:bCs/>
          <w:color w:val="000000"/>
          <w:sz w:val="24"/>
          <w:szCs w:val="24"/>
          <w:shd w:val="clear" w:color="auto" w:fill="FFFFFF"/>
          <w:lang w:eastAsia="pl-PL"/>
        </w:rPr>
        <w:t>7</w:t>
      </w:r>
    </w:p>
    <w:p w14:paraId="2AF857BF" w14:textId="427B7CDB" w:rsidR="00D722D1" w:rsidRPr="00602F90" w:rsidRDefault="00D722D1" w:rsidP="00361F52">
      <w:pPr>
        <w:widowControl w:val="0"/>
        <w:numPr>
          <w:ilvl w:val="0"/>
          <w:numId w:val="44"/>
        </w:numPr>
        <w:tabs>
          <w:tab w:val="left" w:pos="280"/>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602F90">
        <w:rPr>
          <w:rFonts w:eastAsia="Times New Roman" w:cstheme="minorHAnsi"/>
          <w:color w:val="000000"/>
          <w:sz w:val="24"/>
          <w:szCs w:val="24"/>
          <w:shd w:val="clear" w:color="auto" w:fill="FFFFFF"/>
          <w:lang w:eastAsia="pl-PL"/>
        </w:rPr>
        <w:t xml:space="preserve"> Pińczów</w:t>
      </w:r>
      <w:r w:rsidRPr="00602F90">
        <w:rPr>
          <w:rFonts w:eastAsia="Times New Roman" w:cstheme="minorHAnsi"/>
          <w:color w:val="000000"/>
          <w:sz w:val="24"/>
          <w:szCs w:val="24"/>
          <w:shd w:val="clear" w:color="auto" w:fill="FFFFFF"/>
          <w:lang w:eastAsia="pl-PL"/>
        </w:rPr>
        <w:t>.</w:t>
      </w:r>
    </w:p>
    <w:p w14:paraId="46A21E03" w14:textId="77777777" w:rsidR="00943BC4" w:rsidRPr="00602F90" w:rsidRDefault="00D722D1" w:rsidP="00361F52">
      <w:pPr>
        <w:widowControl w:val="0"/>
        <w:numPr>
          <w:ilvl w:val="0"/>
          <w:numId w:val="44"/>
        </w:numPr>
        <w:tabs>
          <w:tab w:val="left" w:pos="284"/>
        </w:tabs>
        <w:spacing w:after="120" w:line="276" w:lineRule="auto"/>
        <w:ind w:left="320" w:hanging="320"/>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Przelew wierzytelności, o których mowa w ust. 1 na rzecz osoby trzeciej możliwy jest wyłącznie za pisemną zgodą Zamawiającego.</w:t>
      </w:r>
    </w:p>
    <w:p w14:paraId="1B2C8177" w14:textId="251C01C3" w:rsidR="00943BC4" w:rsidRPr="00602F90" w:rsidRDefault="00943BC4" w:rsidP="00361F52">
      <w:pPr>
        <w:keepNext/>
        <w:keepLines/>
        <w:widowControl w:val="0"/>
        <w:spacing w:after="0" w:line="276" w:lineRule="auto"/>
        <w:jc w:val="center"/>
        <w:outlineLvl w:val="1"/>
        <w:rPr>
          <w:rFonts w:eastAsia="Times New Roman" w:cstheme="minorHAnsi"/>
          <w:b/>
          <w:bCs/>
          <w:sz w:val="24"/>
          <w:szCs w:val="24"/>
          <w:lang w:eastAsia="pl-PL"/>
        </w:rPr>
      </w:pPr>
      <w:bookmarkStart w:id="30" w:name="bookmark30"/>
      <w:r w:rsidRPr="00602F90">
        <w:rPr>
          <w:rFonts w:eastAsia="Times New Roman" w:cstheme="minorHAnsi"/>
          <w:b/>
          <w:bCs/>
          <w:color w:val="000000"/>
          <w:sz w:val="24"/>
          <w:szCs w:val="24"/>
          <w:shd w:val="clear" w:color="auto" w:fill="FFFFFF"/>
          <w:lang w:eastAsia="pl-PL"/>
        </w:rPr>
        <w:t>§ 1</w:t>
      </w:r>
      <w:bookmarkEnd w:id="30"/>
      <w:r w:rsidR="00E20D39" w:rsidRPr="00602F90">
        <w:rPr>
          <w:rFonts w:eastAsia="Times New Roman" w:cstheme="minorHAnsi"/>
          <w:b/>
          <w:bCs/>
          <w:color w:val="000000"/>
          <w:sz w:val="24"/>
          <w:szCs w:val="24"/>
          <w:shd w:val="clear" w:color="auto" w:fill="FFFFFF"/>
          <w:lang w:eastAsia="pl-PL"/>
        </w:rPr>
        <w:t>8</w:t>
      </w:r>
    </w:p>
    <w:p w14:paraId="156F730C" w14:textId="77777777" w:rsidR="00943BC4" w:rsidRPr="00602F90" w:rsidRDefault="00943BC4" w:rsidP="00361F52">
      <w:pPr>
        <w:keepNext/>
        <w:keepLines/>
        <w:widowControl w:val="0"/>
        <w:spacing w:after="0" w:line="276" w:lineRule="auto"/>
        <w:jc w:val="center"/>
        <w:outlineLvl w:val="1"/>
        <w:rPr>
          <w:rFonts w:eastAsia="Times New Roman" w:cstheme="minorHAnsi"/>
          <w:b/>
          <w:bCs/>
          <w:sz w:val="24"/>
          <w:szCs w:val="24"/>
          <w:lang w:eastAsia="pl-PL"/>
        </w:rPr>
      </w:pPr>
      <w:bookmarkStart w:id="31" w:name="bookmark31"/>
      <w:r w:rsidRPr="00602F90">
        <w:rPr>
          <w:rFonts w:eastAsia="Times New Roman" w:cstheme="minorHAnsi"/>
          <w:b/>
          <w:bCs/>
          <w:color w:val="000000"/>
          <w:sz w:val="24"/>
          <w:szCs w:val="24"/>
          <w:shd w:val="clear" w:color="auto" w:fill="FFFFFF"/>
          <w:lang w:eastAsia="pl-PL"/>
        </w:rPr>
        <w:t>Postanowienia końcowe</w:t>
      </w:r>
      <w:bookmarkEnd w:id="31"/>
    </w:p>
    <w:p w14:paraId="39A464DB" w14:textId="77777777" w:rsidR="005316FC" w:rsidRPr="00602F90" w:rsidRDefault="00943BC4" w:rsidP="00361F52">
      <w:pPr>
        <w:widowControl w:val="0"/>
        <w:numPr>
          <w:ilvl w:val="0"/>
          <w:numId w:val="45"/>
        </w:numPr>
        <w:tabs>
          <w:tab w:val="left" w:pos="325"/>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60AF7C26" w14:textId="77777777" w:rsidR="005316FC" w:rsidRPr="00602F90" w:rsidRDefault="00943BC4" w:rsidP="00361F52">
      <w:pPr>
        <w:widowControl w:val="0"/>
        <w:numPr>
          <w:ilvl w:val="0"/>
          <w:numId w:val="45"/>
        </w:numPr>
        <w:tabs>
          <w:tab w:val="left" w:pos="325"/>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473ABA09" w:rsidR="00943BC4" w:rsidRPr="00602F90" w:rsidRDefault="00943BC4" w:rsidP="00361F52">
      <w:pPr>
        <w:widowControl w:val="0"/>
        <w:numPr>
          <w:ilvl w:val="0"/>
          <w:numId w:val="45"/>
        </w:numPr>
        <w:tabs>
          <w:tab w:val="left" w:pos="325"/>
        </w:tabs>
        <w:spacing w:after="120" w:line="276" w:lineRule="auto"/>
        <w:ind w:left="322" w:hanging="322"/>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602F90">
        <w:rPr>
          <w:rFonts w:eastAsia="Times New Roman" w:cstheme="minorHAnsi"/>
          <w:sz w:val="24"/>
          <w:szCs w:val="24"/>
          <w:lang w:eastAsia="pl-PL"/>
        </w:rPr>
        <w:t xml:space="preserve"> o </w:t>
      </w:r>
      <w:r w:rsidRPr="00602F90">
        <w:rPr>
          <w:rFonts w:eastAsia="Times New Roman" w:cstheme="minorHAnsi"/>
          <w:color w:val="000000"/>
          <w:sz w:val="24"/>
          <w:szCs w:val="24"/>
          <w:shd w:val="clear" w:color="auto" w:fill="FFFFFF"/>
          <w:lang w:eastAsia="pl-PL"/>
        </w:rPr>
        <w:t>ochronie danych) (Dz. Urz. UE L 119 z 04.05.2016, str. 1). We wskazanym zakresie Zamawiający</w:t>
      </w:r>
      <w:r w:rsidRPr="00602F90">
        <w:rPr>
          <w:rFonts w:eastAsia="Times New Roman" w:cstheme="minorHAnsi"/>
          <w:sz w:val="24"/>
          <w:szCs w:val="24"/>
          <w:lang w:eastAsia="pl-PL"/>
        </w:rPr>
        <w:t xml:space="preserve"> i </w:t>
      </w:r>
      <w:r w:rsidRPr="00602F90">
        <w:rPr>
          <w:rFonts w:eastAsia="Times New Roman" w:cstheme="minorHAnsi"/>
          <w:color w:val="000000"/>
          <w:sz w:val="24"/>
          <w:szCs w:val="24"/>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602F90" w:rsidRDefault="00943BC4" w:rsidP="00361F52">
      <w:pPr>
        <w:widowControl w:val="0"/>
        <w:numPr>
          <w:ilvl w:val="0"/>
          <w:numId w:val="45"/>
        </w:numPr>
        <w:tabs>
          <w:tab w:val="left" w:pos="325"/>
        </w:tabs>
        <w:spacing w:after="0" w:line="276" w:lineRule="auto"/>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Załącznikami do umowy są:</w:t>
      </w:r>
    </w:p>
    <w:p w14:paraId="129B922C" w14:textId="6BC6D9FA" w:rsidR="006A73F2" w:rsidRPr="00602F90" w:rsidRDefault="006A73F2" w:rsidP="00361F52">
      <w:pPr>
        <w:widowControl w:val="0"/>
        <w:numPr>
          <w:ilvl w:val="0"/>
          <w:numId w:val="46"/>
        </w:numPr>
        <w:tabs>
          <w:tab w:val="left" w:pos="325"/>
        </w:tabs>
        <w:spacing w:after="0" w:line="276" w:lineRule="auto"/>
        <w:ind w:firstLine="426"/>
        <w:jc w:val="both"/>
        <w:rPr>
          <w:rFonts w:eastAsia="Times New Roman" w:cstheme="minorHAnsi"/>
          <w:sz w:val="24"/>
          <w:szCs w:val="24"/>
          <w:lang w:eastAsia="pl-PL"/>
        </w:rPr>
      </w:pPr>
      <w:r w:rsidRPr="00602F90">
        <w:rPr>
          <w:rFonts w:eastAsia="Times New Roman" w:cstheme="minorHAnsi"/>
          <w:sz w:val="24"/>
          <w:szCs w:val="24"/>
          <w:lang w:eastAsia="pl-PL"/>
        </w:rPr>
        <w:t>Karta gwarancyjna</w:t>
      </w:r>
    </w:p>
    <w:p w14:paraId="404CDEF1" w14:textId="21CB62D7" w:rsidR="00943BC4" w:rsidRPr="00602F90" w:rsidRDefault="00943BC4" w:rsidP="00361F52">
      <w:pPr>
        <w:widowControl w:val="0"/>
        <w:numPr>
          <w:ilvl w:val="0"/>
          <w:numId w:val="46"/>
        </w:numPr>
        <w:tabs>
          <w:tab w:val="left" w:pos="325"/>
        </w:tabs>
        <w:spacing w:after="0" w:line="276" w:lineRule="auto"/>
        <w:ind w:firstLine="42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SWZ wraz z załącznikami,</w:t>
      </w:r>
    </w:p>
    <w:p w14:paraId="6011A52E" w14:textId="46A53DA3" w:rsidR="00943BC4" w:rsidRPr="00602F90" w:rsidRDefault="00943BC4" w:rsidP="00361F52">
      <w:pPr>
        <w:widowControl w:val="0"/>
        <w:numPr>
          <w:ilvl w:val="0"/>
          <w:numId w:val="46"/>
        </w:numPr>
        <w:tabs>
          <w:tab w:val="left" w:pos="340"/>
        </w:tabs>
        <w:spacing w:after="0" w:line="276" w:lineRule="auto"/>
        <w:ind w:firstLine="426"/>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Oferta wykonawcy wraz z załącznikami.</w:t>
      </w:r>
    </w:p>
    <w:p w14:paraId="4C3A6CC2" w14:textId="77777777" w:rsidR="006A73F2" w:rsidRPr="00602F90" w:rsidRDefault="006A73F2" w:rsidP="00361F52">
      <w:pPr>
        <w:widowControl w:val="0"/>
        <w:tabs>
          <w:tab w:val="left" w:pos="340"/>
        </w:tabs>
        <w:spacing w:after="0" w:line="276" w:lineRule="auto"/>
        <w:ind w:firstLine="426"/>
        <w:jc w:val="both"/>
        <w:rPr>
          <w:rFonts w:eastAsia="Times New Roman" w:cstheme="minorHAnsi"/>
          <w:sz w:val="24"/>
          <w:szCs w:val="24"/>
          <w:lang w:eastAsia="pl-PL"/>
        </w:rPr>
      </w:pPr>
    </w:p>
    <w:p w14:paraId="7312F904" w14:textId="77777777" w:rsidR="00943BC4" w:rsidRPr="00602F90" w:rsidRDefault="00943BC4" w:rsidP="00361F52">
      <w:pPr>
        <w:widowControl w:val="0"/>
        <w:numPr>
          <w:ilvl w:val="0"/>
          <w:numId w:val="45"/>
        </w:numPr>
        <w:tabs>
          <w:tab w:val="left" w:pos="325"/>
        </w:tabs>
        <w:spacing w:after="260" w:line="276" w:lineRule="auto"/>
        <w:ind w:left="364" w:hanging="36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W sprawach nieuregulowanych niniejszą umową mają zastosowanie odpowiednie przepisy ustawy Prawo zamówień publicznych, Prawa budowlanego wraz z aktami wykonawczymi oraz Kodeksu cywilnego</w:t>
      </w:r>
    </w:p>
    <w:p w14:paraId="0AFF46A9" w14:textId="4E4E80DE" w:rsidR="005316FC" w:rsidRPr="00602F90" w:rsidRDefault="00943BC4" w:rsidP="00581822">
      <w:pPr>
        <w:widowControl w:val="0"/>
        <w:numPr>
          <w:ilvl w:val="0"/>
          <w:numId w:val="45"/>
        </w:numPr>
        <w:tabs>
          <w:tab w:val="left" w:pos="325"/>
        </w:tabs>
        <w:spacing w:after="515" w:line="276" w:lineRule="auto"/>
        <w:ind w:left="364" w:hanging="364"/>
        <w:jc w:val="both"/>
        <w:rPr>
          <w:rFonts w:eastAsia="Times New Roman" w:cstheme="minorHAnsi"/>
          <w:sz w:val="24"/>
          <w:szCs w:val="24"/>
          <w:lang w:eastAsia="pl-PL"/>
        </w:rPr>
      </w:pPr>
      <w:r w:rsidRPr="00602F90">
        <w:rPr>
          <w:rFonts w:eastAsia="Times New Roman" w:cstheme="minorHAnsi"/>
          <w:color w:val="000000"/>
          <w:sz w:val="24"/>
          <w:szCs w:val="24"/>
          <w:shd w:val="clear" w:color="auto" w:fill="FFFFFF"/>
          <w:lang w:eastAsia="pl-PL"/>
        </w:rPr>
        <w:t>Umowę sporządzono w 3-ch jednobrzmiących egzemplarzach - 2 egz. dla Zamawiającego i 1 egz. dla Wykonawcy.</w:t>
      </w:r>
    </w:p>
    <w:p w14:paraId="04742DAF" w14:textId="1FA002EE" w:rsidR="00D32D0B" w:rsidRPr="00602F90" w:rsidRDefault="00943BC4" w:rsidP="00361F52">
      <w:pPr>
        <w:keepNext/>
        <w:keepLines/>
        <w:widowControl w:val="0"/>
        <w:spacing w:after="500" w:line="276" w:lineRule="auto"/>
        <w:ind w:left="320" w:hanging="320"/>
        <w:jc w:val="both"/>
        <w:outlineLvl w:val="1"/>
        <w:rPr>
          <w:rFonts w:eastAsia="Times New Roman" w:cstheme="minorHAnsi"/>
          <w:color w:val="000000"/>
          <w:shd w:val="clear" w:color="auto" w:fill="FFFFFF"/>
          <w:lang w:eastAsia="pl-PL"/>
        </w:rPr>
      </w:pPr>
      <w:r w:rsidRPr="00602F90">
        <w:rPr>
          <w:rFonts w:eastAsia="Times New Roman" w:cstheme="minorHAnsi"/>
          <w:noProof/>
          <w:sz w:val="24"/>
          <w:szCs w:val="24"/>
          <w:lang w:eastAsia="pl-PL"/>
        </w:rPr>
        <mc:AlternateContent>
          <mc:Choice Requires="wps">
            <w:drawing>
              <wp:anchor distT="0" distB="0" distL="63500" distR="63500" simplePos="0" relativeHeight="251659264" behindDoc="1" locked="0" layoutInCell="1" allowOverlap="1" wp14:anchorId="6F6C7B49" wp14:editId="2FC29FF3">
                <wp:simplePos x="0" y="0"/>
                <wp:positionH relativeFrom="margin">
                  <wp:posOffset>4747260</wp:posOffset>
                </wp:positionH>
                <wp:positionV relativeFrom="paragraph">
                  <wp:posOffset>12700</wp:posOffset>
                </wp:positionV>
                <wp:extent cx="941705" cy="134620"/>
                <wp:effectExtent l="3810" t="0" r="0" b="127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CA16" w14:textId="77777777" w:rsidR="00BC2AF2" w:rsidRDefault="00BC2AF2" w:rsidP="00943BC4">
                            <w:pPr>
                              <w:pStyle w:val="Bodytext21"/>
                              <w:shd w:val="clear" w:color="auto" w:fill="auto"/>
                              <w:ind w:firstLine="0"/>
                            </w:pPr>
                            <w:r>
                              <w:rPr>
                                <w:rStyle w:val="Bodytext2Exact"/>
                                <w:color w:val="000000"/>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6C7B49" id="_x0000_t202" coordsize="21600,21600" o:spt="202" path="m,l,21600r21600,l21600,xe">
                <v:stroke joinstyle="miter"/>
                <v:path gradientshapeok="t" o:connecttype="rect"/>
              </v:shapetype>
              <v:shape id="Pole tekstowe 2" o:spid="_x0000_s1026" type="#_x0000_t202" style="position:absolute;left:0;text-align:left;margin-left:373.8pt;margin-top:1pt;width:74.15pt;height:10.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" filled="f" stroked="f">
                <v:textbox style="mso-fit-shape-to-text:t" inset="0,0,0,0">
                  <w:txbxContent>
                    <w:p w14:paraId="3DC3CA16" w14:textId="77777777" w:rsidR="00BC2AF2" w:rsidRDefault="00BC2AF2" w:rsidP="00943BC4">
                      <w:pPr>
                        <w:pStyle w:val="Bodytext21"/>
                        <w:shd w:val="clear" w:color="auto" w:fill="auto"/>
                        <w:ind w:firstLine="0"/>
                      </w:pPr>
                      <w:r>
                        <w:rPr>
                          <w:rStyle w:val="Bodytext2Exact"/>
                          <w:color w:val="000000"/>
                        </w:rPr>
                        <w:t>WYKONAWCA:</w:t>
                      </w:r>
                    </w:p>
                  </w:txbxContent>
                </v:textbox>
                <w10:wrap type="square" side="left" anchorx="margin"/>
              </v:shape>
            </w:pict>
          </mc:Fallback>
        </mc:AlternateContent>
      </w:r>
      <w:bookmarkStart w:id="32" w:name="bookmark32"/>
      <w:r w:rsidRPr="00602F90">
        <w:rPr>
          <w:rFonts w:eastAsia="Times New Roman" w:cstheme="minorHAnsi"/>
          <w:color w:val="000000"/>
          <w:sz w:val="24"/>
          <w:szCs w:val="24"/>
          <w:shd w:val="clear" w:color="auto" w:fill="FFFFFF"/>
          <w:lang w:eastAsia="pl-PL"/>
        </w:rPr>
        <w:t>ZAMAWIAJĄCY</w:t>
      </w:r>
      <w:bookmarkEnd w:id="32"/>
      <w:r w:rsidR="00EC62C0" w:rsidRPr="00602F90">
        <w:rPr>
          <w:rFonts w:eastAsia="Times New Roman" w:cstheme="minorHAnsi"/>
          <w:color w:val="000000"/>
          <w:sz w:val="24"/>
          <w:szCs w:val="24"/>
          <w:shd w:val="clear" w:color="auto" w:fill="FFFFFF"/>
          <w:lang w:eastAsia="pl-PL"/>
        </w:rPr>
        <w:t>:</w:t>
      </w:r>
    </w:p>
    <w:p w14:paraId="6FDA2F2B" w14:textId="77777777" w:rsidR="000E4D23" w:rsidRPr="00602F90" w:rsidRDefault="000E4D23" w:rsidP="008563A8">
      <w:pPr>
        <w:keepNext/>
        <w:keepLines/>
        <w:widowControl w:val="0"/>
        <w:spacing w:after="500" w:line="212" w:lineRule="exact"/>
        <w:ind w:left="320" w:hanging="320"/>
        <w:jc w:val="both"/>
        <w:outlineLvl w:val="1"/>
        <w:rPr>
          <w:rFonts w:eastAsia="Times New Roman" w:cstheme="minorHAnsi"/>
          <w:color w:val="000000"/>
          <w:shd w:val="clear" w:color="auto" w:fill="FFFFFF"/>
          <w:lang w:eastAsia="pl-PL"/>
        </w:rPr>
      </w:pPr>
    </w:p>
    <w:p w14:paraId="35817BD0" w14:textId="77777777" w:rsidR="000E4D23" w:rsidRPr="00602F90" w:rsidRDefault="000E4D23" w:rsidP="008563A8">
      <w:pPr>
        <w:keepNext/>
        <w:keepLines/>
        <w:widowControl w:val="0"/>
        <w:spacing w:after="500" w:line="212" w:lineRule="exact"/>
        <w:ind w:left="320" w:hanging="320"/>
        <w:jc w:val="both"/>
        <w:outlineLvl w:val="1"/>
        <w:rPr>
          <w:rFonts w:eastAsia="Times New Roman" w:cstheme="minorHAnsi"/>
          <w:lang w:eastAsia="pl-PL"/>
        </w:rPr>
        <w:sectPr w:rsidR="000E4D23" w:rsidRPr="00602F90" w:rsidSect="00361F52">
          <w:footerReference w:type="even" r:id="rId8"/>
          <w:footerReference w:type="default" r:id="rId9"/>
          <w:headerReference w:type="first" r:id="rId10"/>
          <w:pgSz w:w="11900" w:h="16840"/>
          <w:pgMar w:top="720" w:right="720" w:bottom="1135" w:left="720" w:header="0" w:footer="3" w:gutter="0"/>
          <w:cols w:space="708"/>
          <w:noEndnote/>
          <w:titlePg/>
          <w:docGrid w:linePitch="360"/>
        </w:sectPr>
      </w:pPr>
    </w:p>
    <w:bookmarkEnd w:id="0"/>
    <w:p w14:paraId="29EF08A8" w14:textId="027FDA70" w:rsidR="00EC62C0" w:rsidRPr="00602F90" w:rsidRDefault="00EC62C0" w:rsidP="00EC62C0">
      <w:pPr>
        <w:jc w:val="right"/>
        <w:rPr>
          <w:rFonts w:eastAsiaTheme="minorEastAsia" w:cstheme="minorHAnsi"/>
          <w:sz w:val="24"/>
          <w:szCs w:val="24"/>
          <w:lang w:eastAsia="pl-PL"/>
        </w:rPr>
      </w:pPr>
      <w:r w:rsidRPr="00602F90">
        <w:rPr>
          <w:rFonts w:eastAsiaTheme="minorEastAsia" w:cstheme="minorHAnsi"/>
          <w:sz w:val="24"/>
          <w:szCs w:val="24"/>
          <w:lang w:eastAsia="pl-PL"/>
        </w:rPr>
        <w:lastRenderedPageBreak/>
        <w:t>Załącznik nr  1 do umowy nr …………………………. z dnia ……………………………..</w:t>
      </w:r>
    </w:p>
    <w:p w14:paraId="758F8B32" w14:textId="77777777" w:rsidR="00EC62C0" w:rsidRPr="00602F90" w:rsidRDefault="00EC62C0" w:rsidP="00EC62C0">
      <w:pPr>
        <w:spacing w:after="0"/>
        <w:jc w:val="center"/>
        <w:rPr>
          <w:rFonts w:eastAsiaTheme="minorEastAsia" w:cstheme="minorHAnsi"/>
          <w:b/>
          <w:bCs/>
          <w:sz w:val="24"/>
          <w:szCs w:val="24"/>
          <w:lang w:eastAsia="pl-PL"/>
        </w:rPr>
      </w:pPr>
      <w:r w:rsidRPr="00602F90">
        <w:rPr>
          <w:rFonts w:eastAsiaTheme="minorEastAsia" w:cstheme="minorHAnsi"/>
          <w:b/>
          <w:bCs/>
          <w:sz w:val="24"/>
          <w:szCs w:val="24"/>
          <w:lang w:eastAsia="pl-PL"/>
        </w:rPr>
        <w:t>KARTA GWARANCYJNA (Gwarancja jakości)</w:t>
      </w:r>
    </w:p>
    <w:p w14:paraId="1EDBFABF" w14:textId="77777777" w:rsidR="00EC62C0" w:rsidRPr="00602F90" w:rsidRDefault="00EC62C0" w:rsidP="00EC62C0">
      <w:pPr>
        <w:spacing w:after="0"/>
        <w:rPr>
          <w:rFonts w:eastAsiaTheme="minorEastAsia" w:cstheme="minorHAnsi"/>
          <w:sz w:val="24"/>
          <w:szCs w:val="24"/>
          <w:lang w:eastAsia="pl-PL"/>
        </w:rPr>
      </w:pPr>
    </w:p>
    <w:p w14:paraId="782F3558" w14:textId="0728433D"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Dotyczy realizacji zadania pn.: …………………………………………………………………………………………………………………</w:t>
      </w:r>
    </w:p>
    <w:p w14:paraId="461E6781" w14:textId="7DEBBA86"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ab/>
      </w:r>
    </w:p>
    <w:p w14:paraId="1775A77E" w14:textId="33DDA8FD"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GWARANTEM jest: ……………………………………………………………………………………..</w:t>
      </w:r>
      <w:r w:rsidRPr="00602F90">
        <w:rPr>
          <w:rFonts w:eastAsiaTheme="minorEastAsia" w:cstheme="minorHAnsi"/>
          <w:sz w:val="24"/>
          <w:szCs w:val="24"/>
          <w:lang w:eastAsia="pl-PL"/>
        </w:rPr>
        <w:tab/>
        <w:t xml:space="preserve"> zwany także Wykonawcą</w:t>
      </w:r>
    </w:p>
    <w:p w14:paraId="078C3B16" w14:textId="6858E8D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UPRAWNIONYM z tytułu gwarancji jest: Gmina Pińczów , ul 3 Maja 10, 28 – 400 Pińczów, zwana także Zamawiającym.</w:t>
      </w:r>
    </w:p>
    <w:p w14:paraId="29C3816D" w14:textId="61D6D92C"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1. Przedmiot i termin gwarancji</w:t>
      </w:r>
      <w:r w:rsidR="00E97A2A" w:rsidRPr="00602F90">
        <w:rPr>
          <w:rFonts w:eastAsiaTheme="minorEastAsia" w:cstheme="minorHAnsi"/>
          <w:sz w:val="24"/>
          <w:szCs w:val="24"/>
          <w:lang w:eastAsia="pl-PL"/>
        </w:rPr>
        <w:t>:</w:t>
      </w:r>
      <w:r w:rsidRPr="00602F90">
        <w:rPr>
          <w:rFonts w:eastAsiaTheme="minorEastAsia" w:cstheme="minorHAnsi"/>
          <w:sz w:val="24"/>
          <w:szCs w:val="24"/>
          <w:lang w:eastAsia="pl-PL"/>
        </w:rPr>
        <w:t> </w:t>
      </w:r>
    </w:p>
    <w:p w14:paraId="27F3876F" w14:textId="36FD3F13"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1.1.</w:t>
      </w:r>
      <w:r w:rsidRPr="00602F90">
        <w:rPr>
          <w:rFonts w:eastAsiaTheme="minorEastAsia" w:cstheme="minorHAnsi"/>
          <w:sz w:val="24"/>
          <w:szCs w:val="24"/>
          <w:lang w:eastAsia="pl-PL"/>
        </w:rPr>
        <w:tab/>
        <w:t>Niniejsza gwarancja obejmuje zadanie:</w:t>
      </w:r>
      <w:r w:rsidR="00AC743A" w:rsidRPr="00602F90">
        <w:rPr>
          <w:rFonts w:eastAsiaTheme="minorEastAsia" w:cstheme="minorHAnsi"/>
          <w:sz w:val="24"/>
          <w:szCs w:val="24"/>
          <w:lang w:eastAsia="pl-PL"/>
        </w:rPr>
        <w:t xml:space="preserve"> ………………………………………………………</w:t>
      </w:r>
      <w:r w:rsidRPr="00602F90">
        <w:rPr>
          <w:rFonts w:eastAsiaTheme="minorEastAsia" w:cstheme="minorHAnsi"/>
          <w:sz w:val="24"/>
          <w:szCs w:val="24"/>
          <w:lang w:eastAsia="pl-PL"/>
        </w:rPr>
        <w:t>……….</w:t>
      </w:r>
    </w:p>
    <w:p w14:paraId="449F673E" w14:textId="7777777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określone w Umowie oraz w innych dokumentach będących integralną częścią Umowy i opisanych w umowie.</w:t>
      </w:r>
    </w:p>
    <w:p w14:paraId="32489F06" w14:textId="3C76350E"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1.2</w:t>
      </w:r>
      <w:r w:rsidRPr="00602F90">
        <w:rPr>
          <w:rFonts w:eastAsiaTheme="minorEastAsia" w:cstheme="minorHAnsi"/>
          <w:sz w:val="24"/>
          <w:szCs w:val="24"/>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1.3</w:t>
      </w:r>
      <w:r w:rsidRPr="00602F90">
        <w:rPr>
          <w:rFonts w:eastAsiaTheme="minorEastAsia" w:cstheme="minorHAnsi"/>
          <w:sz w:val="24"/>
          <w:szCs w:val="24"/>
          <w:lang w:eastAsia="pl-PL"/>
        </w:rPr>
        <w:tab/>
        <w:t xml:space="preserve">Termin gwarancji wynosi </w:t>
      </w:r>
      <w:r w:rsidRPr="00602F90">
        <w:rPr>
          <w:rFonts w:eastAsiaTheme="minorEastAsia" w:cstheme="minorHAnsi"/>
          <w:sz w:val="24"/>
          <w:szCs w:val="24"/>
          <w:highlight w:val="yellow"/>
          <w:lang w:eastAsia="pl-PL"/>
        </w:rPr>
        <w:t>………….</w:t>
      </w:r>
      <w:r w:rsidRPr="00602F90">
        <w:rPr>
          <w:rFonts w:eastAsiaTheme="minorEastAsia" w:cstheme="minorHAnsi"/>
          <w:sz w:val="24"/>
          <w:szCs w:val="24"/>
          <w:lang w:eastAsia="pl-PL"/>
        </w:rPr>
        <w:t xml:space="preserve"> miesięcy od daty odbioru końcowego.</w:t>
      </w:r>
    </w:p>
    <w:p w14:paraId="3184390B" w14:textId="7777777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1.4</w:t>
      </w:r>
      <w:r w:rsidRPr="00602F90">
        <w:rPr>
          <w:rFonts w:eastAsiaTheme="minorEastAsia" w:cstheme="minorHAnsi"/>
          <w:sz w:val="24"/>
          <w:szCs w:val="24"/>
          <w:lang w:eastAsia="pl-PL"/>
        </w:rPr>
        <w:tab/>
        <w:t>Ilekroć w niniejszej Karcie Gwarancyjnej jest mowa o wadzie należy przez to rozumieć wadę fizyczną, o której mowa w art. 556 § 1 k.c.</w:t>
      </w:r>
    </w:p>
    <w:p w14:paraId="388D2ACC" w14:textId="0A5657C3"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2. Obowiązki i uprawnienia stron</w:t>
      </w:r>
      <w:r w:rsidR="00E97A2A" w:rsidRPr="00602F90">
        <w:rPr>
          <w:rFonts w:eastAsiaTheme="minorEastAsia" w:cstheme="minorHAnsi"/>
          <w:sz w:val="24"/>
          <w:szCs w:val="24"/>
          <w:lang w:eastAsia="pl-PL"/>
        </w:rPr>
        <w:t>:</w:t>
      </w:r>
    </w:p>
    <w:p w14:paraId="1AAF98BF" w14:textId="700CEE4E" w:rsidR="00EC62C0" w:rsidRPr="00602F90" w:rsidRDefault="00EC62C0" w:rsidP="00DE2AE6">
      <w:pPr>
        <w:pStyle w:val="Akapitzlist"/>
        <w:numPr>
          <w:ilvl w:val="0"/>
          <w:numId w:val="47"/>
        </w:numPr>
        <w:spacing w:after="0"/>
        <w:jc w:val="both"/>
        <w:rPr>
          <w:rFonts w:eastAsiaTheme="minorEastAsia" w:cstheme="minorHAnsi"/>
          <w:sz w:val="24"/>
          <w:szCs w:val="24"/>
          <w:lang w:eastAsia="pl-PL"/>
        </w:rPr>
      </w:pPr>
      <w:r w:rsidRPr="00602F90">
        <w:rPr>
          <w:rFonts w:eastAsiaTheme="minorEastAsia" w:cstheme="minorHAnsi"/>
          <w:sz w:val="24"/>
          <w:szCs w:val="24"/>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602F90" w:rsidRDefault="00EC62C0" w:rsidP="00DE2AE6">
      <w:pPr>
        <w:pStyle w:val="Akapitzlist"/>
        <w:numPr>
          <w:ilvl w:val="0"/>
          <w:numId w:val="47"/>
        </w:numPr>
        <w:spacing w:after="0"/>
        <w:jc w:val="both"/>
        <w:rPr>
          <w:rFonts w:eastAsiaTheme="minorEastAsia" w:cstheme="minorHAnsi"/>
          <w:sz w:val="24"/>
          <w:szCs w:val="24"/>
          <w:lang w:eastAsia="pl-PL"/>
        </w:rPr>
      </w:pPr>
      <w:r w:rsidRPr="00602F90">
        <w:rPr>
          <w:rFonts w:eastAsiaTheme="minorEastAsia" w:cstheme="minorHAnsi"/>
          <w:sz w:val="24"/>
          <w:szCs w:val="24"/>
          <w:lang w:eastAsia="pl-PL"/>
        </w:rPr>
        <w:t>W przypadku wystąpienia jakiejkolwiek wady w przedmiocie Umowy Gwarant jest zobowiązany do:</w:t>
      </w:r>
    </w:p>
    <w:p w14:paraId="1CA6789D" w14:textId="34560837" w:rsidR="00EC62C0" w:rsidRPr="00602F90" w:rsidRDefault="00EC62C0" w:rsidP="00DE2AE6">
      <w:pPr>
        <w:pStyle w:val="Akapitzlist"/>
        <w:numPr>
          <w:ilvl w:val="0"/>
          <w:numId w:val="48"/>
        </w:numPr>
        <w:spacing w:after="0"/>
        <w:jc w:val="both"/>
        <w:rPr>
          <w:rFonts w:eastAsiaTheme="minorEastAsia" w:cstheme="minorHAnsi"/>
          <w:sz w:val="24"/>
          <w:szCs w:val="24"/>
          <w:lang w:eastAsia="pl-PL"/>
        </w:rPr>
      </w:pPr>
      <w:r w:rsidRPr="00602F90">
        <w:rPr>
          <w:rFonts w:eastAsiaTheme="minorEastAsia" w:cstheme="minorHAnsi"/>
          <w:sz w:val="24"/>
          <w:szCs w:val="24"/>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602F90" w:rsidRDefault="00EC62C0" w:rsidP="00DE2AE6">
      <w:pPr>
        <w:pStyle w:val="Akapitzlist"/>
        <w:numPr>
          <w:ilvl w:val="0"/>
          <w:numId w:val="48"/>
        </w:numPr>
        <w:spacing w:after="0"/>
        <w:jc w:val="both"/>
        <w:rPr>
          <w:rFonts w:eastAsiaTheme="minorEastAsia" w:cstheme="minorHAnsi"/>
          <w:sz w:val="24"/>
          <w:szCs w:val="24"/>
          <w:lang w:eastAsia="pl-PL"/>
        </w:rPr>
      </w:pPr>
      <w:r w:rsidRPr="00602F90">
        <w:rPr>
          <w:rFonts w:eastAsiaTheme="minorEastAsia" w:cstheme="minorHAnsi"/>
          <w:sz w:val="24"/>
          <w:szCs w:val="24"/>
          <w:lang w:eastAsia="pl-PL"/>
        </w:rPr>
        <w:t>terminowego spełnienia żądania Zamawiającego dotyczącego wymiany rzeczy na wolną od wad;</w:t>
      </w:r>
    </w:p>
    <w:p w14:paraId="44D001A9" w14:textId="7F44FA53"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Ilekroć w dalszych postanowieniach jest mowa o „usunięciu wady" należy przez to rozumieć również wymianę rzeczy wchodzącej w zakres przedmiotu umowy na wolną od wad.</w:t>
      </w:r>
    </w:p>
    <w:p w14:paraId="7ADC7C72" w14:textId="2D718119"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Przeglądy gwarancyjne</w:t>
      </w:r>
      <w:r w:rsidR="00E97A2A" w:rsidRPr="00602F90">
        <w:rPr>
          <w:rFonts w:eastAsiaTheme="minorEastAsia" w:cstheme="minorHAnsi"/>
          <w:sz w:val="24"/>
          <w:szCs w:val="24"/>
          <w:lang w:eastAsia="pl-PL"/>
        </w:rPr>
        <w:t>:</w:t>
      </w:r>
    </w:p>
    <w:p w14:paraId="779F0943" w14:textId="191C7A20" w:rsidR="00EC62C0" w:rsidRPr="00602F90" w:rsidRDefault="00EC62C0" w:rsidP="00DE2AE6">
      <w:pPr>
        <w:pStyle w:val="Akapitzlist"/>
        <w:numPr>
          <w:ilvl w:val="1"/>
          <w:numId w:val="44"/>
        </w:numPr>
        <w:spacing w:after="0"/>
        <w:ind w:left="785" w:hanging="360"/>
        <w:jc w:val="both"/>
        <w:rPr>
          <w:rFonts w:eastAsiaTheme="minorEastAsia" w:cstheme="minorHAnsi"/>
          <w:sz w:val="24"/>
          <w:szCs w:val="24"/>
          <w:lang w:eastAsia="pl-PL"/>
        </w:rPr>
      </w:pPr>
      <w:r w:rsidRPr="00602F90">
        <w:rPr>
          <w:rFonts w:eastAsiaTheme="minorEastAsia" w:cstheme="minorHAnsi"/>
          <w:sz w:val="24"/>
          <w:szCs w:val="24"/>
          <w:lang w:eastAsia="pl-PL"/>
        </w:rPr>
        <w:t>Komisyjne przeglądy gwarancyjne odbywać się będą w okresie obowiązywania niniejszej gwarancji.</w:t>
      </w:r>
    </w:p>
    <w:p w14:paraId="2B334641" w14:textId="6B64FD17" w:rsidR="00EC62C0" w:rsidRPr="00602F90" w:rsidRDefault="00EC62C0" w:rsidP="00DE2AE6">
      <w:pPr>
        <w:pStyle w:val="Akapitzlist"/>
        <w:numPr>
          <w:ilvl w:val="1"/>
          <w:numId w:val="44"/>
        </w:numPr>
        <w:spacing w:after="0"/>
        <w:ind w:left="785" w:hanging="360"/>
        <w:jc w:val="both"/>
        <w:rPr>
          <w:rFonts w:eastAsiaTheme="minorEastAsia" w:cstheme="minorHAnsi"/>
          <w:sz w:val="24"/>
          <w:szCs w:val="24"/>
          <w:lang w:eastAsia="pl-PL"/>
        </w:rPr>
      </w:pPr>
      <w:r w:rsidRPr="00602F90">
        <w:rPr>
          <w:rFonts w:eastAsiaTheme="minorEastAsia" w:cstheme="minorHAnsi"/>
          <w:sz w:val="24"/>
          <w:szCs w:val="24"/>
          <w:lang w:eastAsia="pl-PL"/>
        </w:rPr>
        <w:t>Datę, godzinę i miejsce dokonania przeglądu gwarancyjnego wyznacza Zamawiający, zawiadamiając o nim Gwaranta na piśmie, z co najmniej z 14 dniowym wyprzedzeniem.</w:t>
      </w:r>
    </w:p>
    <w:p w14:paraId="691AE947" w14:textId="3BF42F9F" w:rsidR="00EC62C0" w:rsidRPr="00602F90" w:rsidRDefault="00EC62C0" w:rsidP="00DE2AE6">
      <w:pPr>
        <w:pStyle w:val="Akapitzlist"/>
        <w:numPr>
          <w:ilvl w:val="1"/>
          <w:numId w:val="44"/>
        </w:numPr>
        <w:spacing w:after="0"/>
        <w:ind w:left="785" w:hanging="360"/>
        <w:jc w:val="both"/>
        <w:rPr>
          <w:rFonts w:eastAsiaTheme="minorEastAsia" w:cstheme="minorHAnsi"/>
          <w:sz w:val="24"/>
          <w:szCs w:val="24"/>
          <w:lang w:eastAsia="pl-PL"/>
        </w:rPr>
      </w:pPr>
      <w:r w:rsidRPr="00602F90">
        <w:rPr>
          <w:rFonts w:eastAsiaTheme="minorEastAsia" w:cstheme="minorHAnsi"/>
          <w:sz w:val="24"/>
          <w:szCs w:val="24"/>
          <w:lang w:eastAsia="pl-PL"/>
        </w:rPr>
        <w:t>W skład komisji przeglądowej będą wchodziły, co najmniej 2 osoby wyznaczone przez Zamawiającego oraz co najmniej 2 osoby wyznaczone przez Gwaranta.</w:t>
      </w:r>
    </w:p>
    <w:p w14:paraId="48743570" w14:textId="5EDFB83F" w:rsidR="00EC62C0" w:rsidRPr="00602F90" w:rsidRDefault="00EC62C0" w:rsidP="00DE2AE6">
      <w:pPr>
        <w:pStyle w:val="Akapitzlist"/>
        <w:numPr>
          <w:ilvl w:val="1"/>
          <w:numId w:val="44"/>
        </w:numPr>
        <w:spacing w:after="0"/>
        <w:ind w:left="785" w:hanging="360"/>
        <w:jc w:val="both"/>
        <w:rPr>
          <w:rFonts w:eastAsiaTheme="minorEastAsia" w:cstheme="minorHAnsi"/>
          <w:sz w:val="24"/>
          <w:szCs w:val="24"/>
          <w:lang w:eastAsia="pl-PL"/>
        </w:rPr>
      </w:pPr>
      <w:r w:rsidRPr="00602F90">
        <w:rPr>
          <w:rFonts w:eastAsiaTheme="minorEastAsia" w:cstheme="minorHAnsi"/>
          <w:sz w:val="24"/>
          <w:szCs w:val="24"/>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602F90" w:rsidRDefault="00EC62C0" w:rsidP="00DE2AE6">
      <w:pPr>
        <w:pStyle w:val="Akapitzlist"/>
        <w:numPr>
          <w:ilvl w:val="1"/>
          <w:numId w:val="44"/>
        </w:numPr>
        <w:spacing w:after="0"/>
        <w:ind w:left="785" w:hanging="360"/>
        <w:jc w:val="both"/>
        <w:rPr>
          <w:rFonts w:eastAsiaTheme="minorEastAsia" w:cstheme="minorHAnsi"/>
          <w:sz w:val="24"/>
          <w:szCs w:val="24"/>
          <w:lang w:eastAsia="pl-PL"/>
        </w:rPr>
      </w:pPr>
      <w:r w:rsidRPr="00602F90">
        <w:rPr>
          <w:rFonts w:eastAsiaTheme="minorEastAsia" w:cstheme="minorHAnsi"/>
          <w:sz w:val="24"/>
          <w:szCs w:val="24"/>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lastRenderedPageBreak/>
        <w:t>Tryby usuwania wad</w:t>
      </w:r>
      <w:r w:rsidR="00E97A2A" w:rsidRPr="00602F90">
        <w:rPr>
          <w:rFonts w:eastAsiaTheme="minorEastAsia" w:cstheme="minorHAnsi"/>
          <w:sz w:val="24"/>
          <w:szCs w:val="24"/>
          <w:lang w:eastAsia="pl-PL"/>
        </w:rPr>
        <w:t>:</w:t>
      </w:r>
    </w:p>
    <w:p w14:paraId="5AD91BA8" w14:textId="4926908B" w:rsidR="00EC62C0" w:rsidRPr="00602F90" w:rsidRDefault="00EC62C0" w:rsidP="00DE2AE6">
      <w:pPr>
        <w:pStyle w:val="Akapitzlist"/>
        <w:numPr>
          <w:ilvl w:val="1"/>
          <w:numId w:val="44"/>
        </w:numPr>
        <w:spacing w:after="0"/>
        <w:jc w:val="both"/>
        <w:rPr>
          <w:rFonts w:eastAsiaTheme="minorEastAsia" w:cstheme="minorHAnsi"/>
          <w:sz w:val="24"/>
          <w:szCs w:val="24"/>
          <w:lang w:eastAsia="pl-PL"/>
        </w:rPr>
      </w:pPr>
      <w:r w:rsidRPr="00602F90">
        <w:rPr>
          <w:rFonts w:eastAsiaTheme="minorEastAsia" w:cstheme="minorHAnsi"/>
          <w:sz w:val="24"/>
          <w:szCs w:val="24"/>
          <w:lang w:eastAsia="pl-PL"/>
        </w:rPr>
        <w:t>Gwarant obowiązany jest podjąć działania zmierzające do usuwania ujawnionej wady wg kategorii:</w:t>
      </w:r>
    </w:p>
    <w:p w14:paraId="5606EC93" w14:textId="7777777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A.</w:t>
      </w:r>
      <w:r w:rsidRPr="00602F90">
        <w:rPr>
          <w:rFonts w:eastAsiaTheme="minorEastAsia" w:cstheme="minorHAnsi"/>
          <w:sz w:val="24"/>
          <w:szCs w:val="24"/>
          <w:lang w:eastAsia="pl-PL"/>
        </w:rPr>
        <w:tab/>
        <w:t>Awarie powodujące brak możliwości funkcjonowania obiektu - czas potwierdzenia przyjęcia zgłoszenia i określenie sposobu usunięcia awarii do 5 godzin;</w:t>
      </w:r>
    </w:p>
    <w:p w14:paraId="62AE967F" w14:textId="7777777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Usunięcie awarii w stopniu zabezpieczającym bezpieczną eksploatację - czas usunięcia do 8 godzin.</w:t>
      </w:r>
    </w:p>
    <w:p w14:paraId="5ED070D5" w14:textId="7777777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B.</w:t>
      </w:r>
      <w:r w:rsidRPr="00602F90">
        <w:rPr>
          <w:rFonts w:eastAsiaTheme="minorEastAsia" w:cstheme="minorHAnsi"/>
          <w:sz w:val="24"/>
          <w:szCs w:val="24"/>
          <w:lang w:eastAsia="pl-PL"/>
        </w:rPr>
        <w:tab/>
        <w:t>Awarie powodujące ograniczenie możliwości funkcjonowania obiektu - czas potwierdzenia przyjęcia zgłoszenia i określenie sposobu usunięcia awarii do 5 godzin;</w:t>
      </w:r>
    </w:p>
    <w:p w14:paraId="7D858E64" w14:textId="7777777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Usunięcie awarii w stopniu zabezpieczającym bezpieczną eksploatację - czas usunięcia awarii do 48 godzin.</w:t>
      </w:r>
    </w:p>
    <w:p w14:paraId="07B48B91" w14:textId="7777777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C.</w:t>
      </w:r>
      <w:r w:rsidRPr="00602F90">
        <w:rPr>
          <w:rFonts w:eastAsiaTheme="minorEastAsia" w:cstheme="minorHAnsi"/>
          <w:sz w:val="24"/>
          <w:szCs w:val="24"/>
          <w:lang w:eastAsia="pl-PL"/>
        </w:rPr>
        <w:tab/>
        <w:t>Wady, które nie ograniczają funkcjonowania obiektu - czas potwierdzenia przyjęcia zgłoszenia i określenie sposobu usunięcia wad do 5 godzin;</w:t>
      </w:r>
    </w:p>
    <w:p w14:paraId="345AE942" w14:textId="77777777" w:rsidR="00EC62C0" w:rsidRPr="00602F90" w:rsidRDefault="00EC62C0"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Usunięcie wad w stopniu zabezpieczającym bezpieczną eksploatację - czas usunięcia wad do 5 dni.</w:t>
      </w:r>
    </w:p>
    <w:p w14:paraId="1EB34991" w14:textId="3132A422" w:rsidR="00EC62C0" w:rsidRPr="00602F90" w:rsidRDefault="00EC62C0" w:rsidP="00DE2AE6">
      <w:pPr>
        <w:pStyle w:val="Akapitzlist"/>
        <w:numPr>
          <w:ilvl w:val="0"/>
          <w:numId w:val="44"/>
        </w:numPr>
        <w:spacing w:after="0"/>
        <w:ind w:left="170"/>
        <w:jc w:val="both"/>
        <w:rPr>
          <w:rFonts w:eastAsiaTheme="minorEastAsia" w:cstheme="minorHAnsi"/>
          <w:sz w:val="24"/>
          <w:szCs w:val="24"/>
          <w:lang w:eastAsia="pl-PL"/>
        </w:rPr>
      </w:pPr>
      <w:r w:rsidRPr="00602F90">
        <w:rPr>
          <w:rFonts w:eastAsiaTheme="minorEastAsia" w:cstheme="minorHAnsi"/>
          <w:sz w:val="24"/>
          <w:szCs w:val="24"/>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Za nieterminowe usuniecie wad i usterek Gwarant zobowiązany do zapłaty kar umownych.</w:t>
      </w:r>
    </w:p>
    <w:p w14:paraId="726FD92B" w14:textId="7AC16A9E"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602F90">
        <w:rPr>
          <w:rFonts w:eastAsiaTheme="minorEastAsia" w:cstheme="minorHAnsi"/>
          <w:sz w:val="24"/>
          <w:szCs w:val="24"/>
          <w:lang w:eastAsia="pl-PL"/>
        </w:rPr>
        <w:t>a</w:t>
      </w:r>
      <w:r w:rsidRPr="00602F90">
        <w:rPr>
          <w:rFonts w:eastAsiaTheme="minorEastAsia" w:cstheme="minorHAnsi"/>
          <w:sz w:val="24"/>
          <w:szCs w:val="24"/>
          <w:lang w:eastAsia="pl-PL"/>
        </w:rPr>
        <w:t>mawiający powinien jak szybko to możliwe, poinformować Wykonawcę o podjętych działaniach.</w:t>
      </w:r>
    </w:p>
    <w:p w14:paraId="47EB4A6B" w14:textId="2956D0D9"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Komunikacja:</w:t>
      </w:r>
    </w:p>
    <w:p w14:paraId="2892D831" w14:textId="5F2E5D46" w:rsidR="00EC62C0" w:rsidRPr="00602F90" w:rsidRDefault="00EC62C0" w:rsidP="00DE2AE6">
      <w:pPr>
        <w:pStyle w:val="Akapitzlist"/>
        <w:numPr>
          <w:ilvl w:val="2"/>
          <w:numId w:val="44"/>
        </w:numPr>
        <w:spacing w:after="0"/>
        <w:jc w:val="both"/>
        <w:rPr>
          <w:rFonts w:eastAsiaTheme="minorEastAsia" w:cstheme="minorHAnsi"/>
          <w:sz w:val="24"/>
          <w:szCs w:val="24"/>
          <w:lang w:eastAsia="pl-PL"/>
        </w:rPr>
      </w:pPr>
      <w:r w:rsidRPr="00602F90">
        <w:rPr>
          <w:rFonts w:eastAsiaTheme="minorEastAsia" w:cstheme="minorHAnsi"/>
          <w:sz w:val="24"/>
          <w:szCs w:val="24"/>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602F90" w:rsidRDefault="0017419D"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 xml:space="preserve">             </w:t>
      </w:r>
      <w:r w:rsidR="00EC62C0" w:rsidRPr="00602F90">
        <w:rPr>
          <w:rFonts w:eastAsiaTheme="minorEastAsia" w:cstheme="minorHAnsi"/>
          <w:sz w:val="24"/>
          <w:szCs w:val="24"/>
          <w:lang w:eastAsia="pl-PL"/>
        </w:rPr>
        <w:t>a/ zamawiający:</w:t>
      </w:r>
      <w:r w:rsidR="00EC62C0" w:rsidRPr="00602F90">
        <w:rPr>
          <w:rFonts w:eastAsiaTheme="minorEastAsia" w:cstheme="minorHAnsi"/>
          <w:sz w:val="24"/>
          <w:szCs w:val="24"/>
          <w:lang w:eastAsia="pl-PL"/>
        </w:rPr>
        <w:tab/>
      </w:r>
      <w:r w:rsidR="00AC743A" w:rsidRPr="00602F90">
        <w:rPr>
          <w:rFonts w:eastAsiaTheme="minorEastAsia" w:cstheme="minorHAnsi"/>
          <w:sz w:val="24"/>
          <w:szCs w:val="24"/>
          <w:lang w:eastAsia="pl-PL"/>
        </w:rPr>
        <w:t>………………………………………………………………</w:t>
      </w:r>
      <w:r w:rsidRPr="00602F90">
        <w:rPr>
          <w:rFonts w:eastAsiaTheme="minorEastAsia" w:cstheme="minorHAnsi"/>
          <w:sz w:val="24"/>
          <w:szCs w:val="24"/>
          <w:lang w:eastAsia="pl-PL"/>
        </w:rPr>
        <w:t>………………</w:t>
      </w:r>
    </w:p>
    <w:p w14:paraId="2E95E561" w14:textId="61C65331" w:rsidR="0017419D" w:rsidRPr="00602F90" w:rsidRDefault="0017419D" w:rsidP="0017419D">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 xml:space="preserve">             </w:t>
      </w:r>
      <w:r w:rsidR="00EC62C0" w:rsidRPr="00602F90">
        <w:rPr>
          <w:rFonts w:eastAsiaTheme="minorEastAsia" w:cstheme="minorHAnsi"/>
          <w:sz w:val="24"/>
          <w:szCs w:val="24"/>
          <w:lang w:eastAsia="pl-PL"/>
        </w:rPr>
        <w:t>b/ wykonawca:</w:t>
      </w:r>
      <w:r w:rsidR="00EC62C0" w:rsidRPr="00602F90">
        <w:rPr>
          <w:rFonts w:eastAsiaTheme="minorEastAsia" w:cstheme="minorHAnsi"/>
          <w:sz w:val="24"/>
          <w:szCs w:val="24"/>
          <w:lang w:eastAsia="pl-PL"/>
        </w:rPr>
        <w:tab/>
      </w:r>
      <w:r w:rsidR="00AC743A" w:rsidRPr="00602F90">
        <w:rPr>
          <w:rFonts w:eastAsiaTheme="minorEastAsia" w:cstheme="minorHAnsi"/>
          <w:sz w:val="24"/>
          <w:szCs w:val="24"/>
          <w:lang w:eastAsia="pl-PL"/>
        </w:rPr>
        <w:t>……………………………………………………………</w:t>
      </w:r>
      <w:r w:rsidRPr="00602F90">
        <w:rPr>
          <w:rFonts w:eastAsiaTheme="minorEastAsia" w:cstheme="minorHAnsi"/>
          <w:sz w:val="24"/>
          <w:szCs w:val="24"/>
          <w:lang w:eastAsia="pl-PL"/>
        </w:rPr>
        <w:t>…………………………</w:t>
      </w:r>
    </w:p>
    <w:p w14:paraId="4E3CB7E0" w14:textId="485E61EB" w:rsidR="00EC62C0" w:rsidRPr="00602F90" w:rsidRDefault="0017419D" w:rsidP="00DE2AE6">
      <w:pPr>
        <w:pStyle w:val="Akapitzlist"/>
        <w:numPr>
          <w:ilvl w:val="1"/>
          <w:numId w:val="44"/>
        </w:numPr>
        <w:spacing w:after="0"/>
        <w:jc w:val="both"/>
        <w:rPr>
          <w:rFonts w:eastAsiaTheme="minorEastAsia" w:cstheme="minorHAnsi"/>
          <w:sz w:val="24"/>
          <w:szCs w:val="24"/>
          <w:lang w:eastAsia="pl-PL"/>
        </w:rPr>
      </w:pPr>
      <w:r w:rsidRPr="00602F90">
        <w:rPr>
          <w:rFonts w:eastAsiaTheme="minorEastAsia" w:cstheme="minorHAnsi"/>
          <w:sz w:val="24"/>
          <w:szCs w:val="24"/>
          <w:lang w:eastAsia="pl-PL"/>
        </w:rPr>
        <w:t xml:space="preserve">w </w:t>
      </w:r>
      <w:r w:rsidR="00EC62C0" w:rsidRPr="00602F90">
        <w:rPr>
          <w:rFonts w:eastAsiaTheme="minorEastAsia" w:cstheme="minorHAnsi"/>
          <w:sz w:val="24"/>
          <w:szCs w:val="24"/>
          <w:lang w:eastAsia="pl-PL"/>
        </w:rPr>
        <w:t>zgłoszeniu awarii lub wady Uprawniony kwalifikuje kategorię awarii/wady wg w/w kategorii.</w:t>
      </w:r>
    </w:p>
    <w:p w14:paraId="0A66DD3A" w14:textId="6640C65D" w:rsidR="00EC62C0" w:rsidRPr="00602F90" w:rsidRDefault="00EC62C0" w:rsidP="00DE2AE6">
      <w:pPr>
        <w:pStyle w:val="Akapitzlist"/>
        <w:numPr>
          <w:ilvl w:val="1"/>
          <w:numId w:val="44"/>
        </w:numPr>
        <w:spacing w:after="0"/>
        <w:jc w:val="both"/>
        <w:rPr>
          <w:rFonts w:eastAsiaTheme="minorEastAsia" w:cstheme="minorHAnsi"/>
          <w:sz w:val="24"/>
          <w:szCs w:val="24"/>
          <w:lang w:eastAsia="pl-PL"/>
        </w:rPr>
      </w:pPr>
      <w:r w:rsidRPr="00602F90">
        <w:rPr>
          <w:rFonts w:eastAsiaTheme="minorEastAsia" w:cstheme="minorHAnsi"/>
          <w:sz w:val="24"/>
          <w:szCs w:val="24"/>
          <w:lang w:eastAsia="pl-PL"/>
        </w:rPr>
        <w:t>Dokonujący zgłoszenia sporządza notatkę z przeprowadzonej rozmowy z Gwarantem.</w:t>
      </w:r>
    </w:p>
    <w:p w14:paraId="2741AD2C" w14:textId="0952F6EC"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602F90" w:rsidRDefault="0017419D"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lastRenderedPageBreak/>
        <w:t xml:space="preserve">                  </w:t>
      </w:r>
      <w:r w:rsidR="00EC62C0" w:rsidRPr="00602F90">
        <w:rPr>
          <w:rFonts w:eastAsiaTheme="minorEastAsia" w:cstheme="minorHAnsi"/>
          <w:sz w:val="24"/>
          <w:szCs w:val="24"/>
          <w:lang w:eastAsia="pl-PL"/>
        </w:rPr>
        <w:t>a)</w:t>
      </w:r>
      <w:r w:rsidR="00EC62C0" w:rsidRPr="00602F90">
        <w:rPr>
          <w:rFonts w:eastAsiaTheme="minorEastAsia" w:cstheme="minorHAnsi"/>
          <w:sz w:val="24"/>
          <w:szCs w:val="24"/>
          <w:lang w:eastAsia="pl-PL"/>
        </w:rPr>
        <w:tab/>
        <w:t>Uprawnionego należy wysyłać na adres:</w:t>
      </w:r>
      <w:r w:rsidR="00420A35" w:rsidRPr="00602F90">
        <w:rPr>
          <w:rFonts w:eastAsiaTheme="minorEastAsia" w:cstheme="minorHAnsi"/>
          <w:sz w:val="24"/>
          <w:szCs w:val="24"/>
          <w:lang w:eastAsia="pl-PL"/>
        </w:rPr>
        <w:t xml:space="preserve"> …………………………</w:t>
      </w:r>
      <w:r w:rsidRPr="00602F90">
        <w:rPr>
          <w:rFonts w:eastAsiaTheme="minorEastAsia" w:cstheme="minorHAnsi"/>
          <w:sz w:val="24"/>
          <w:szCs w:val="24"/>
          <w:lang w:eastAsia="pl-PL"/>
        </w:rPr>
        <w:t>……………………………</w:t>
      </w:r>
      <w:r w:rsidR="00EC62C0" w:rsidRPr="00602F90">
        <w:rPr>
          <w:rFonts w:eastAsiaTheme="minorEastAsia" w:cstheme="minorHAnsi"/>
          <w:sz w:val="24"/>
          <w:szCs w:val="24"/>
          <w:lang w:eastAsia="pl-PL"/>
        </w:rPr>
        <w:tab/>
      </w:r>
    </w:p>
    <w:p w14:paraId="73F16E51" w14:textId="5D979AC3" w:rsidR="00EC62C0" w:rsidRPr="00602F90" w:rsidRDefault="0017419D"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 xml:space="preserve">                  </w:t>
      </w:r>
      <w:r w:rsidR="00EC62C0" w:rsidRPr="00602F90">
        <w:rPr>
          <w:rFonts w:eastAsiaTheme="minorEastAsia" w:cstheme="minorHAnsi"/>
          <w:sz w:val="24"/>
          <w:szCs w:val="24"/>
          <w:lang w:eastAsia="pl-PL"/>
        </w:rPr>
        <w:t>b)</w:t>
      </w:r>
      <w:r w:rsidR="00EC62C0" w:rsidRPr="00602F90">
        <w:rPr>
          <w:rFonts w:eastAsiaTheme="minorEastAsia" w:cstheme="minorHAnsi"/>
          <w:sz w:val="24"/>
          <w:szCs w:val="24"/>
          <w:lang w:eastAsia="pl-PL"/>
        </w:rPr>
        <w:tab/>
        <w:t>Wykonawcy należy wysyłać na adres:</w:t>
      </w:r>
      <w:r w:rsidR="00EC62C0" w:rsidRPr="00602F90">
        <w:rPr>
          <w:rFonts w:eastAsiaTheme="minorEastAsia" w:cstheme="minorHAnsi"/>
          <w:sz w:val="24"/>
          <w:szCs w:val="24"/>
          <w:lang w:eastAsia="pl-PL"/>
        </w:rPr>
        <w:tab/>
      </w:r>
      <w:r w:rsidRPr="00602F90">
        <w:rPr>
          <w:rFonts w:eastAsiaTheme="minorEastAsia" w:cstheme="minorHAnsi"/>
          <w:sz w:val="24"/>
          <w:szCs w:val="24"/>
          <w:lang w:eastAsia="pl-PL"/>
        </w:rPr>
        <w:t>………………………………………………</w:t>
      </w:r>
    </w:p>
    <w:p w14:paraId="10221D27" w14:textId="7F1423B0"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Gwarant jest obowiązany w terminie 7 dni od daty złożenia wniosku o upadłość lub likwidację powiadomić na piśmie o tym fakcie Uprawnionego.</w:t>
      </w:r>
    </w:p>
    <w:p w14:paraId="6E20110E" w14:textId="7AA4621C"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W sprawach nieuregulowanych niniejszą Kartą Gwarancyjną zastosowanie mają odpowiednie przepisy prawa polskiego, w szczególności Kodeksu Cywilnego.</w:t>
      </w:r>
    </w:p>
    <w:p w14:paraId="5F3B2CE3" w14:textId="57D65651"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Niniejsza Karta Gwarancyjna jest integralną częścią Umowy.</w:t>
      </w:r>
    </w:p>
    <w:p w14:paraId="7C35E265" w14:textId="4223AA45" w:rsidR="00EC62C0" w:rsidRPr="00602F90" w:rsidRDefault="00EC62C0" w:rsidP="00DE2AE6">
      <w:pPr>
        <w:pStyle w:val="Akapitzlist"/>
        <w:numPr>
          <w:ilvl w:val="0"/>
          <w:numId w:val="44"/>
        </w:numPr>
        <w:spacing w:after="0"/>
        <w:ind w:left="284"/>
        <w:jc w:val="both"/>
        <w:rPr>
          <w:rFonts w:eastAsiaTheme="minorEastAsia" w:cstheme="minorHAnsi"/>
          <w:sz w:val="24"/>
          <w:szCs w:val="24"/>
          <w:lang w:eastAsia="pl-PL"/>
        </w:rPr>
      </w:pPr>
      <w:r w:rsidRPr="00602F90">
        <w:rPr>
          <w:rFonts w:eastAsiaTheme="minorEastAsia" w:cstheme="minorHAnsi"/>
          <w:sz w:val="24"/>
          <w:szCs w:val="24"/>
          <w:lang w:eastAsia="pl-PL"/>
        </w:rPr>
        <w:t>Wszelkie zmiany niniejszej Karty Gwarancyjnej wymagają formy pisemnej pod rygorem nieważności.</w:t>
      </w:r>
    </w:p>
    <w:p w14:paraId="4E0123C9" w14:textId="77777777" w:rsidR="00E5525C" w:rsidRPr="00602F90" w:rsidRDefault="00E5525C"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 xml:space="preserve">                                              </w:t>
      </w:r>
    </w:p>
    <w:p w14:paraId="3A3B260B" w14:textId="276D3040" w:rsidR="00EC62C0" w:rsidRPr="00602F90" w:rsidRDefault="00E5525C" w:rsidP="00EC62C0">
      <w:pPr>
        <w:spacing w:after="0"/>
        <w:jc w:val="both"/>
        <w:rPr>
          <w:rFonts w:eastAsiaTheme="minorEastAsia" w:cstheme="minorHAnsi"/>
          <w:sz w:val="24"/>
          <w:szCs w:val="24"/>
          <w:lang w:eastAsia="pl-PL"/>
        </w:rPr>
      </w:pPr>
      <w:r w:rsidRPr="00602F90">
        <w:rPr>
          <w:rFonts w:eastAsiaTheme="minorEastAsia" w:cstheme="minorHAnsi"/>
          <w:sz w:val="24"/>
          <w:szCs w:val="24"/>
          <w:lang w:eastAsia="pl-PL"/>
        </w:rPr>
        <w:t xml:space="preserve">                                                                                                                                                                                 </w:t>
      </w:r>
      <w:r w:rsidR="00EC62C0" w:rsidRPr="00602F90">
        <w:rPr>
          <w:rFonts w:eastAsiaTheme="minorEastAsia" w:cstheme="minorHAnsi"/>
          <w:sz w:val="24"/>
          <w:szCs w:val="24"/>
          <w:lang w:eastAsia="pl-PL"/>
        </w:rPr>
        <w:tab/>
      </w:r>
    </w:p>
    <w:p w14:paraId="29888667" w14:textId="03452359" w:rsidR="00507692" w:rsidRPr="00602F90" w:rsidRDefault="00444C3E" w:rsidP="00444C3E">
      <w:pPr>
        <w:tabs>
          <w:tab w:val="left" w:pos="8387"/>
        </w:tabs>
        <w:spacing w:after="0"/>
        <w:ind w:firstLine="708"/>
        <w:jc w:val="both"/>
        <w:rPr>
          <w:rFonts w:cstheme="minorHAnsi"/>
          <w:sz w:val="24"/>
          <w:szCs w:val="24"/>
        </w:rPr>
      </w:pPr>
      <w:r w:rsidRPr="00602F90">
        <w:rPr>
          <w:rFonts w:cstheme="minorHAnsi"/>
          <w:sz w:val="24"/>
          <w:szCs w:val="24"/>
        </w:rPr>
        <w:t xml:space="preserve">Uprawniony z tytułu gwarancji: </w:t>
      </w:r>
      <w:r w:rsidRPr="00602F90">
        <w:rPr>
          <w:rFonts w:cstheme="minorHAnsi"/>
          <w:sz w:val="24"/>
          <w:szCs w:val="24"/>
        </w:rPr>
        <w:tab/>
        <w:t>Gwarant:</w:t>
      </w:r>
    </w:p>
    <w:sectPr w:rsidR="00507692" w:rsidRPr="00602F90"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3D8B" w14:textId="77777777" w:rsidR="00BC788F" w:rsidRDefault="00BC788F" w:rsidP="00FE6C49">
      <w:pPr>
        <w:spacing w:after="0" w:line="240" w:lineRule="auto"/>
      </w:pPr>
      <w:r>
        <w:separator/>
      </w:r>
    </w:p>
  </w:endnote>
  <w:endnote w:type="continuationSeparator" w:id="0">
    <w:p w14:paraId="4F1974A4" w14:textId="77777777" w:rsidR="00BC788F" w:rsidRDefault="00BC788F"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BC2AF2" w:rsidRDefault="00BC2AF2">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BC2AF2" w:rsidRDefault="00BC2AF2">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7"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BC2AF2" w:rsidRDefault="00BC2AF2">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78D71"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87001"/>
      <w:docPartObj>
        <w:docPartGallery w:val="Page Numbers (Bottom of Page)"/>
        <w:docPartUnique/>
      </w:docPartObj>
    </w:sdtPr>
    <w:sdtEndPr>
      <w:rPr>
        <w:rFonts w:asciiTheme="minorHAnsi" w:hAnsiTheme="minorHAnsi" w:cstheme="minorHAnsi"/>
        <w:sz w:val="20"/>
        <w:szCs w:val="20"/>
      </w:rPr>
    </w:sdtEndPr>
    <w:sdtContent>
      <w:p w14:paraId="60081E1B" w14:textId="3B8CB14B" w:rsidR="00BC2AF2" w:rsidRPr="004747A0" w:rsidRDefault="00BC2AF2">
        <w:pPr>
          <w:pStyle w:val="Stopka"/>
          <w:jc w:val="right"/>
          <w:rPr>
            <w:rFonts w:asciiTheme="minorHAnsi" w:hAnsiTheme="minorHAnsi" w:cstheme="minorHAnsi"/>
            <w:sz w:val="20"/>
            <w:szCs w:val="20"/>
          </w:rPr>
        </w:pPr>
        <w:r w:rsidRPr="004747A0">
          <w:rPr>
            <w:rFonts w:asciiTheme="minorHAnsi" w:hAnsiTheme="minorHAnsi" w:cstheme="minorHAnsi"/>
            <w:sz w:val="20"/>
            <w:szCs w:val="20"/>
          </w:rPr>
          <w:fldChar w:fldCharType="begin"/>
        </w:r>
        <w:r w:rsidRPr="004747A0">
          <w:rPr>
            <w:rFonts w:asciiTheme="minorHAnsi" w:hAnsiTheme="minorHAnsi" w:cstheme="minorHAnsi"/>
            <w:sz w:val="20"/>
            <w:szCs w:val="20"/>
          </w:rPr>
          <w:instrText>PAGE   \* MERGEFORMAT</w:instrText>
        </w:r>
        <w:r w:rsidRPr="004747A0">
          <w:rPr>
            <w:rFonts w:asciiTheme="minorHAnsi" w:hAnsiTheme="minorHAnsi" w:cstheme="minorHAnsi"/>
            <w:sz w:val="20"/>
            <w:szCs w:val="20"/>
          </w:rPr>
          <w:fldChar w:fldCharType="separate"/>
        </w:r>
        <w:r w:rsidR="007E04A8" w:rsidRPr="004747A0">
          <w:rPr>
            <w:rFonts w:asciiTheme="minorHAnsi" w:hAnsiTheme="minorHAnsi" w:cstheme="minorHAnsi"/>
            <w:noProof/>
            <w:sz w:val="20"/>
            <w:szCs w:val="20"/>
          </w:rPr>
          <w:t>2</w:t>
        </w:r>
        <w:r w:rsidRPr="004747A0">
          <w:rPr>
            <w:rFonts w:asciiTheme="minorHAnsi" w:hAnsiTheme="minorHAnsi" w:cstheme="minorHAnsi"/>
            <w:sz w:val="20"/>
            <w:szCs w:val="20"/>
          </w:rPr>
          <w:fldChar w:fldCharType="end"/>
        </w:r>
      </w:p>
    </w:sdtContent>
  </w:sdt>
  <w:p w14:paraId="16EB2FA2" w14:textId="1A2A338B" w:rsidR="00BC2AF2" w:rsidRDefault="00BC2AF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E7D3" w14:textId="77777777" w:rsidR="00BC788F" w:rsidRDefault="00BC788F" w:rsidP="00FE6C49">
      <w:pPr>
        <w:spacing w:after="0" w:line="240" w:lineRule="auto"/>
      </w:pPr>
      <w:r>
        <w:separator/>
      </w:r>
    </w:p>
  </w:footnote>
  <w:footnote w:type="continuationSeparator" w:id="0">
    <w:p w14:paraId="1727C153" w14:textId="77777777" w:rsidR="00BC788F" w:rsidRDefault="00BC788F" w:rsidP="00FE6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C6B7" w14:textId="77777777" w:rsidR="00825872" w:rsidRDefault="00825872">
    <w:pPr>
      <w:pStyle w:val="Nagwek"/>
    </w:pPr>
  </w:p>
  <w:p w14:paraId="031C3E7F" w14:textId="77777777" w:rsidR="00825872" w:rsidRDefault="00825872">
    <w:pPr>
      <w:pStyle w:val="Nagwek"/>
    </w:pPr>
  </w:p>
  <w:p w14:paraId="09EBF68F" w14:textId="09667F49" w:rsidR="00825872" w:rsidRDefault="00825872">
    <w:pPr>
      <w:pStyle w:val="Nagwek"/>
    </w:pPr>
    <w:r>
      <w:rPr>
        <w:rFonts w:ascii="Calibri" w:hAnsi="Calibri" w:cs="Calibri"/>
        <w:noProof/>
        <w:color w:val="FF0000"/>
      </w:rPr>
      <w:drawing>
        <wp:inline distT="0" distB="0" distL="0" distR="0" wp14:anchorId="5CE6E1BA" wp14:editId="206E7A15">
          <wp:extent cx="3206750" cy="1048385"/>
          <wp:effectExtent l="0" t="0" r="0" b="0"/>
          <wp:docPr id="82759222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750" cy="10483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4F1A0"/>
    <w:lvl w:ilvl="0">
      <w:start w:val="4"/>
      <w:numFmt w:val="decimal"/>
      <w:lvlText w:val="%1."/>
      <w:lvlJc w:val="left"/>
      <w:pPr>
        <w:ind w:left="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4"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0F"/>
    <w:multiLevelType w:val="multilevel"/>
    <w:tmpl w:val="508471D4"/>
    <w:lvl w:ilvl="0">
      <w:start w:val="50"/>
      <w:numFmt w:val="lowerRoman"/>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2">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3">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4">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5">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6">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7">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8">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1"/>
    <w:multiLevelType w:val="multilevel"/>
    <w:tmpl w:val="1AAA34F8"/>
    <w:lvl w:ilvl="0">
      <w:start w:val="2"/>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13"/>
    <w:multiLevelType w:val="multilevel"/>
    <w:tmpl w:val="478A07E6"/>
    <w:lvl w:ilvl="0">
      <w:start w:val="1"/>
      <w:numFmt w:val="decimal"/>
      <w:lvlText w:val="6.%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17"/>
    <w:multiLevelType w:val="multilevel"/>
    <w:tmpl w:val="F7B6984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1F"/>
    <w:multiLevelType w:val="multilevel"/>
    <w:tmpl w:val="0000001E"/>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33"/>
    <w:multiLevelType w:val="multilevel"/>
    <w:tmpl w:val="C80AC0E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35"/>
    <w:multiLevelType w:val="multilevel"/>
    <w:tmpl w:val="383E30B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37"/>
    <w:multiLevelType w:val="multilevel"/>
    <w:tmpl w:val="5CB0367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39"/>
    <w:multiLevelType w:val="multilevel"/>
    <w:tmpl w:val="E63C227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41"/>
    <w:multiLevelType w:val="multilevel"/>
    <w:tmpl w:val="5D7E361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43"/>
    <w:multiLevelType w:val="multilevel"/>
    <w:tmpl w:val="1778D21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15:restartNumberingAfterBreak="0">
    <w:nsid w:val="00000045"/>
    <w:multiLevelType w:val="multilevel"/>
    <w:tmpl w:val="A2C26004"/>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47"/>
    <w:multiLevelType w:val="multilevel"/>
    <w:tmpl w:val="6B5E7768"/>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6" w15:restartNumberingAfterBreak="0">
    <w:nsid w:val="00000051"/>
    <w:multiLevelType w:val="multilevel"/>
    <w:tmpl w:val="60F4F92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7"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9"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0" w15:restartNumberingAfterBreak="0">
    <w:nsid w:val="00000059"/>
    <w:multiLevelType w:val="multilevel"/>
    <w:tmpl w:val="DFE2951A"/>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1" w15:restartNumberingAfterBreak="0">
    <w:nsid w:val="0000005B"/>
    <w:multiLevelType w:val="multilevel"/>
    <w:tmpl w:val="0000005A"/>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2"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3"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4"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5"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6" w15:restartNumberingAfterBreak="0">
    <w:nsid w:val="01FA0E96"/>
    <w:multiLevelType w:val="hybridMultilevel"/>
    <w:tmpl w:val="633C9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61C046D"/>
    <w:multiLevelType w:val="multilevel"/>
    <w:tmpl w:val="296450CA"/>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8" w15:restartNumberingAfterBreak="0">
    <w:nsid w:val="161B3F11"/>
    <w:multiLevelType w:val="multilevel"/>
    <w:tmpl w:val="AED0F1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9" w15:restartNumberingAfterBreak="0">
    <w:nsid w:val="208D791F"/>
    <w:multiLevelType w:val="hybridMultilevel"/>
    <w:tmpl w:val="69E61794"/>
    <w:lvl w:ilvl="0" w:tplc="156661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2A250C46"/>
    <w:multiLevelType w:val="multilevel"/>
    <w:tmpl w:val="0B5AC2D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57C2156"/>
    <w:multiLevelType w:val="multilevel"/>
    <w:tmpl w:val="521E9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D050968"/>
    <w:multiLevelType w:val="multilevel"/>
    <w:tmpl w:val="58E810AE"/>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4D700946"/>
    <w:multiLevelType w:val="multilevel"/>
    <w:tmpl w:val="D102BFEE"/>
    <w:lvl w:ilvl="0">
      <w:start w:val="9"/>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54" w15:restartNumberingAfterBreak="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E540FD"/>
    <w:multiLevelType w:val="hybridMultilevel"/>
    <w:tmpl w:val="1924E1F6"/>
    <w:lvl w:ilvl="0" w:tplc="39526676">
      <w:start w:val="1"/>
      <w:numFmt w:val="decimal"/>
      <w:lvlText w:val="%1."/>
      <w:lvlJc w:val="left"/>
      <w:pPr>
        <w:ind w:left="720" w:hanging="360"/>
      </w:pPr>
      <w:rPr>
        <w:rFonts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7"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9C71A6"/>
    <w:multiLevelType w:val="multilevel"/>
    <w:tmpl w:val="00FCFA90"/>
    <w:lvl w:ilvl="0">
      <w:start w:val="1"/>
      <w:numFmt w:val="decimal"/>
      <w:lvlText w:val="%1."/>
      <w:lvlJc w:val="left"/>
      <w:pPr>
        <w:ind w:left="501" w:hanging="360"/>
      </w:pPr>
      <w:rPr>
        <w:b w:val="0"/>
        <w:bCs w:val="0"/>
      </w:rPr>
    </w:lvl>
    <w:lvl w:ilvl="1">
      <w:start w:val="2"/>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9"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7A822FAF"/>
    <w:multiLevelType w:val="hybridMultilevel"/>
    <w:tmpl w:val="6B70185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940839747">
    <w:abstractNumId w:val="0"/>
  </w:num>
  <w:num w:numId="2" w16cid:durableId="813378761">
    <w:abstractNumId w:val="1"/>
  </w:num>
  <w:num w:numId="3" w16cid:durableId="1607692657">
    <w:abstractNumId w:val="2"/>
  </w:num>
  <w:num w:numId="4" w16cid:durableId="309527694">
    <w:abstractNumId w:val="3"/>
  </w:num>
  <w:num w:numId="5" w16cid:durableId="912811434">
    <w:abstractNumId w:val="4"/>
  </w:num>
  <w:num w:numId="6" w16cid:durableId="1021397047">
    <w:abstractNumId w:val="5"/>
  </w:num>
  <w:num w:numId="7" w16cid:durableId="609438618">
    <w:abstractNumId w:val="6"/>
  </w:num>
  <w:num w:numId="8" w16cid:durableId="2097944364">
    <w:abstractNumId w:val="7"/>
  </w:num>
  <w:num w:numId="9" w16cid:durableId="869535816">
    <w:abstractNumId w:val="8"/>
  </w:num>
  <w:num w:numId="10" w16cid:durableId="1422067781">
    <w:abstractNumId w:val="9"/>
  </w:num>
  <w:num w:numId="11" w16cid:durableId="220483023">
    <w:abstractNumId w:val="10"/>
  </w:num>
  <w:num w:numId="12" w16cid:durableId="160776971">
    <w:abstractNumId w:val="11"/>
  </w:num>
  <w:num w:numId="13" w16cid:durableId="1927038032">
    <w:abstractNumId w:val="12"/>
  </w:num>
  <w:num w:numId="14" w16cid:durableId="776293992">
    <w:abstractNumId w:val="13"/>
  </w:num>
  <w:num w:numId="15" w16cid:durableId="540821289">
    <w:abstractNumId w:val="14"/>
  </w:num>
  <w:num w:numId="16" w16cid:durableId="1879051791">
    <w:abstractNumId w:val="15"/>
  </w:num>
  <w:num w:numId="17" w16cid:durableId="406077185">
    <w:abstractNumId w:val="16"/>
  </w:num>
  <w:num w:numId="18" w16cid:durableId="1539009271">
    <w:abstractNumId w:val="17"/>
  </w:num>
  <w:num w:numId="19" w16cid:durableId="392048563">
    <w:abstractNumId w:val="18"/>
  </w:num>
  <w:num w:numId="20" w16cid:durableId="1215433199">
    <w:abstractNumId w:val="19"/>
  </w:num>
  <w:num w:numId="21" w16cid:durableId="888105602">
    <w:abstractNumId w:val="20"/>
  </w:num>
  <w:num w:numId="22" w16cid:durableId="504712106">
    <w:abstractNumId w:val="21"/>
  </w:num>
  <w:num w:numId="23" w16cid:durableId="1304576189">
    <w:abstractNumId w:val="22"/>
  </w:num>
  <w:num w:numId="24" w16cid:durableId="52046947">
    <w:abstractNumId w:val="23"/>
  </w:num>
  <w:num w:numId="25" w16cid:durableId="96026121">
    <w:abstractNumId w:val="24"/>
  </w:num>
  <w:num w:numId="26" w16cid:durableId="1026444130">
    <w:abstractNumId w:val="25"/>
  </w:num>
  <w:num w:numId="27" w16cid:durableId="1955942276">
    <w:abstractNumId w:val="26"/>
  </w:num>
  <w:num w:numId="28" w16cid:durableId="1581987799">
    <w:abstractNumId w:val="27"/>
  </w:num>
  <w:num w:numId="29" w16cid:durableId="1183594132">
    <w:abstractNumId w:val="28"/>
  </w:num>
  <w:num w:numId="30" w16cid:durableId="461462009">
    <w:abstractNumId w:val="29"/>
  </w:num>
  <w:num w:numId="31" w16cid:durableId="497576562">
    <w:abstractNumId w:val="30"/>
  </w:num>
  <w:num w:numId="32" w16cid:durableId="188180959">
    <w:abstractNumId w:val="31"/>
  </w:num>
  <w:num w:numId="33" w16cid:durableId="810943466">
    <w:abstractNumId w:val="32"/>
  </w:num>
  <w:num w:numId="34" w16cid:durableId="1188370650">
    <w:abstractNumId w:val="33"/>
  </w:num>
  <w:num w:numId="35" w16cid:durableId="1180503725">
    <w:abstractNumId w:val="34"/>
  </w:num>
  <w:num w:numId="36" w16cid:durableId="1506481411">
    <w:abstractNumId w:val="35"/>
  </w:num>
  <w:num w:numId="37" w16cid:durableId="495388705">
    <w:abstractNumId w:val="36"/>
  </w:num>
  <w:num w:numId="38" w16cid:durableId="402870034">
    <w:abstractNumId w:val="37"/>
  </w:num>
  <w:num w:numId="39" w16cid:durableId="1324816189">
    <w:abstractNumId w:val="38"/>
  </w:num>
  <w:num w:numId="40" w16cid:durableId="2016884483">
    <w:abstractNumId w:val="39"/>
  </w:num>
  <w:num w:numId="41" w16cid:durableId="1192569412">
    <w:abstractNumId w:val="40"/>
  </w:num>
  <w:num w:numId="42" w16cid:durableId="290598454">
    <w:abstractNumId w:val="41"/>
  </w:num>
  <w:num w:numId="43" w16cid:durableId="1485002301">
    <w:abstractNumId w:val="42"/>
  </w:num>
  <w:num w:numId="44" w16cid:durableId="852455516">
    <w:abstractNumId w:val="43"/>
  </w:num>
  <w:num w:numId="45" w16cid:durableId="2084596300">
    <w:abstractNumId w:val="44"/>
  </w:num>
  <w:num w:numId="46" w16cid:durableId="504518977">
    <w:abstractNumId w:val="45"/>
  </w:num>
  <w:num w:numId="47" w16cid:durableId="469442596">
    <w:abstractNumId w:val="59"/>
  </w:num>
  <w:num w:numId="48" w16cid:durableId="300506329">
    <w:abstractNumId w:val="57"/>
  </w:num>
  <w:num w:numId="49" w16cid:durableId="651374054">
    <w:abstractNumId w:val="51"/>
  </w:num>
  <w:num w:numId="50" w16cid:durableId="1594627604">
    <w:abstractNumId w:val="56"/>
  </w:num>
  <w:num w:numId="51" w16cid:durableId="801767875">
    <w:abstractNumId w:val="58"/>
  </w:num>
  <w:num w:numId="52" w16cid:durableId="775751989">
    <w:abstractNumId w:val="46"/>
  </w:num>
  <w:num w:numId="53" w16cid:durableId="1464274590">
    <w:abstractNumId w:val="54"/>
  </w:num>
  <w:num w:numId="54" w16cid:durableId="83915674">
    <w:abstractNumId w:val="47"/>
  </w:num>
  <w:num w:numId="55" w16cid:durableId="2139833858">
    <w:abstractNumId w:val="53"/>
  </w:num>
  <w:num w:numId="56" w16cid:durableId="147210540">
    <w:abstractNumId w:val="48"/>
  </w:num>
  <w:num w:numId="57" w16cid:durableId="1402406875">
    <w:abstractNumId w:val="52"/>
  </w:num>
  <w:num w:numId="58" w16cid:durableId="172501217">
    <w:abstractNumId w:val="49"/>
  </w:num>
  <w:num w:numId="59" w16cid:durableId="1920016677">
    <w:abstractNumId w:val="50"/>
  </w:num>
  <w:num w:numId="60" w16cid:durableId="338700812">
    <w:abstractNumId w:val="60"/>
  </w:num>
  <w:num w:numId="61" w16cid:durableId="1037311106">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41891"/>
    <w:rsid w:val="00056FEE"/>
    <w:rsid w:val="000C07CB"/>
    <w:rsid w:val="000E1E4C"/>
    <w:rsid w:val="000E3F21"/>
    <w:rsid w:val="000E4D23"/>
    <w:rsid w:val="001129EA"/>
    <w:rsid w:val="00151A8C"/>
    <w:rsid w:val="0017419D"/>
    <w:rsid w:val="001823BD"/>
    <w:rsid w:val="00185127"/>
    <w:rsid w:val="001870A8"/>
    <w:rsid w:val="001C56F5"/>
    <w:rsid w:val="001F5ACA"/>
    <w:rsid w:val="00247AB7"/>
    <w:rsid w:val="002B312D"/>
    <w:rsid w:val="002B5F12"/>
    <w:rsid w:val="002D5DDC"/>
    <w:rsid w:val="00336536"/>
    <w:rsid w:val="00336E03"/>
    <w:rsid w:val="00353EFE"/>
    <w:rsid w:val="00361F52"/>
    <w:rsid w:val="0038784E"/>
    <w:rsid w:val="00391EB0"/>
    <w:rsid w:val="003A1B3E"/>
    <w:rsid w:val="003B3F1F"/>
    <w:rsid w:val="00420002"/>
    <w:rsid w:val="00420A35"/>
    <w:rsid w:val="004326CD"/>
    <w:rsid w:val="00444C3E"/>
    <w:rsid w:val="00446ACD"/>
    <w:rsid w:val="00473288"/>
    <w:rsid w:val="004747A0"/>
    <w:rsid w:val="00491632"/>
    <w:rsid w:val="0049650E"/>
    <w:rsid w:val="004A2D96"/>
    <w:rsid w:val="004E52FC"/>
    <w:rsid w:val="004F6957"/>
    <w:rsid w:val="00507692"/>
    <w:rsid w:val="00527626"/>
    <w:rsid w:val="005316FC"/>
    <w:rsid w:val="00536714"/>
    <w:rsid w:val="00581822"/>
    <w:rsid w:val="00585BF6"/>
    <w:rsid w:val="00596F6E"/>
    <w:rsid w:val="005A18C0"/>
    <w:rsid w:val="005C673D"/>
    <w:rsid w:val="005E761E"/>
    <w:rsid w:val="00602F90"/>
    <w:rsid w:val="00623D3F"/>
    <w:rsid w:val="006338C2"/>
    <w:rsid w:val="00654B64"/>
    <w:rsid w:val="00670B14"/>
    <w:rsid w:val="00677485"/>
    <w:rsid w:val="006A73F2"/>
    <w:rsid w:val="006B0290"/>
    <w:rsid w:val="00712C22"/>
    <w:rsid w:val="007574AD"/>
    <w:rsid w:val="00773738"/>
    <w:rsid w:val="007B25CB"/>
    <w:rsid w:val="007D10C9"/>
    <w:rsid w:val="007E04A8"/>
    <w:rsid w:val="00825872"/>
    <w:rsid w:val="008437A8"/>
    <w:rsid w:val="008563A8"/>
    <w:rsid w:val="00864B38"/>
    <w:rsid w:val="00882E68"/>
    <w:rsid w:val="008A4E70"/>
    <w:rsid w:val="008D2FAB"/>
    <w:rsid w:val="008D437E"/>
    <w:rsid w:val="008F1CB5"/>
    <w:rsid w:val="00916E52"/>
    <w:rsid w:val="009332FD"/>
    <w:rsid w:val="00943BC4"/>
    <w:rsid w:val="00950225"/>
    <w:rsid w:val="00963ADE"/>
    <w:rsid w:val="009740F1"/>
    <w:rsid w:val="0098069D"/>
    <w:rsid w:val="00984226"/>
    <w:rsid w:val="00995FFB"/>
    <w:rsid w:val="009A46C4"/>
    <w:rsid w:val="009A7366"/>
    <w:rsid w:val="00A62E8E"/>
    <w:rsid w:val="00A76BA1"/>
    <w:rsid w:val="00A80A18"/>
    <w:rsid w:val="00A87E80"/>
    <w:rsid w:val="00AB0844"/>
    <w:rsid w:val="00AC743A"/>
    <w:rsid w:val="00AD1D90"/>
    <w:rsid w:val="00B003FC"/>
    <w:rsid w:val="00B05218"/>
    <w:rsid w:val="00B27BAC"/>
    <w:rsid w:val="00B35D61"/>
    <w:rsid w:val="00B91DFC"/>
    <w:rsid w:val="00BA2349"/>
    <w:rsid w:val="00BC2AF2"/>
    <w:rsid w:val="00BC788F"/>
    <w:rsid w:val="00BE5EDB"/>
    <w:rsid w:val="00C14CF4"/>
    <w:rsid w:val="00C3045C"/>
    <w:rsid w:val="00C40E46"/>
    <w:rsid w:val="00C700D8"/>
    <w:rsid w:val="00CE364C"/>
    <w:rsid w:val="00CF71BC"/>
    <w:rsid w:val="00D30AAD"/>
    <w:rsid w:val="00D32D0B"/>
    <w:rsid w:val="00D65B70"/>
    <w:rsid w:val="00D722D1"/>
    <w:rsid w:val="00D936CC"/>
    <w:rsid w:val="00DC396D"/>
    <w:rsid w:val="00DE2AE6"/>
    <w:rsid w:val="00DE4B98"/>
    <w:rsid w:val="00DF02B7"/>
    <w:rsid w:val="00DF7B95"/>
    <w:rsid w:val="00E04BC8"/>
    <w:rsid w:val="00E20D39"/>
    <w:rsid w:val="00E21F06"/>
    <w:rsid w:val="00E241AC"/>
    <w:rsid w:val="00E2787B"/>
    <w:rsid w:val="00E5525C"/>
    <w:rsid w:val="00E832BF"/>
    <w:rsid w:val="00E87EB2"/>
    <w:rsid w:val="00E97A2A"/>
    <w:rsid w:val="00EB5BD5"/>
    <w:rsid w:val="00EC3AA8"/>
    <w:rsid w:val="00EC62C0"/>
    <w:rsid w:val="00ED7922"/>
    <w:rsid w:val="00EE60ED"/>
    <w:rsid w:val="00F02892"/>
    <w:rsid w:val="00F658BB"/>
    <w:rsid w:val="00F729F7"/>
    <w:rsid w:val="00FA7041"/>
    <w:rsid w:val="00FB1440"/>
    <w:rsid w:val="00FB4BBE"/>
    <w:rsid w:val="00FB6FB7"/>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D4DC9526-C47E-4170-958D-2CADF120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aliases w:val="normalny tekst,Obiekt,List Paragraph1"/>
    <w:basedOn w:val="Normalny"/>
    <w:link w:val="AkapitzlistZnak"/>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character" w:customStyle="1" w:styleId="Bodytext2Bold2">
    <w:name w:val="Body text (2) + Bold2"/>
    <w:uiPriority w:val="99"/>
    <w:rsid w:val="00825872"/>
    <w:rPr>
      <w:rFonts w:cs="Times New Roman"/>
      <w:b/>
      <w:bCs/>
      <w:sz w:val="21"/>
      <w:szCs w:val="21"/>
      <w:u w:val="none"/>
    </w:rPr>
  </w:style>
  <w:style w:type="character" w:customStyle="1" w:styleId="AkapitzlistZnak">
    <w:name w:val="Akapit z listą Znak"/>
    <w:aliases w:val="normalny tekst Znak,Obiekt Znak,List Paragraph1 Znak"/>
    <w:link w:val="Akapitzlist"/>
    <w:uiPriority w:val="34"/>
    <w:locked/>
    <w:rsid w:val="00825872"/>
  </w:style>
  <w:style w:type="paragraph" w:styleId="Tekstprzypisukocowego">
    <w:name w:val="endnote text"/>
    <w:basedOn w:val="Normalny"/>
    <w:link w:val="TekstprzypisukocowegoZnak"/>
    <w:uiPriority w:val="99"/>
    <w:semiHidden/>
    <w:unhideWhenUsed/>
    <w:rsid w:val="00FB6F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6FB7"/>
    <w:rPr>
      <w:sz w:val="20"/>
      <w:szCs w:val="20"/>
    </w:rPr>
  </w:style>
  <w:style w:type="character" w:styleId="Odwoanieprzypisukocowego">
    <w:name w:val="endnote reference"/>
    <w:basedOn w:val="Domylnaczcionkaakapitu"/>
    <w:uiPriority w:val="99"/>
    <w:semiHidden/>
    <w:unhideWhenUsed/>
    <w:rsid w:val="00FB6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D45-667A-443C-9CAB-E300500B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25</Pages>
  <Words>9877</Words>
  <Characters>59267</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Renata Grabiwoda</cp:lastModifiedBy>
  <cp:revision>26</cp:revision>
  <cp:lastPrinted>2023-05-24T07:50:00Z</cp:lastPrinted>
  <dcterms:created xsi:type="dcterms:W3CDTF">2021-02-25T12:56:00Z</dcterms:created>
  <dcterms:modified xsi:type="dcterms:W3CDTF">2023-06-30T07:56:00Z</dcterms:modified>
</cp:coreProperties>
</file>