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A7F9" w14:textId="796A1B12" w:rsidR="007F5342" w:rsidRDefault="007F5342">
      <w:r>
        <w:t xml:space="preserve">Załącznik do formularza ofertowego </w:t>
      </w:r>
      <w:r w:rsidR="001D4CF4">
        <w:t>8</w:t>
      </w:r>
      <w:r>
        <w:t>a</w:t>
      </w:r>
    </w:p>
    <w:p w14:paraId="772F2457" w14:textId="39FC84C8" w:rsidR="007F5342" w:rsidRPr="00ED2EE0" w:rsidRDefault="007F5342">
      <w:pPr>
        <w:rPr>
          <w:b/>
          <w:bCs/>
        </w:rPr>
      </w:pPr>
      <w:r w:rsidRPr="00ED2EE0">
        <w:rPr>
          <w:b/>
          <w:bCs/>
        </w:rPr>
        <w:t xml:space="preserve">Niezaznaczenie , bądź zaznaczenie </w:t>
      </w:r>
      <w:r w:rsidR="00ED2EE0" w:rsidRPr="00ED2EE0">
        <w:rPr>
          <w:b/>
          <w:bCs/>
        </w:rPr>
        <w:t>nie spełnia skutkować będzie odrzuceniem oferty</w:t>
      </w:r>
    </w:p>
    <w:p w14:paraId="105E30B9" w14:textId="77777777" w:rsidR="007F5342" w:rsidRDefault="007F53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977"/>
      </w:tblGrid>
      <w:tr w:rsidR="00B85E14" w14:paraId="5E166507" w14:textId="77777777" w:rsidTr="00425667">
        <w:tc>
          <w:tcPr>
            <w:tcW w:w="562" w:type="dxa"/>
          </w:tcPr>
          <w:p w14:paraId="68538B77" w14:textId="20224E6B" w:rsidR="00B85E14" w:rsidRDefault="00B85E14">
            <w:r>
              <w:t>L.p.</w:t>
            </w:r>
          </w:p>
        </w:tc>
        <w:tc>
          <w:tcPr>
            <w:tcW w:w="4820" w:type="dxa"/>
          </w:tcPr>
          <w:p w14:paraId="22448679" w14:textId="77777777" w:rsidR="007F5342" w:rsidRDefault="007F5342"/>
          <w:p w14:paraId="5F1ABF1B" w14:textId="5A985D6A" w:rsidR="00B85E14" w:rsidRDefault="00B85E14">
            <w:r>
              <w:t xml:space="preserve">Wymagania techniczne </w:t>
            </w:r>
          </w:p>
          <w:p w14:paraId="681A3B08" w14:textId="43D0ADD6" w:rsidR="00B85E14" w:rsidRDefault="00B85E14">
            <w:r>
              <w:t xml:space="preserve">Ciągnik </w:t>
            </w:r>
          </w:p>
        </w:tc>
        <w:tc>
          <w:tcPr>
            <w:tcW w:w="2977" w:type="dxa"/>
          </w:tcPr>
          <w:p w14:paraId="515783D6" w14:textId="3EDA776E" w:rsidR="00B85E14" w:rsidRDefault="00B85E14">
            <w:r>
              <w:t xml:space="preserve">Spełnia </w:t>
            </w:r>
            <w:r w:rsidR="00ED2EE0">
              <w:t>TAK/NIE</w:t>
            </w:r>
          </w:p>
        </w:tc>
      </w:tr>
      <w:tr w:rsidR="00B85E14" w14:paraId="5D23213E" w14:textId="77777777" w:rsidTr="00425667">
        <w:tc>
          <w:tcPr>
            <w:tcW w:w="562" w:type="dxa"/>
          </w:tcPr>
          <w:p w14:paraId="180C1E5B" w14:textId="14028D7C" w:rsidR="00B85E14" w:rsidRDefault="00425667">
            <w:r>
              <w:t>1</w:t>
            </w:r>
          </w:p>
        </w:tc>
        <w:tc>
          <w:tcPr>
            <w:tcW w:w="4820" w:type="dxa"/>
          </w:tcPr>
          <w:p w14:paraId="3F85687C" w14:textId="77777777" w:rsidR="00B85E14" w:rsidRDefault="00B85E14" w:rsidP="008105A5">
            <w:r>
              <w:t>-Układ oczyszczania spalin , katalizator utleniający silnika wysokoprężnego i selektywna redukcja katalityczna ( SCR ) z wykorzystaniem płynu AdBlue 4 cylindrowy , objętość skokowa 4,5 l</w:t>
            </w:r>
          </w:p>
          <w:p w14:paraId="23F5363E" w14:textId="77777777" w:rsidR="00B85E14" w:rsidRDefault="00B85E14"/>
        </w:tc>
        <w:tc>
          <w:tcPr>
            <w:tcW w:w="2977" w:type="dxa"/>
          </w:tcPr>
          <w:p w14:paraId="112EB04F" w14:textId="77777777" w:rsidR="00B85E14" w:rsidRDefault="00B85E14"/>
        </w:tc>
      </w:tr>
      <w:tr w:rsidR="00B85E14" w14:paraId="15FE7751" w14:textId="77777777" w:rsidTr="00425667">
        <w:tc>
          <w:tcPr>
            <w:tcW w:w="562" w:type="dxa"/>
          </w:tcPr>
          <w:p w14:paraId="1A81E771" w14:textId="40FA83D8" w:rsidR="00B85E14" w:rsidRDefault="00425667">
            <w:r>
              <w:t>2</w:t>
            </w:r>
          </w:p>
        </w:tc>
        <w:tc>
          <w:tcPr>
            <w:tcW w:w="4820" w:type="dxa"/>
          </w:tcPr>
          <w:p w14:paraId="063521D3" w14:textId="77777777" w:rsidR="00B85E14" w:rsidRDefault="00B85E14" w:rsidP="008105A5">
            <w:r>
              <w:t>- Inteligentne zarządzanie mocą min 20 KM ( 15 kW)</w:t>
            </w:r>
          </w:p>
          <w:p w14:paraId="04988D88" w14:textId="77777777" w:rsidR="00B85E14" w:rsidRDefault="00B85E14"/>
        </w:tc>
        <w:tc>
          <w:tcPr>
            <w:tcW w:w="2977" w:type="dxa"/>
          </w:tcPr>
          <w:p w14:paraId="6B7A45B6" w14:textId="77777777" w:rsidR="00B85E14" w:rsidRDefault="00B85E14"/>
        </w:tc>
      </w:tr>
      <w:tr w:rsidR="00B85E14" w14:paraId="43BAA7E8" w14:textId="77777777" w:rsidTr="00425667">
        <w:tc>
          <w:tcPr>
            <w:tcW w:w="562" w:type="dxa"/>
          </w:tcPr>
          <w:p w14:paraId="5EBAF13B" w14:textId="65A0DF57" w:rsidR="00B85E14" w:rsidRDefault="00425667">
            <w:r>
              <w:t>3</w:t>
            </w:r>
          </w:p>
        </w:tc>
        <w:tc>
          <w:tcPr>
            <w:tcW w:w="4820" w:type="dxa"/>
          </w:tcPr>
          <w:p w14:paraId="44C557C0" w14:textId="44660DF0" w:rsidR="00B85E14" w:rsidRDefault="00B85E14">
            <w:r>
              <w:t>- Moc znamieniowa min 120   ( 88 kW )</w:t>
            </w:r>
          </w:p>
        </w:tc>
        <w:tc>
          <w:tcPr>
            <w:tcW w:w="2977" w:type="dxa"/>
          </w:tcPr>
          <w:p w14:paraId="61C42921" w14:textId="77777777" w:rsidR="00B85E14" w:rsidRDefault="00B85E14"/>
        </w:tc>
      </w:tr>
      <w:tr w:rsidR="00B85E14" w14:paraId="1DBAC02D" w14:textId="77777777" w:rsidTr="00425667">
        <w:tc>
          <w:tcPr>
            <w:tcW w:w="562" w:type="dxa"/>
          </w:tcPr>
          <w:p w14:paraId="29FD568A" w14:textId="67A4FFB1" w:rsidR="00B85E14" w:rsidRDefault="00425667">
            <w:r>
              <w:t>4</w:t>
            </w:r>
          </w:p>
        </w:tc>
        <w:tc>
          <w:tcPr>
            <w:tcW w:w="4820" w:type="dxa"/>
          </w:tcPr>
          <w:p w14:paraId="128ACECE" w14:textId="77777777" w:rsidR="00B85E14" w:rsidRDefault="00B85E14" w:rsidP="008105A5">
            <w:r>
              <w:t>- Moc znamieniowa przy wykorzystaniu systemu Inteligentnego Zarzadzania Mocą min przy   2100 obr./min 140 KM ( 103 kW )</w:t>
            </w:r>
          </w:p>
          <w:p w14:paraId="76EDADD8" w14:textId="77777777" w:rsidR="00B85E14" w:rsidRDefault="00B85E14"/>
        </w:tc>
        <w:tc>
          <w:tcPr>
            <w:tcW w:w="2977" w:type="dxa"/>
          </w:tcPr>
          <w:p w14:paraId="17331CC6" w14:textId="77777777" w:rsidR="00B85E14" w:rsidRDefault="00B85E14"/>
        </w:tc>
      </w:tr>
      <w:tr w:rsidR="00B85E14" w14:paraId="06F81955" w14:textId="77777777" w:rsidTr="00425667">
        <w:tc>
          <w:tcPr>
            <w:tcW w:w="562" w:type="dxa"/>
          </w:tcPr>
          <w:p w14:paraId="2E565346" w14:textId="3FF22981" w:rsidR="00B85E14" w:rsidRDefault="00425667">
            <w:r>
              <w:t>5</w:t>
            </w:r>
          </w:p>
        </w:tc>
        <w:tc>
          <w:tcPr>
            <w:tcW w:w="4820" w:type="dxa"/>
          </w:tcPr>
          <w:p w14:paraId="2E1A862F" w14:textId="77777777" w:rsidR="00B85E14" w:rsidRDefault="00B85E14" w:rsidP="008105A5">
            <w:r>
              <w:t>- Maksymalna moc przy 1 900 obr./min 133 KM ( 98 kW )</w:t>
            </w:r>
          </w:p>
          <w:p w14:paraId="40C565FE" w14:textId="77777777" w:rsidR="00B85E14" w:rsidRDefault="00B85E14"/>
        </w:tc>
        <w:tc>
          <w:tcPr>
            <w:tcW w:w="2977" w:type="dxa"/>
          </w:tcPr>
          <w:p w14:paraId="6FE698A3" w14:textId="77777777" w:rsidR="00B85E14" w:rsidRDefault="00B85E14"/>
        </w:tc>
      </w:tr>
      <w:tr w:rsidR="00B85E14" w14:paraId="7E5B925D" w14:textId="77777777" w:rsidTr="00425667">
        <w:tc>
          <w:tcPr>
            <w:tcW w:w="562" w:type="dxa"/>
          </w:tcPr>
          <w:p w14:paraId="073AC09B" w14:textId="482F0B89" w:rsidR="00B85E14" w:rsidRDefault="00425667">
            <w:r>
              <w:t>6</w:t>
            </w:r>
          </w:p>
        </w:tc>
        <w:tc>
          <w:tcPr>
            <w:tcW w:w="4820" w:type="dxa"/>
          </w:tcPr>
          <w:p w14:paraId="22A79EDC" w14:textId="77777777" w:rsidR="00B85E14" w:rsidRDefault="00B85E14" w:rsidP="008105A5">
            <w:r>
              <w:t>Zakres mocy stałej 2100 – 1500 obr./min</w:t>
            </w:r>
          </w:p>
          <w:p w14:paraId="73FBA5B0" w14:textId="77777777" w:rsidR="00B85E14" w:rsidRDefault="00B85E14"/>
        </w:tc>
        <w:tc>
          <w:tcPr>
            <w:tcW w:w="2977" w:type="dxa"/>
          </w:tcPr>
          <w:p w14:paraId="181057A9" w14:textId="77777777" w:rsidR="00B85E14" w:rsidRDefault="00B85E14"/>
        </w:tc>
      </w:tr>
      <w:tr w:rsidR="00B85E14" w14:paraId="5728C35F" w14:textId="77777777" w:rsidTr="00425667">
        <w:tc>
          <w:tcPr>
            <w:tcW w:w="562" w:type="dxa"/>
          </w:tcPr>
          <w:p w14:paraId="4C684551" w14:textId="4FDA6029" w:rsidR="00B85E14" w:rsidRDefault="00425667">
            <w:r>
              <w:t>7</w:t>
            </w:r>
          </w:p>
        </w:tc>
        <w:tc>
          <w:tcPr>
            <w:tcW w:w="4820" w:type="dxa"/>
          </w:tcPr>
          <w:p w14:paraId="46BD2548" w14:textId="77777777" w:rsidR="00B85E14" w:rsidRDefault="00B85E14" w:rsidP="008105A5">
            <w:r>
              <w:t>-Rezerwa momentu obrotowego min 40 %</w:t>
            </w:r>
          </w:p>
          <w:p w14:paraId="57381A41" w14:textId="77777777" w:rsidR="00B85E14" w:rsidRDefault="00B85E14" w:rsidP="008105A5"/>
        </w:tc>
        <w:tc>
          <w:tcPr>
            <w:tcW w:w="2977" w:type="dxa"/>
          </w:tcPr>
          <w:p w14:paraId="1E5403AF" w14:textId="77777777" w:rsidR="00B85E14" w:rsidRDefault="00B85E14"/>
        </w:tc>
      </w:tr>
      <w:tr w:rsidR="00B85E14" w14:paraId="04314322" w14:textId="77777777" w:rsidTr="00425667">
        <w:tc>
          <w:tcPr>
            <w:tcW w:w="562" w:type="dxa"/>
          </w:tcPr>
          <w:p w14:paraId="000B9CB8" w14:textId="07A7D320" w:rsidR="00B85E14" w:rsidRDefault="00425667">
            <w:r>
              <w:t>8</w:t>
            </w:r>
          </w:p>
        </w:tc>
        <w:tc>
          <w:tcPr>
            <w:tcW w:w="4820" w:type="dxa"/>
          </w:tcPr>
          <w:p w14:paraId="40273CCA" w14:textId="77777777" w:rsidR="00B85E14" w:rsidRDefault="00B85E14" w:rsidP="008105A5">
            <w:r>
              <w:t>--Maksymalny moment obrotowy 562 Nm przy 1600 obr./min</w:t>
            </w:r>
          </w:p>
          <w:p w14:paraId="5887E1D6" w14:textId="77777777" w:rsidR="00B85E14" w:rsidRDefault="00B85E14" w:rsidP="008105A5"/>
        </w:tc>
        <w:tc>
          <w:tcPr>
            <w:tcW w:w="2977" w:type="dxa"/>
          </w:tcPr>
          <w:p w14:paraId="6FEFA1E9" w14:textId="77777777" w:rsidR="00B85E14" w:rsidRDefault="00B85E14"/>
        </w:tc>
      </w:tr>
      <w:tr w:rsidR="00B85E14" w14:paraId="461C3E66" w14:textId="77777777" w:rsidTr="00425667">
        <w:tc>
          <w:tcPr>
            <w:tcW w:w="562" w:type="dxa"/>
          </w:tcPr>
          <w:p w14:paraId="44192761" w14:textId="4C5B1804" w:rsidR="00B85E14" w:rsidRDefault="00425667">
            <w:r>
              <w:t>9</w:t>
            </w:r>
          </w:p>
        </w:tc>
        <w:tc>
          <w:tcPr>
            <w:tcW w:w="4820" w:type="dxa"/>
          </w:tcPr>
          <w:p w14:paraId="7B0374E9" w14:textId="77777777" w:rsidR="00B85E14" w:rsidRDefault="00B85E14" w:rsidP="008105A5">
            <w:r>
              <w:t>Znamieniowa prędkość obrotowa silnika min 2100 obr./min</w:t>
            </w:r>
          </w:p>
          <w:p w14:paraId="14089E7D" w14:textId="77777777" w:rsidR="00B85E14" w:rsidRDefault="00B85E14" w:rsidP="008105A5"/>
        </w:tc>
        <w:tc>
          <w:tcPr>
            <w:tcW w:w="2977" w:type="dxa"/>
          </w:tcPr>
          <w:p w14:paraId="29B4EA9E" w14:textId="77777777" w:rsidR="00B85E14" w:rsidRDefault="00B85E14"/>
        </w:tc>
      </w:tr>
      <w:tr w:rsidR="00B85E14" w14:paraId="4FF0DF2B" w14:textId="77777777" w:rsidTr="00425667">
        <w:tc>
          <w:tcPr>
            <w:tcW w:w="562" w:type="dxa"/>
          </w:tcPr>
          <w:p w14:paraId="67B994BA" w14:textId="0836E5D9" w:rsidR="00B85E14" w:rsidRDefault="00425667">
            <w:r>
              <w:t>10</w:t>
            </w:r>
          </w:p>
        </w:tc>
        <w:tc>
          <w:tcPr>
            <w:tcW w:w="4820" w:type="dxa"/>
          </w:tcPr>
          <w:p w14:paraId="558B808E" w14:textId="29FA974E" w:rsidR="00B85E14" w:rsidRDefault="00B85E14" w:rsidP="008105A5">
            <w:r>
              <w:t>Rozstaw osi min 2400 mm</w:t>
            </w:r>
          </w:p>
        </w:tc>
        <w:tc>
          <w:tcPr>
            <w:tcW w:w="2977" w:type="dxa"/>
          </w:tcPr>
          <w:p w14:paraId="63CFB162" w14:textId="77777777" w:rsidR="00B85E14" w:rsidRDefault="00B85E14"/>
        </w:tc>
      </w:tr>
      <w:tr w:rsidR="00B85E14" w14:paraId="29AED9DF" w14:textId="77777777" w:rsidTr="00425667">
        <w:tc>
          <w:tcPr>
            <w:tcW w:w="562" w:type="dxa"/>
          </w:tcPr>
          <w:p w14:paraId="21B21723" w14:textId="0534B68F" w:rsidR="00B85E14" w:rsidRDefault="00425667">
            <w:r>
              <w:t>11</w:t>
            </w:r>
          </w:p>
        </w:tc>
        <w:tc>
          <w:tcPr>
            <w:tcW w:w="4820" w:type="dxa"/>
          </w:tcPr>
          <w:p w14:paraId="482E6086" w14:textId="1927BAEF" w:rsidR="00B85E14" w:rsidRDefault="00B85E14" w:rsidP="008105A5">
            <w:r>
              <w:t>Przekładnia PowrQuad Plus – 24/24, 40 km/h obejmuje lewostronny elektryczny rewers</w:t>
            </w:r>
          </w:p>
        </w:tc>
        <w:tc>
          <w:tcPr>
            <w:tcW w:w="2977" w:type="dxa"/>
          </w:tcPr>
          <w:p w14:paraId="3639C11C" w14:textId="77777777" w:rsidR="00B85E14" w:rsidRDefault="00B85E14"/>
        </w:tc>
      </w:tr>
      <w:tr w:rsidR="00B85E14" w14:paraId="2ACE9FC9" w14:textId="77777777" w:rsidTr="00425667">
        <w:tc>
          <w:tcPr>
            <w:tcW w:w="562" w:type="dxa"/>
          </w:tcPr>
          <w:p w14:paraId="36F34015" w14:textId="4FF3C3BF" w:rsidR="00B85E14" w:rsidRDefault="00425667">
            <w:r>
              <w:t>12</w:t>
            </w:r>
          </w:p>
        </w:tc>
        <w:tc>
          <w:tcPr>
            <w:tcW w:w="4820" w:type="dxa"/>
          </w:tcPr>
          <w:p w14:paraId="68909F01" w14:textId="1EEB3C59" w:rsidR="00B85E14" w:rsidRDefault="00B85E14" w:rsidP="008743C7">
            <w:pPr>
              <w:spacing w:line="360" w:lineRule="auto"/>
            </w:pPr>
            <w:r>
              <w:t xml:space="preserve">-Kabina 6M z konsolą prawostronną bez amortyzacji , stopnie z prawej strony , wycieraczka i spryskiwacz szyby przedniej ,teleskopowa kolumna kierownicza/ z regulacją nachylanie , kontrolki z prawej strony , mata podłogowa , ręczne i nożne sterowanie przepustnicą obejmujące 2 ustawienia prędkości obrotowej  silnika, górna lampka do czytania , wyświetlacz narożny na słupku A, szyba panoramiczna, </w:t>
            </w:r>
            <w:r>
              <w:lastRenderedPageBreak/>
              <w:t>klimatyzacja , gniazdo 7 stykowe gniazdo sygnałowe 3 stykowe gniazda  zasilania, wewnętrzne lusterko wsteczne, skrzynka narzędziowa, uchwyt na tylna tablicę rejestracyjną , gniazdo ładowania USB, sterowanie zewnętrzne podnośnikiem tylnym , regulacja siłowa, automatyczna blokada mechanizmu różnicowego , fotel pasażera.</w:t>
            </w:r>
          </w:p>
          <w:p w14:paraId="2CEE3042" w14:textId="77777777" w:rsidR="00B85E14" w:rsidRDefault="00B85E14" w:rsidP="008105A5"/>
        </w:tc>
        <w:tc>
          <w:tcPr>
            <w:tcW w:w="2977" w:type="dxa"/>
          </w:tcPr>
          <w:p w14:paraId="48BE2A85" w14:textId="77777777" w:rsidR="00B85E14" w:rsidRDefault="00B85E14"/>
        </w:tc>
      </w:tr>
      <w:tr w:rsidR="00B85E14" w14:paraId="5704557D" w14:textId="77777777" w:rsidTr="00425667">
        <w:tc>
          <w:tcPr>
            <w:tcW w:w="562" w:type="dxa"/>
          </w:tcPr>
          <w:p w14:paraId="7C7BB5EE" w14:textId="0A33F280" w:rsidR="00B85E14" w:rsidRDefault="00425667">
            <w:r>
              <w:t>13</w:t>
            </w:r>
          </w:p>
        </w:tc>
        <w:tc>
          <w:tcPr>
            <w:tcW w:w="4820" w:type="dxa"/>
          </w:tcPr>
          <w:p w14:paraId="5EC2DC48" w14:textId="77777777" w:rsidR="00B85E14" w:rsidRDefault="00B85E14" w:rsidP="008743C7">
            <w:pPr>
              <w:spacing w:line="360" w:lineRule="auto"/>
            </w:pPr>
            <w:r>
              <w:t>-Fotel standardowy z zawieszeniem pneumatycznym oraz przełącznikiem obecności operatora, mechaniczne podparcie odcinka lędźwiowego kręgosłupa, zawieszenie przednie i tylne</w:t>
            </w:r>
          </w:p>
          <w:p w14:paraId="30FF6DC3" w14:textId="77777777" w:rsidR="00B85E14" w:rsidRDefault="00B85E14" w:rsidP="008105A5"/>
        </w:tc>
        <w:tc>
          <w:tcPr>
            <w:tcW w:w="2977" w:type="dxa"/>
          </w:tcPr>
          <w:p w14:paraId="5222A6E2" w14:textId="77777777" w:rsidR="00B85E14" w:rsidRDefault="00B85E14"/>
        </w:tc>
      </w:tr>
      <w:tr w:rsidR="00B85E14" w14:paraId="22669175" w14:textId="77777777" w:rsidTr="00425667">
        <w:tc>
          <w:tcPr>
            <w:tcW w:w="562" w:type="dxa"/>
          </w:tcPr>
          <w:p w14:paraId="49025A36" w14:textId="1B4CAB3F" w:rsidR="00B85E14" w:rsidRDefault="00425667">
            <w:r>
              <w:t>14</w:t>
            </w:r>
          </w:p>
        </w:tc>
        <w:tc>
          <w:tcPr>
            <w:tcW w:w="4820" w:type="dxa"/>
          </w:tcPr>
          <w:p w14:paraId="6026101D" w14:textId="77777777" w:rsidR="00B85E14" w:rsidRDefault="00B85E14" w:rsidP="008743C7">
            <w:pPr>
              <w:spacing w:line="360" w:lineRule="auto"/>
            </w:pPr>
            <w:r>
              <w:t>Lusterka – mechaniczne wysuwanie lusterek szerokątne lewe i prawe</w:t>
            </w:r>
          </w:p>
          <w:p w14:paraId="7A4B9ECF" w14:textId="77777777" w:rsidR="00B85E14" w:rsidRDefault="00B85E14" w:rsidP="008105A5"/>
        </w:tc>
        <w:tc>
          <w:tcPr>
            <w:tcW w:w="2977" w:type="dxa"/>
          </w:tcPr>
          <w:p w14:paraId="421864A8" w14:textId="77777777" w:rsidR="00B85E14" w:rsidRDefault="00B85E14"/>
        </w:tc>
      </w:tr>
      <w:tr w:rsidR="00B85E14" w14:paraId="06B15B43" w14:textId="77777777" w:rsidTr="00425667">
        <w:tc>
          <w:tcPr>
            <w:tcW w:w="562" w:type="dxa"/>
          </w:tcPr>
          <w:p w14:paraId="6ACEFBBC" w14:textId="5A87719A" w:rsidR="00B85E14" w:rsidRDefault="00425667">
            <w:r>
              <w:t>15</w:t>
            </w:r>
          </w:p>
        </w:tc>
        <w:tc>
          <w:tcPr>
            <w:tcW w:w="4820" w:type="dxa"/>
          </w:tcPr>
          <w:p w14:paraId="38EE8276" w14:textId="77777777" w:rsidR="00B85E14" w:rsidRDefault="00B85E14" w:rsidP="008743C7">
            <w:pPr>
              <w:spacing w:line="360" w:lineRule="auto"/>
            </w:pPr>
            <w:r>
              <w:t>Radio  z zestawem głośników</w:t>
            </w:r>
          </w:p>
          <w:p w14:paraId="219C4AA4" w14:textId="77777777" w:rsidR="00B85E14" w:rsidRDefault="00B85E14" w:rsidP="008743C7">
            <w:pPr>
              <w:spacing w:line="360" w:lineRule="auto"/>
            </w:pPr>
          </w:p>
        </w:tc>
        <w:tc>
          <w:tcPr>
            <w:tcW w:w="2977" w:type="dxa"/>
          </w:tcPr>
          <w:p w14:paraId="03E84C6D" w14:textId="77777777" w:rsidR="00B85E14" w:rsidRDefault="00B85E14"/>
        </w:tc>
      </w:tr>
      <w:tr w:rsidR="00B85E14" w14:paraId="19934FA1" w14:textId="77777777" w:rsidTr="00425667">
        <w:tc>
          <w:tcPr>
            <w:tcW w:w="562" w:type="dxa"/>
          </w:tcPr>
          <w:p w14:paraId="754DEDC5" w14:textId="2FDCCF2A" w:rsidR="00B85E14" w:rsidRDefault="00425667">
            <w:r>
              <w:t>16</w:t>
            </w:r>
          </w:p>
        </w:tc>
        <w:tc>
          <w:tcPr>
            <w:tcW w:w="4820" w:type="dxa"/>
          </w:tcPr>
          <w:p w14:paraId="42A522D5" w14:textId="77777777" w:rsidR="00B85E14" w:rsidRDefault="00B85E14" w:rsidP="008743C7">
            <w:pPr>
              <w:spacing w:line="360" w:lineRule="auto"/>
            </w:pPr>
            <w:r>
              <w:t xml:space="preserve">- Oś tylna kołnierzowa </w:t>
            </w:r>
          </w:p>
          <w:p w14:paraId="49A7A417" w14:textId="77777777" w:rsidR="00B85E14" w:rsidRDefault="00B85E14" w:rsidP="008743C7">
            <w:pPr>
              <w:spacing w:line="360" w:lineRule="auto"/>
            </w:pPr>
          </w:p>
        </w:tc>
        <w:tc>
          <w:tcPr>
            <w:tcW w:w="2977" w:type="dxa"/>
          </w:tcPr>
          <w:p w14:paraId="3F4ED435" w14:textId="77777777" w:rsidR="00B85E14" w:rsidRDefault="00B85E14"/>
        </w:tc>
      </w:tr>
      <w:tr w:rsidR="00B85E14" w14:paraId="56CAFDE3" w14:textId="77777777" w:rsidTr="00425667">
        <w:tc>
          <w:tcPr>
            <w:tcW w:w="562" w:type="dxa"/>
          </w:tcPr>
          <w:p w14:paraId="13CBEBD0" w14:textId="515E7825" w:rsidR="00B85E14" w:rsidRDefault="00425667">
            <w:r>
              <w:t>17</w:t>
            </w:r>
          </w:p>
        </w:tc>
        <w:tc>
          <w:tcPr>
            <w:tcW w:w="4820" w:type="dxa"/>
          </w:tcPr>
          <w:p w14:paraId="3DD3BC6F" w14:textId="77777777" w:rsidR="00B85E14" w:rsidRDefault="00B85E14" w:rsidP="008743C7">
            <w:r>
              <w:t>Oś przednia z napędem na cztery koła ( 4 WD ) – bez amortyzacji , mechanizm różnicowy o ograniczonym poślizgu</w:t>
            </w:r>
          </w:p>
          <w:p w14:paraId="11225438" w14:textId="77777777" w:rsidR="00B85E14" w:rsidRDefault="00B85E14" w:rsidP="008743C7">
            <w:pPr>
              <w:spacing w:line="360" w:lineRule="auto"/>
            </w:pPr>
          </w:p>
        </w:tc>
        <w:tc>
          <w:tcPr>
            <w:tcW w:w="2977" w:type="dxa"/>
          </w:tcPr>
          <w:p w14:paraId="6D05B106" w14:textId="77777777" w:rsidR="00B85E14" w:rsidRDefault="00B85E14"/>
        </w:tc>
      </w:tr>
      <w:tr w:rsidR="00B85E14" w14:paraId="30F816A9" w14:textId="77777777" w:rsidTr="00425667">
        <w:tc>
          <w:tcPr>
            <w:tcW w:w="562" w:type="dxa"/>
          </w:tcPr>
          <w:p w14:paraId="65C4C09C" w14:textId="543833F5" w:rsidR="00B85E14" w:rsidRDefault="00425667">
            <w:r>
              <w:t>18</w:t>
            </w:r>
          </w:p>
        </w:tc>
        <w:tc>
          <w:tcPr>
            <w:tcW w:w="4820" w:type="dxa"/>
          </w:tcPr>
          <w:p w14:paraId="481E071A" w14:textId="06D094A8" w:rsidR="00B85E14" w:rsidRDefault="00B85E14" w:rsidP="008743C7">
            <w:r>
              <w:t>2 – położeniowe koła stalowe</w:t>
            </w:r>
          </w:p>
        </w:tc>
        <w:tc>
          <w:tcPr>
            <w:tcW w:w="2977" w:type="dxa"/>
          </w:tcPr>
          <w:p w14:paraId="4303468A" w14:textId="77777777" w:rsidR="00B85E14" w:rsidRDefault="00B85E14"/>
        </w:tc>
      </w:tr>
      <w:tr w:rsidR="00B85E14" w14:paraId="6AABEED5" w14:textId="77777777" w:rsidTr="00425667">
        <w:tc>
          <w:tcPr>
            <w:tcW w:w="562" w:type="dxa"/>
          </w:tcPr>
          <w:p w14:paraId="1032DD9C" w14:textId="0588C649" w:rsidR="00B85E14" w:rsidRDefault="00425667">
            <w:r>
              <w:t>19</w:t>
            </w:r>
          </w:p>
        </w:tc>
        <w:tc>
          <w:tcPr>
            <w:tcW w:w="4820" w:type="dxa"/>
          </w:tcPr>
          <w:p w14:paraId="1E694F32" w14:textId="77777777" w:rsidR="00B85E14" w:rsidRDefault="00B85E14" w:rsidP="008743C7">
            <w:r>
              <w:t xml:space="preserve">Marka opon – bez preferencji </w:t>
            </w:r>
          </w:p>
          <w:p w14:paraId="0A6C755A" w14:textId="77777777" w:rsidR="00B85E14" w:rsidRDefault="00B85E14" w:rsidP="008743C7"/>
        </w:tc>
        <w:tc>
          <w:tcPr>
            <w:tcW w:w="2977" w:type="dxa"/>
          </w:tcPr>
          <w:p w14:paraId="7DDEC2B3" w14:textId="77777777" w:rsidR="00B85E14" w:rsidRDefault="00B85E14"/>
        </w:tc>
      </w:tr>
      <w:tr w:rsidR="00B85E14" w14:paraId="67DCC706" w14:textId="77777777" w:rsidTr="00425667">
        <w:tc>
          <w:tcPr>
            <w:tcW w:w="562" w:type="dxa"/>
          </w:tcPr>
          <w:p w14:paraId="24355A06" w14:textId="03B1BC9D" w:rsidR="00B85E14" w:rsidRDefault="00425667">
            <w:r>
              <w:t>20</w:t>
            </w:r>
          </w:p>
        </w:tc>
        <w:tc>
          <w:tcPr>
            <w:tcW w:w="4820" w:type="dxa"/>
          </w:tcPr>
          <w:p w14:paraId="06AB60BD" w14:textId="77777777" w:rsidR="00B85E14" w:rsidRDefault="00B85E14" w:rsidP="008743C7">
            <w:r>
              <w:t>-Rozmiar opon z tyłu 520/70R38</w:t>
            </w:r>
          </w:p>
          <w:p w14:paraId="2DCB5DCA" w14:textId="77777777" w:rsidR="00B85E14" w:rsidRDefault="00B85E14" w:rsidP="008743C7"/>
        </w:tc>
        <w:tc>
          <w:tcPr>
            <w:tcW w:w="2977" w:type="dxa"/>
          </w:tcPr>
          <w:p w14:paraId="6DD9DE67" w14:textId="77777777" w:rsidR="00B85E14" w:rsidRDefault="00B85E14"/>
        </w:tc>
      </w:tr>
      <w:tr w:rsidR="00B85E14" w14:paraId="2FEF35F6" w14:textId="77777777" w:rsidTr="00425667">
        <w:tc>
          <w:tcPr>
            <w:tcW w:w="562" w:type="dxa"/>
          </w:tcPr>
          <w:p w14:paraId="385AA287" w14:textId="3736042E" w:rsidR="00B85E14" w:rsidRDefault="00425667">
            <w:r>
              <w:t>21</w:t>
            </w:r>
          </w:p>
        </w:tc>
        <w:tc>
          <w:tcPr>
            <w:tcW w:w="4820" w:type="dxa"/>
          </w:tcPr>
          <w:p w14:paraId="0819DD21" w14:textId="728DBB69" w:rsidR="00B85E14" w:rsidRDefault="00B85E14" w:rsidP="008743C7">
            <w:r>
              <w:t>Rozmiar opon z przodu  480/70 R24</w:t>
            </w:r>
          </w:p>
        </w:tc>
        <w:tc>
          <w:tcPr>
            <w:tcW w:w="2977" w:type="dxa"/>
          </w:tcPr>
          <w:p w14:paraId="6344E46C" w14:textId="77777777" w:rsidR="00B85E14" w:rsidRDefault="00B85E14"/>
        </w:tc>
      </w:tr>
      <w:tr w:rsidR="00B85E14" w14:paraId="44009F09" w14:textId="77777777" w:rsidTr="00425667">
        <w:tc>
          <w:tcPr>
            <w:tcW w:w="562" w:type="dxa"/>
          </w:tcPr>
          <w:p w14:paraId="4479F279" w14:textId="15D39D6A" w:rsidR="00B85E14" w:rsidRDefault="00425667">
            <w:r>
              <w:t>22</w:t>
            </w:r>
          </w:p>
        </w:tc>
        <w:tc>
          <w:tcPr>
            <w:tcW w:w="4820" w:type="dxa"/>
          </w:tcPr>
          <w:p w14:paraId="1557DC5C" w14:textId="15B1B0DA" w:rsidR="00B85E14" w:rsidRDefault="00B85E14" w:rsidP="008743C7">
            <w:r>
              <w:t>Cięgło górne z końcówką hakową – kategoria 3/2</w:t>
            </w:r>
          </w:p>
        </w:tc>
        <w:tc>
          <w:tcPr>
            <w:tcW w:w="2977" w:type="dxa"/>
          </w:tcPr>
          <w:p w14:paraId="66AD6513" w14:textId="77777777" w:rsidR="00B85E14" w:rsidRDefault="00B85E14"/>
        </w:tc>
      </w:tr>
      <w:tr w:rsidR="00B85E14" w14:paraId="756D1965" w14:textId="77777777" w:rsidTr="00425667">
        <w:tc>
          <w:tcPr>
            <w:tcW w:w="562" w:type="dxa"/>
          </w:tcPr>
          <w:p w14:paraId="2DE8572C" w14:textId="36291F8B" w:rsidR="00B85E14" w:rsidRDefault="00425667">
            <w:r>
              <w:t>23</w:t>
            </w:r>
          </w:p>
        </w:tc>
        <w:tc>
          <w:tcPr>
            <w:tcW w:w="4820" w:type="dxa"/>
          </w:tcPr>
          <w:p w14:paraId="3662225A" w14:textId="77777777" w:rsidR="00B85E14" w:rsidRDefault="00B85E14" w:rsidP="000E6920">
            <w:r>
              <w:t>- Cięgło dolne  z końcówką hakową – kategoria 3 N/kategoria 3</w:t>
            </w:r>
          </w:p>
          <w:p w14:paraId="45650EEC" w14:textId="77777777" w:rsidR="00B85E14" w:rsidRDefault="00B85E14" w:rsidP="008743C7"/>
        </w:tc>
        <w:tc>
          <w:tcPr>
            <w:tcW w:w="2977" w:type="dxa"/>
          </w:tcPr>
          <w:p w14:paraId="50FA48B4" w14:textId="77777777" w:rsidR="00B85E14" w:rsidRDefault="00B85E14"/>
        </w:tc>
      </w:tr>
      <w:tr w:rsidR="00B85E14" w14:paraId="56A94A0D" w14:textId="77777777" w:rsidTr="00425667">
        <w:tc>
          <w:tcPr>
            <w:tcW w:w="562" w:type="dxa"/>
          </w:tcPr>
          <w:p w14:paraId="7380B98E" w14:textId="795641E9" w:rsidR="00B85E14" w:rsidRDefault="00425667">
            <w:r>
              <w:t>24</w:t>
            </w:r>
          </w:p>
        </w:tc>
        <w:tc>
          <w:tcPr>
            <w:tcW w:w="4820" w:type="dxa"/>
          </w:tcPr>
          <w:p w14:paraId="2C5B6497" w14:textId="5D3C105E" w:rsidR="00B85E14" w:rsidRDefault="00B85E14" w:rsidP="000E6920">
            <w:r>
              <w:t>Stabilizatory regulowane obustronnie</w:t>
            </w:r>
          </w:p>
        </w:tc>
        <w:tc>
          <w:tcPr>
            <w:tcW w:w="2977" w:type="dxa"/>
          </w:tcPr>
          <w:p w14:paraId="492EACD4" w14:textId="77777777" w:rsidR="00B85E14" w:rsidRDefault="00B85E14"/>
        </w:tc>
      </w:tr>
      <w:tr w:rsidR="00B85E14" w14:paraId="4C3A35BF" w14:textId="77777777" w:rsidTr="00425667">
        <w:tc>
          <w:tcPr>
            <w:tcW w:w="562" w:type="dxa"/>
          </w:tcPr>
          <w:p w14:paraId="1FE2BEC4" w14:textId="09F6225C" w:rsidR="00B85E14" w:rsidRDefault="00425667">
            <w:r>
              <w:t>25</w:t>
            </w:r>
          </w:p>
        </w:tc>
        <w:tc>
          <w:tcPr>
            <w:tcW w:w="4820" w:type="dxa"/>
          </w:tcPr>
          <w:p w14:paraId="58BD35C0" w14:textId="7040BD5E" w:rsidR="00B85E14" w:rsidRDefault="00B85E14" w:rsidP="000E6920">
            <w:r>
              <w:t>Tylny WOM – 540/540E/1000 obr./min przełączalny</w:t>
            </w:r>
          </w:p>
        </w:tc>
        <w:tc>
          <w:tcPr>
            <w:tcW w:w="2977" w:type="dxa"/>
          </w:tcPr>
          <w:p w14:paraId="6DC3EAB4" w14:textId="77777777" w:rsidR="00B85E14" w:rsidRDefault="00B85E14"/>
        </w:tc>
      </w:tr>
      <w:tr w:rsidR="00B85E14" w14:paraId="70FEDBBB" w14:textId="77777777" w:rsidTr="00425667">
        <w:tc>
          <w:tcPr>
            <w:tcW w:w="562" w:type="dxa"/>
          </w:tcPr>
          <w:p w14:paraId="13C11DDE" w14:textId="4882D362" w:rsidR="00B85E14" w:rsidRDefault="00425667">
            <w:r>
              <w:t>26</w:t>
            </w:r>
          </w:p>
        </w:tc>
        <w:tc>
          <w:tcPr>
            <w:tcW w:w="4820" w:type="dxa"/>
          </w:tcPr>
          <w:p w14:paraId="30F62A89" w14:textId="77777777" w:rsidR="00B85E14" w:rsidRDefault="00B85E14" w:rsidP="000E6920">
            <w:r>
              <w:t>Pompa hydrauliczna – 80 l/min</w:t>
            </w:r>
          </w:p>
          <w:p w14:paraId="6B58B2DB" w14:textId="77777777" w:rsidR="00B85E14" w:rsidRDefault="00B85E14" w:rsidP="000E6920">
            <w:r>
              <w:lastRenderedPageBreak/>
              <w:t>3 mechaniczne zawory SCV ( 3 zawory SCV serii 200 )</w:t>
            </w:r>
          </w:p>
          <w:p w14:paraId="72A38B03" w14:textId="77777777" w:rsidR="00B85E14" w:rsidRDefault="00B85E14" w:rsidP="000E6920">
            <w:pPr>
              <w:jc w:val="right"/>
            </w:pPr>
          </w:p>
        </w:tc>
        <w:tc>
          <w:tcPr>
            <w:tcW w:w="2977" w:type="dxa"/>
          </w:tcPr>
          <w:p w14:paraId="0718E93B" w14:textId="77777777" w:rsidR="00B85E14" w:rsidRDefault="00B85E14"/>
        </w:tc>
      </w:tr>
      <w:tr w:rsidR="00B85E14" w14:paraId="5AE428E4" w14:textId="77777777" w:rsidTr="00425667">
        <w:tc>
          <w:tcPr>
            <w:tcW w:w="562" w:type="dxa"/>
          </w:tcPr>
          <w:p w14:paraId="3794B144" w14:textId="7C71AB07" w:rsidR="00B85E14" w:rsidRDefault="00425667">
            <w:r>
              <w:t>27</w:t>
            </w:r>
          </w:p>
        </w:tc>
        <w:tc>
          <w:tcPr>
            <w:tcW w:w="4820" w:type="dxa"/>
          </w:tcPr>
          <w:p w14:paraId="56DA9C81" w14:textId="77777777" w:rsidR="00B85E14" w:rsidRDefault="00B85E14" w:rsidP="000E6920">
            <w:r>
              <w:t xml:space="preserve">Sprzęt systemu JDLink -obejmuje zintegrowaną wiązkę przewodów w kabinie, antenę moduł bramki telematycznej </w:t>
            </w:r>
          </w:p>
          <w:p w14:paraId="5E615179" w14:textId="77777777" w:rsidR="00B85E14" w:rsidRDefault="00B85E14" w:rsidP="000E6920">
            <w:pPr>
              <w:jc w:val="right"/>
            </w:pPr>
          </w:p>
        </w:tc>
        <w:tc>
          <w:tcPr>
            <w:tcW w:w="2977" w:type="dxa"/>
          </w:tcPr>
          <w:p w14:paraId="567F6BA4" w14:textId="77777777" w:rsidR="00B85E14" w:rsidRDefault="00B85E14"/>
        </w:tc>
      </w:tr>
      <w:tr w:rsidR="00B85E14" w14:paraId="0EEE13A3" w14:textId="77777777" w:rsidTr="00425667">
        <w:tc>
          <w:tcPr>
            <w:tcW w:w="562" w:type="dxa"/>
          </w:tcPr>
          <w:p w14:paraId="11C2277F" w14:textId="3C0B3ECE" w:rsidR="00B85E14" w:rsidRDefault="00425667">
            <w:r>
              <w:t>28</w:t>
            </w:r>
          </w:p>
        </w:tc>
        <w:tc>
          <w:tcPr>
            <w:tcW w:w="4820" w:type="dxa"/>
          </w:tcPr>
          <w:p w14:paraId="69DAB65C" w14:textId="77777777" w:rsidR="00B85E14" w:rsidRDefault="00B85E14" w:rsidP="000E6920">
            <w:r>
              <w:t>Osłona przeciwsłoneczna</w:t>
            </w:r>
          </w:p>
          <w:p w14:paraId="6071E051" w14:textId="77777777" w:rsidR="00B85E14" w:rsidRDefault="00B85E14" w:rsidP="000E6920"/>
        </w:tc>
        <w:tc>
          <w:tcPr>
            <w:tcW w:w="2977" w:type="dxa"/>
          </w:tcPr>
          <w:p w14:paraId="0BB77193" w14:textId="77777777" w:rsidR="00B85E14" w:rsidRDefault="00B85E14"/>
        </w:tc>
      </w:tr>
      <w:tr w:rsidR="00B85E14" w14:paraId="16EACF08" w14:textId="77777777" w:rsidTr="00425667">
        <w:tc>
          <w:tcPr>
            <w:tcW w:w="562" w:type="dxa"/>
          </w:tcPr>
          <w:p w14:paraId="615ADE25" w14:textId="29A7B365" w:rsidR="00B85E14" w:rsidRDefault="00425667">
            <w:r>
              <w:t>29</w:t>
            </w:r>
          </w:p>
        </w:tc>
        <w:tc>
          <w:tcPr>
            <w:tcW w:w="4820" w:type="dxa"/>
          </w:tcPr>
          <w:p w14:paraId="4C8A99C5" w14:textId="77777777" w:rsidR="00B85E14" w:rsidRDefault="00B85E14" w:rsidP="000E6920">
            <w:r>
              <w:t>Wycieraczka i spryskiwacz tylnej szyby</w:t>
            </w:r>
          </w:p>
          <w:p w14:paraId="76090F66" w14:textId="77777777" w:rsidR="00B85E14" w:rsidRDefault="00B85E14" w:rsidP="000E6920"/>
        </w:tc>
        <w:tc>
          <w:tcPr>
            <w:tcW w:w="2977" w:type="dxa"/>
          </w:tcPr>
          <w:p w14:paraId="54A0B3B7" w14:textId="77777777" w:rsidR="00B85E14" w:rsidRDefault="00B85E14"/>
        </w:tc>
      </w:tr>
      <w:tr w:rsidR="00B85E14" w14:paraId="1B5771BB" w14:textId="77777777" w:rsidTr="00425667">
        <w:tc>
          <w:tcPr>
            <w:tcW w:w="562" w:type="dxa"/>
          </w:tcPr>
          <w:p w14:paraId="2651BBBE" w14:textId="28BD95AA" w:rsidR="00B85E14" w:rsidRDefault="00425667">
            <w:r>
              <w:t>30</w:t>
            </w:r>
          </w:p>
        </w:tc>
        <w:tc>
          <w:tcPr>
            <w:tcW w:w="4820" w:type="dxa"/>
          </w:tcPr>
          <w:p w14:paraId="59058D0F" w14:textId="77777777" w:rsidR="00B85E14" w:rsidRDefault="00B85E14" w:rsidP="000E6920">
            <w:r>
              <w:t>Uchwyt na kubek</w:t>
            </w:r>
          </w:p>
          <w:p w14:paraId="289C31E8" w14:textId="77777777" w:rsidR="00B85E14" w:rsidRDefault="00B85E14" w:rsidP="000E6920"/>
        </w:tc>
        <w:tc>
          <w:tcPr>
            <w:tcW w:w="2977" w:type="dxa"/>
          </w:tcPr>
          <w:p w14:paraId="0B334882" w14:textId="77777777" w:rsidR="00B85E14" w:rsidRDefault="00B85E14"/>
        </w:tc>
      </w:tr>
      <w:tr w:rsidR="00B85E14" w14:paraId="7705D81C" w14:textId="77777777" w:rsidTr="00425667">
        <w:tc>
          <w:tcPr>
            <w:tcW w:w="562" w:type="dxa"/>
          </w:tcPr>
          <w:p w14:paraId="0C928D72" w14:textId="4293F8ED" w:rsidR="00B85E14" w:rsidRDefault="00425667">
            <w:r>
              <w:t>31</w:t>
            </w:r>
          </w:p>
        </w:tc>
        <w:tc>
          <w:tcPr>
            <w:tcW w:w="4820" w:type="dxa"/>
          </w:tcPr>
          <w:p w14:paraId="6308C126" w14:textId="77777777" w:rsidR="00B85E14" w:rsidRDefault="00B85E14" w:rsidP="000E6920">
            <w:r>
              <w:t>Popielniczka</w:t>
            </w:r>
          </w:p>
          <w:p w14:paraId="6D4908EE" w14:textId="77777777" w:rsidR="00B85E14" w:rsidRDefault="00B85E14" w:rsidP="000E6920"/>
        </w:tc>
        <w:tc>
          <w:tcPr>
            <w:tcW w:w="2977" w:type="dxa"/>
          </w:tcPr>
          <w:p w14:paraId="25E88D58" w14:textId="77777777" w:rsidR="00B85E14" w:rsidRDefault="00B85E14"/>
        </w:tc>
      </w:tr>
      <w:tr w:rsidR="00B85E14" w14:paraId="75DC6B40" w14:textId="77777777" w:rsidTr="00425667">
        <w:tc>
          <w:tcPr>
            <w:tcW w:w="562" w:type="dxa"/>
          </w:tcPr>
          <w:p w14:paraId="336C757A" w14:textId="335B0671" w:rsidR="00B85E14" w:rsidRDefault="00425667">
            <w:r>
              <w:t>32</w:t>
            </w:r>
          </w:p>
        </w:tc>
        <w:tc>
          <w:tcPr>
            <w:tcW w:w="4820" w:type="dxa"/>
          </w:tcPr>
          <w:p w14:paraId="6E5B5480" w14:textId="78E751D8" w:rsidR="00B85E14" w:rsidRDefault="00B85E14" w:rsidP="000E6920">
            <w:r>
              <w:t>Dodatkowy schowek po lewej stronie</w:t>
            </w:r>
          </w:p>
          <w:p w14:paraId="62E39452" w14:textId="77777777" w:rsidR="00B85E14" w:rsidRDefault="00B85E14" w:rsidP="000E6920"/>
        </w:tc>
        <w:tc>
          <w:tcPr>
            <w:tcW w:w="2977" w:type="dxa"/>
          </w:tcPr>
          <w:p w14:paraId="4FBE072C" w14:textId="77777777" w:rsidR="00B85E14" w:rsidRDefault="00B85E14"/>
        </w:tc>
      </w:tr>
      <w:tr w:rsidR="00B85E14" w14:paraId="36CD7887" w14:textId="77777777" w:rsidTr="00425667">
        <w:tc>
          <w:tcPr>
            <w:tcW w:w="562" w:type="dxa"/>
          </w:tcPr>
          <w:p w14:paraId="48A96837" w14:textId="68EAA1DE" w:rsidR="00B85E14" w:rsidRDefault="00425667">
            <w:r>
              <w:t>33</w:t>
            </w:r>
          </w:p>
        </w:tc>
        <w:tc>
          <w:tcPr>
            <w:tcW w:w="4820" w:type="dxa"/>
          </w:tcPr>
          <w:p w14:paraId="481C1B51" w14:textId="77777777" w:rsidR="00B85E14" w:rsidRDefault="00B85E14" w:rsidP="00F26BE8">
            <w:r>
              <w:t>Pneumatyczny układ hamulcowy przyczepy – dwuprzewodowy obejmuje osuszacz powietrza</w:t>
            </w:r>
          </w:p>
          <w:p w14:paraId="260FF0C1" w14:textId="77777777" w:rsidR="00B85E14" w:rsidRDefault="00B85E14" w:rsidP="000E6920"/>
        </w:tc>
        <w:tc>
          <w:tcPr>
            <w:tcW w:w="2977" w:type="dxa"/>
          </w:tcPr>
          <w:p w14:paraId="4C93EFBC" w14:textId="77777777" w:rsidR="00B85E14" w:rsidRDefault="00B85E14"/>
        </w:tc>
      </w:tr>
      <w:tr w:rsidR="00B85E14" w14:paraId="70039694" w14:textId="77777777" w:rsidTr="00425667">
        <w:tc>
          <w:tcPr>
            <w:tcW w:w="562" w:type="dxa"/>
          </w:tcPr>
          <w:p w14:paraId="02E495CF" w14:textId="0DABA217" w:rsidR="00B85E14" w:rsidRDefault="00425667">
            <w:r>
              <w:t>34</w:t>
            </w:r>
          </w:p>
        </w:tc>
        <w:tc>
          <w:tcPr>
            <w:tcW w:w="4820" w:type="dxa"/>
          </w:tcPr>
          <w:p w14:paraId="2CECB08A" w14:textId="77777777" w:rsidR="00B85E14" w:rsidRDefault="00B85E14" w:rsidP="00F26BE8">
            <w:r>
              <w:t>Hamulce wspomagane przez układ hydrauliczny</w:t>
            </w:r>
          </w:p>
          <w:p w14:paraId="1653D1A9" w14:textId="77777777" w:rsidR="00B85E14" w:rsidRDefault="00B85E14" w:rsidP="000E6920"/>
        </w:tc>
        <w:tc>
          <w:tcPr>
            <w:tcW w:w="2977" w:type="dxa"/>
          </w:tcPr>
          <w:p w14:paraId="289F015D" w14:textId="77777777" w:rsidR="00B85E14" w:rsidRDefault="00B85E14"/>
        </w:tc>
      </w:tr>
      <w:tr w:rsidR="00B85E14" w14:paraId="49B86E12" w14:textId="77777777" w:rsidTr="00425667">
        <w:tc>
          <w:tcPr>
            <w:tcW w:w="562" w:type="dxa"/>
          </w:tcPr>
          <w:p w14:paraId="46F0558E" w14:textId="282BE5CD" w:rsidR="00B85E14" w:rsidRDefault="00425667">
            <w:r>
              <w:t>35</w:t>
            </w:r>
          </w:p>
        </w:tc>
        <w:tc>
          <w:tcPr>
            <w:tcW w:w="4820" w:type="dxa"/>
          </w:tcPr>
          <w:p w14:paraId="414ABE7F" w14:textId="77777777" w:rsidR="00B85E14" w:rsidRDefault="00B85E14" w:rsidP="00F26BE8">
            <w:r>
              <w:t>Błotniki przednie dla ciągników z napędem na 4 koła – stałe</w:t>
            </w:r>
          </w:p>
          <w:p w14:paraId="0D0EF5FE" w14:textId="77777777" w:rsidR="00B85E14" w:rsidRDefault="00B85E14" w:rsidP="000E6920"/>
        </w:tc>
        <w:tc>
          <w:tcPr>
            <w:tcW w:w="2977" w:type="dxa"/>
          </w:tcPr>
          <w:p w14:paraId="11FFB6BE" w14:textId="77777777" w:rsidR="00B85E14" w:rsidRDefault="00B85E14"/>
        </w:tc>
      </w:tr>
      <w:tr w:rsidR="00B85E14" w14:paraId="1DA90B83" w14:textId="77777777" w:rsidTr="00425667">
        <w:tc>
          <w:tcPr>
            <w:tcW w:w="562" w:type="dxa"/>
          </w:tcPr>
          <w:p w14:paraId="0D2F40B0" w14:textId="3A6C3BEC" w:rsidR="00B85E14" w:rsidRDefault="00425667">
            <w:r>
              <w:t>36</w:t>
            </w:r>
          </w:p>
        </w:tc>
        <w:tc>
          <w:tcPr>
            <w:tcW w:w="4820" w:type="dxa"/>
          </w:tcPr>
          <w:p w14:paraId="636D4726" w14:textId="77777777" w:rsidR="00B85E14" w:rsidRDefault="00B85E14" w:rsidP="00F26BE8">
            <w:r>
              <w:t>Poszerzenia do tylnich błotników – dostosowane do rozmiaru opon.</w:t>
            </w:r>
          </w:p>
          <w:p w14:paraId="68D164B8" w14:textId="77777777" w:rsidR="00B85E14" w:rsidRDefault="00B85E14" w:rsidP="000E6920"/>
        </w:tc>
        <w:tc>
          <w:tcPr>
            <w:tcW w:w="2977" w:type="dxa"/>
          </w:tcPr>
          <w:p w14:paraId="4411DD4E" w14:textId="77777777" w:rsidR="00B85E14" w:rsidRDefault="00B85E14"/>
        </w:tc>
      </w:tr>
      <w:tr w:rsidR="00B85E14" w14:paraId="6F153158" w14:textId="77777777" w:rsidTr="00425667">
        <w:tc>
          <w:tcPr>
            <w:tcW w:w="562" w:type="dxa"/>
          </w:tcPr>
          <w:p w14:paraId="19AD3AB4" w14:textId="6F574733" w:rsidR="00B85E14" w:rsidRDefault="00425667">
            <w:r>
              <w:t>37</w:t>
            </w:r>
          </w:p>
        </w:tc>
        <w:tc>
          <w:tcPr>
            <w:tcW w:w="4820" w:type="dxa"/>
          </w:tcPr>
          <w:p w14:paraId="072A791C" w14:textId="77777777" w:rsidR="00B85E14" w:rsidRDefault="00B85E14" w:rsidP="00F26BE8">
            <w:r>
              <w:t>Akumlator 12 V /174 Ah</w:t>
            </w:r>
          </w:p>
          <w:p w14:paraId="25B1D4D3" w14:textId="77777777" w:rsidR="00B85E14" w:rsidRDefault="00B85E14" w:rsidP="00F26BE8"/>
        </w:tc>
        <w:tc>
          <w:tcPr>
            <w:tcW w:w="2977" w:type="dxa"/>
          </w:tcPr>
          <w:p w14:paraId="323E566E" w14:textId="77777777" w:rsidR="00B85E14" w:rsidRDefault="00B85E14"/>
        </w:tc>
      </w:tr>
      <w:tr w:rsidR="00B85E14" w14:paraId="79EDAE34" w14:textId="77777777" w:rsidTr="00425667">
        <w:tc>
          <w:tcPr>
            <w:tcW w:w="562" w:type="dxa"/>
          </w:tcPr>
          <w:p w14:paraId="3B6020CE" w14:textId="567F0444" w:rsidR="00B85E14" w:rsidRDefault="00425667">
            <w:r>
              <w:t>38</w:t>
            </w:r>
          </w:p>
        </w:tc>
        <w:tc>
          <w:tcPr>
            <w:tcW w:w="4820" w:type="dxa"/>
          </w:tcPr>
          <w:p w14:paraId="37C0A3C6" w14:textId="77777777" w:rsidR="00B85E14" w:rsidRDefault="00B85E14" w:rsidP="00F26BE8">
            <w:r>
              <w:t>Altenator 14 V / 210 A</w:t>
            </w:r>
          </w:p>
          <w:p w14:paraId="71D75E5E" w14:textId="77777777" w:rsidR="00B85E14" w:rsidRDefault="00B85E14" w:rsidP="00F26BE8"/>
        </w:tc>
        <w:tc>
          <w:tcPr>
            <w:tcW w:w="2977" w:type="dxa"/>
          </w:tcPr>
          <w:p w14:paraId="6E4C2CB0" w14:textId="77777777" w:rsidR="00B85E14" w:rsidRDefault="00B85E14"/>
        </w:tc>
      </w:tr>
      <w:tr w:rsidR="00B85E14" w14:paraId="5D3E035F" w14:textId="77777777" w:rsidTr="00425667">
        <w:tc>
          <w:tcPr>
            <w:tcW w:w="562" w:type="dxa"/>
          </w:tcPr>
          <w:p w14:paraId="0481A4A7" w14:textId="0DD4F332" w:rsidR="00B85E14" w:rsidRDefault="00425667">
            <w:r>
              <w:t>39</w:t>
            </w:r>
          </w:p>
        </w:tc>
        <w:tc>
          <w:tcPr>
            <w:tcW w:w="4820" w:type="dxa"/>
          </w:tcPr>
          <w:p w14:paraId="66533354" w14:textId="77777777" w:rsidR="00B85E14" w:rsidRDefault="00B85E14" w:rsidP="00F26BE8">
            <w:r>
              <w:t>Oświetlenie podstawowe – kabibna  R1-2-3 i AUNZ</w:t>
            </w:r>
          </w:p>
          <w:p w14:paraId="7C96418E" w14:textId="77777777" w:rsidR="00B85E14" w:rsidRDefault="00B85E14" w:rsidP="00F26BE8"/>
        </w:tc>
        <w:tc>
          <w:tcPr>
            <w:tcW w:w="2977" w:type="dxa"/>
          </w:tcPr>
          <w:p w14:paraId="2B5DDFD6" w14:textId="77777777" w:rsidR="00B85E14" w:rsidRDefault="00B85E14"/>
        </w:tc>
      </w:tr>
      <w:tr w:rsidR="00B85E14" w14:paraId="5F7C4A7A" w14:textId="77777777" w:rsidTr="00425667">
        <w:tc>
          <w:tcPr>
            <w:tcW w:w="562" w:type="dxa"/>
          </w:tcPr>
          <w:p w14:paraId="751E49E6" w14:textId="50C583F9" w:rsidR="00B85E14" w:rsidRDefault="00425667">
            <w:r>
              <w:t>40</w:t>
            </w:r>
          </w:p>
        </w:tc>
        <w:tc>
          <w:tcPr>
            <w:tcW w:w="4820" w:type="dxa"/>
          </w:tcPr>
          <w:p w14:paraId="0F6A3C43" w14:textId="77777777" w:rsidR="00B85E14" w:rsidRDefault="00B85E14" w:rsidP="00F26BE8">
            <w:r>
              <w:t>Światło długie i mijania na masce</w:t>
            </w:r>
          </w:p>
          <w:p w14:paraId="2605E708" w14:textId="77777777" w:rsidR="00B85E14" w:rsidRDefault="00B85E14" w:rsidP="00F26BE8"/>
        </w:tc>
        <w:tc>
          <w:tcPr>
            <w:tcW w:w="2977" w:type="dxa"/>
          </w:tcPr>
          <w:p w14:paraId="4B7CD5BA" w14:textId="77777777" w:rsidR="00B85E14" w:rsidRDefault="00B85E14"/>
        </w:tc>
      </w:tr>
      <w:tr w:rsidR="00B85E14" w14:paraId="19F43113" w14:textId="77777777" w:rsidTr="00425667">
        <w:tc>
          <w:tcPr>
            <w:tcW w:w="562" w:type="dxa"/>
          </w:tcPr>
          <w:p w14:paraId="5ABEB588" w14:textId="6BA56C42" w:rsidR="00B85E14" w:rsidRDefault="00425667">
            <w:r>
              <w:t>41</w:t>
            </w:r>
          </w:p>
        </w:tc>
        <w:tc>
          <w:tcPr>
            <w:tcW w:w="4820" w:type="dxa"/>
          </w:tcPr>
          <w:p w14:paraId="208AD915" w14:textId="77777777" w:rsidR="00B85E14" w:rsidRDefault="00B85E14" w:rsidP="00F26BE8">
            <w:r>
              <w:t>Dwa światła na przednich rogach maski</w:t>
            </w:r>
          </w:p>
          <w:p w14:paraId="61470828" w14:textId="77777777" w:rsidR="00B85E14" w:rsidRDefault="00B85E14" w:rsidP="00F26BE8"/>
        </w:tc>
        <w:tc>
          <w:tcPr>
            <w:tcW w:w="2977" w:type="dxa"/>
          </w:tcPr>
          <w:p w14:paraId="7D10D9FE" w14:textId="77777777" w:rsidR="00B85E14" w:rsidRDefault="00B85E14"/>
        </w:tc>
      </w:tr>
      <w:tr w:rsidR="00B85E14" w14:paraId="6C16B8E4" w14:textId="77777777" w:rsidTr="00425667">
        <w:tc>
          <w:tcPr>
            <w:tcW w:w="562" w:type="dxa"/>
          </w:tcPr>
          <w:p w14:paraId="40110EEE" w14:textId="0E707DC7" w:rsidR="00B85E14" w:rsidRDefault="00425667">
            <w:r>
              <w:t>42</w:t>
            </w:r>
          </w:p>
        </w:tc>
        <w:tc>
          <w:tcPr>
            <w:tcW w:w="4820" w:type="dxa"/>
          </w:tcPr>
          <w:p w14:paraId="57A4C214" w14:textId="77777777" w:rsidR="00B85E14" w:rsidRDefault="00B85E14" w:rsidP="00F26BE8">
            <w:r>
              <w:t>Dwa światła robocze na masce z przodu dachu, pozycja wewnętrzne</w:t>
            </w:r>
          </w:p>
          <w:p w14:paraId="69768F22" w14:textId="77777777" w:rsidR="00B85E14" w:rsidRDefault="00B85E14" w:rsidP="00F26BE8"/>
        </w:tc>
        <w:tc>
          <w:tcPr>
            <w:tcW w:w="2977" w:type="dxa"/>
          </w:tcPr>
          <w:p w14:paraId="045E00EB" w14:textId="77777777" w:rsidR="00B85E14" w:rsidRDefault="00B85E14"/>
        </w:tc>
      </w:tr>
      <w:tr w:rsidR="00B85E14" w14:paraId="6B29E7AA" w14:textId="77777777" w:rsidTr="00425667">
        <w:tc>
          <w:tcPr>
            <w:tcW w:w="562" w:type="dxa"/>
          </w:tcPr>
          <w:p w14:paraId="241EA762" w14:textId="6DF5F8BF" w:rsidR="00B85E14" w:rsidRDefault="00425667">
            <w:r>
              <w:t>43</w:t>
            </w:r>
          </w:p>
        </w:tc>
        <w:tc>
          <w:tcPr>
            <w:tcW w:w="4820" w:type="dxa"/>
          </w:tcPr>
          <w:p w14:paraId="69C97913" w14:textId="77777777" w:rsidR="00B85E14" w:rsidRDefault="00B85E14" w:rsidP="004C0DF6">
            <w:r>
              <w:t>Dwa światła robocze na masce z tyłu dachu, pozycja zewnętrzna</w:t>
            </w:r>
          </w:p>
          <w:p w14:paraId="4708102D" w14:textId="77777777" w:rsidR="00B85E14" w:rsidRDefault="00B85E14" w:rsidP="00F26BE8"/>
        </w:tc>
        <w:tc>
          <w:tcPr>
            <w:tcW w:w="2977" w:type="dxa"/>
          </w:tcPr>
          <w:p w14:paraId="1B616352" w14:textId="77777777" w:rsidR="00B85E14" w:rsidRDefault="00B85E14"/>
        </w:tc>
      </w:tr>
      <w:tr w:rsidR="00B85E14" w14:paraId="19B1EC10" w14:textId="77777777" w:rsidTr="00425667">
        <w:tc>
          <w:tcPr>
            <w:tcW w:w="562" w:type="dxa"/>
          </w:tcPr>
          <w:p w14:paraId="559DCF97" w14:textId="1A7BEB67" w:rsidR="00B85E14" w:rsidRDefault="00425667">
            <w:r>
              <w:t>44</w:t>
            </w:r>
          </w:p>
        </w:tc>
        <w:tc>
          <w:tcPr>
            <w:tcW w:w="4820" w:type="dxa"/>
          </w:tcPr>
          <w:p w14:paraId="5A9FA0BE" w14:textId="77777777" w:rsidR="00B85E14" w:rsidRDefault="00B85E14" w:rsidP="004C0DF6">
            <w:r>
              <w:t>Oświetlenie tylnej tablicy rejestracyjnej</w:t>
            </w:r>
          </w:p>
          <w:p w14:paraId="2231B809" w14:textId="77777777" w:rsidR="00B85E14" w:rsidRDefault="00B85E14" w:rsidP="00F26BE8"/>
        </w:tc>
        <w:tc>
          <w:tcPr>
            <w:tcW w:w="2977" w:type="dxa"/>
          </w:tcPr>
          <w:p w14:paraId="686E057D" w14:textId="77777777" w:rsidR="00B85E14" w:rsidRDefault="00B85E14"/>
        </w:tc>
      </w:tr>
      <w:tr w:rsidR="00B85E14" w14:paraId="0E122F9B" w14:textId="77777777" w:rsidTr="00425667">
        <w:tc>
          <w:tcPr>
            <w:tcW w:w="562" w:type="dxa"/>
          </w:tcPr>
          <w:p w14:paraId="6CCD1178" w14:textId="42DB6AB6" w:rsidR="00B85E14" w:rsidRDefault="00425667">
            <w:r>
              <w:t>45</w:t>
            </w:r>
          </w:p>
        </w:tc>
        <w:tc>
          <w:tcPr>
            <w:tcW w:w="4820" w:type="dxa"/>
          </w:tcPr>
          <w:p w14:paraId="7F2FB328" w14:textId="77777777" w:rsidR="00B85E14" w:rsidRDefault="00B85E14" w:rsidP="004C0DF6">
            <w:r>
              <w:t>Kierunkowskazy na błotnikach tylnych</w:t>
            </w:r>
          </w:p>
          <w:p w14:paraId="61FF1ED2" w14:textId="77777777" w:rsidR="00B85E14" w:rsidRDefault="00B85E14" w:rsidP="004C0DF6">
            <w:r>
              <w:t>Światła tylne na błotnikach tylnych</w:t>
            </w:r>
          </w:p>
          <w:p w14:paraId="12240E33" w14:textId="77777777" w:rsidR="00B85E14" w:rsidRDefault="00B85E14" w:rsidP="00F26BE8"/>
        </w:tc>
        <w:tc>
          <w:tcPr>
            <w:tcW w:w="2977" w:type="dxa"/>
          </w:tcPr>
          <w:p w14:paraId="0C4179B2" w14:textId="77777777" w:rsidR="00B85E14" w:rsidRDefault="00B85E14"/>
        </w:tc>
      </w:tr>
      <w:tr w:rsidR="00B85E14" w14:paraId="5E151FFB" w14:textId="77777777" w:rsidTr="00425667">
        <w:tc>
          <w:tcPr>
            <w:tcW w:w="562" w:type="dxa"/>
          </w:tcPr>
          <w:p w14:paraId="2EFC07AC" w14:textId="7DF87068" w:rsidR="00B85E14" w:rsidRDefault="00425667">
            <w:r>
              <w:t>46</w:t>
            </w:r>
          </w:p>
        </w:tc>
        <w:tc>
          <w:tcPr>
            <w:tcW w:w="4820" w:type="dxa"/>
          </w:tcPr>
          <w:p w14:paraId="69C97495" w14:textId="77777777" w:rsidR="00B85E14" w:rsidRDefault="00B85E14" w:rsidP="004C0DF6">
            <w:r>
              <w:t>Światłą hamowania na błotnikach tylnych</w:t>
            </w:r>
          </w:p>
          <w:p w14:paraId="15BF0F27" w14:textId="77777777" w:rsidR="00B85E14" w:rsidRDefault="00B85E14" w:rsidP="004C0DF6"/>
        </w:tc>
        <w:tc>
          <w:tcPr>
            <w:tcW w:w="2977" w:type="dxa"/>
          </w:tcPr>
          <w:p w14:paraId="5DB51173" w14:textId="77777777" w:rsidR="00B85E14" w:rsidRDefault="00B85E14"/>
        </w:tc>
      </w:tr>
      <w:tr w:rsidR="00B85E14" w14:paraId="395F3A9E" w14:textId="77777777" w:rsidTr="00425667">
        <w:tc>
          <w:tcPr>
            <w:tcW w:w="562" w:type="dxa"/>
          </w:tcPr>
          <w:p w14:paraId="4C8BB16B" w14:textId="14E8AC81" w:rsidR="00B85E14" w:rsidRDefault="00425667">
            <w:r>
              <w:lastRenderedPageBreak/>
              <w:t>47</w:t>
            </w:r>
          </w:p>
        </w:tc>
        <w:tc>
          <w:tcPr>
            <w:tcW w:w="4820" w:type="dxa"/>
          </w:tcPr>
          <w:p w14:paraId="086B66C2" w14:textId="2BBBDAA5" w:rsidR="00B85E14" w:rsidRDefault="00B85E14" w:rsidP="004C0DF6">
            <w:r>
              <w:t>Kierunkowskazy ze światłami obrysowymi montowane na pasie kabiny</w:t>
            </w:r>
          </w:p>
          <w:p w14:paraId="2622419F" w14:textId="77777777" w:rsidR="00B85E14" w:rsidRDefault="00B85E14" w:rsidP="004C0DF6"/>
        </w:tc>
        <w:tc>
          <w:tcPr>
            <w:tcW w:w="2977" w:type="dxa"/>
          </w:tcPr>
          <w:p w14:paraId="0B3C2BE2" w14:textId="77777777" w:rsidR="00B85E14" w:rsidRDefault="00B85E14"/>
        </w:tc>
      </w:tr>
      <w:tr w:rsidR="00B85E14" w14:paraId="4A6E44DB" w14:textId="77777777" w:rsidTr="00425667">
        <w:tc>
          <w:tcPr>
            <w:tcW w:w="562" w:type="dxa"/>
          </w:tcPr>
          <w:p w14:paraId="20CCEB08" w14:textId="3E77D9AE" w:rsidR="00B85E14" w:rsidRDefault="00425667">
            <w:r>
              <w:t>48</w:t>
            </w:r>
          </w:p>
        </w:tc>
        <w:tc>
          <w:tcPr>
            <w:tcW w:w="4820" w:type="dxa"/>
          </w:tcPr>
          <w:p w14:paraId="1BDA58BA" w14:textId="77777777" w:rsidR="00B85E14" w:rsidRDefault="00B85E14" w:rsidP="00B85E14">
            <w:r>
              <w:t>Oświetlenie podstawowe</w:t>
            </w:r>
          </w:p>
          <w:p w14:paraId="70616260" w14:textId="77777777" w:rsidR="00B85E14" w:rsidRDefault="00B85E14" w:rsidP="004C0DF6"/>
        </w:tc>
        <w:tc>
          <w:tcPr>
            <w:tcW w:w="2977" w:type="dxa"/>
          </w:tcPr>
          <w:p w14:paraId="63080039" w14:textId="77777777" w:rsidR="00B85E14" w:rsidRDefault="00B85E14"/>
        </w:tc>
      </w:tr>
      <w:tr w:rsidR="00B85E14" w14:paraId="7BF779BD" w14:textId="77777777" w:rsidTr="00425667">
        <w:tc>
          <w:tcPr>
            <w:tcW w:w="562" w:type="dxa"/>
          </w:tcPr>
          <w:p w14:paraId="7DCAB344" w14:textId="2DF71B2A" w:rsidR="00B85E14" w:rsidRDefault="00425667">
            <w:r>
              <w:t>49</w:t>
            </w:r>
          </w:p>
        </w:tc>
        <w:tc>
          <w:tcPr>
            <w:tcW w:w="4820" w:type="dxa"/>
          </w:tcPr>
          <w:p w14:paraId="3C606ADA" w14:textId="77777777" w:rsidR="00B85E14" w:rsidRDefault="00B85E14" w:rsidP="00B85E14">
            <w:r>
              <w:t>Dwa światła robocze na masce z przodu dachu, pozycja wewnętrzna</w:t>
            </w:r>
          </w:p>
          <w:p w14:paraId="644C2ADE" w14:textId="77777777" w:rsidR="00B85E14" w:rsidRDefault="00B85E14" w:rsidP="004C0DF6"/>
        </w:tc>
        <w:tc>
          <w:tcPr>
            <w:tcW w:w="2977" w:type="dxa"/>
          </w:tcPr>
          <w:p w14:paraId="59156788" w14:textId="77777777" w:rsidR="00B85E14" w:rsidRDefault="00B85E14"/>
        </w:tc>
      </w:tr>
      <w:tr w:rsidR="00B85E14" w14:paraId="1AC4101D" w14:textId="77777777" w:rsidTr="00425667">
        <w:tc>
          <w:tcPr>
            <w:tcW w:w="562" w:type="dxa"/>
          </w:tcPr>
          <w:p w14:paraId="1D97C843" w14:textId="6F7402EC" w:rsidR="00B85E14" w:rsidRDefault="00425667">
            <w:r>
              <w:t>50</w:t>
            </w:r>
          </w:p>
        </w:tc>
        <w:tc>
          <w:tcPr>
            <w:tcW w:w="4820" w:type="dxa"/>
          </w:tcPr>
          <w:p w14:paraId="6A10E181" w14:textId="77777777" w:rsidR="00B85E14" w:rsidRDefault="00B85E14" w:rsidP="00B85E14">
            <w:r>
              <w:t>Dwa światła robocze na masce z tyłu dachu , pozycja zewnętrzna</w:t>
            </w:r>
          </w:p>
          <w:p w14:paraId="62EA716D" w14:textId="77777777" w:rsidR="00B85E14" w:rsidRDefault="00B85E14" w:rsidP="004C0DF6"/>
        </w:tc>
        <w:tc>
          <w:tcPr>
            <w:tcW w:w="2977" w:type="dxa"/>
          </w:tcPr>
          <w:p w14:paraId="570E608D" w14:textId="77777777" w:rsidR="00B85E14" w:rsidRDefault="00B85E14"/>
        </w:tc>
      </w:tr>
      <w:tr w:rsidR="00B85E14" w14:paraId="070519C1" w14:textId="77777777" w:rsidTr="00425667">
        <w:tc>
          <w:tcPr>
            <w:tcW w:w="562" w:type="dxa"/>
          </w:tcPr>
          <w:p w14:paraId="18C95B93" w14:textId="4B548FA5" w:rsidR="00B85E14" w:rsidRDefault="00425667">
            <w:r>
              <w:t>51</w:t>
            </w:r>
          </w:p>
        </w:tc>
        <w:tc>
          <w:tcPr>
            <w:tcW w:w="4820" w:type="dxa"/>
          </w:tcPr>
          <w:p w14:paraId="5EE0E6D0" w14:textId="77777777" w:rsidR="00B85E14" w:rsidRDefault="00B85E14" w:rsidP="00B85E14">
            <w:r>
              <w:t xml:space="preserve">Dwa boczne światła robocze montowane na dachu </w:t>
            </w:r>
          </w:p>
          <w:p w14:paraId="7FCAD198" w14:textId="77777777" w:rsidR="00B85E14" w:rsidRDefault="00B85E14" w:rsidP="004C0DF6"/>
        </w:tc>
        <w:tc>
          <w:tcPr>
            <w:tcW w:w="2977" w:type="dxa"/>
          </w:tcPr>
          <w:p w14:paraId="22D7A117" w14:textId="77777777" w:rsidR="00B85E14" w:rsidRDefault="00B85E14"/>
        </w:tc>
      </w:tr>
      <w:tr w:rsidR="00B85E14" w14:paraId="096B9EDD" w14:textId="77777777" w:rsidTr="00425667">
        <w:tc>
          <w:tcPr>
            <w:tcW w:w="562" w:type="dxa"/>
          </w:tcPr>
          <w:p w14:paraId="16659D25" w14:textId="74CFDF2E" w:rsidR="00B85E14" w:rsidRDefault="00425667">
            <w:r>
              <w:t>52</w:t>
            </w:r>
          </w:p>
        </w:tc>
        <w:tc>
          <w:tcPr>
            <w:tcW w:w="4820" w:type="dxa"/>
          </w:tcPr>
          <w:p w14:paraId="5CDAB264" w14:textId="77777777" w:rsidR="00B85E14" w:rsidRDefault="00B85E14" w:rsidP="00B85E14">
            <w:r>
              <w:t xml:space="preserve">Światło sygnalizacyjne montowane na dachu kabiny z przodu </w:t>
            </w:r>
          </w:p>
          <w:p w14:paraId="534A4F2F" w14:textId="77777777" w:rsidR="00B85E14" w:rsidRDefault="00B85E14" w:rsidP="00B85E14"/>
        </w:tc>
        <w:tc>
          <w:tcPr>
            <w:tcW w:w="2977" w:type="dxa"/>
          </w:tcPr>
          <w:p w14:paraId="64CCA77F" w14:textId="77777777" w:rsidR="00B85E14" w:rsidRDefault="00B85E14"/>
        </w:tc>
      </w:tr>
      <w:tr w:rsidR="00B85E14" w14:paraId="414DE72B" w14:textId="77777777" w:rsidTr="00425667">
        <w:tc>
          <w:tcPr>
            <w:tcW w:w="562" w:type="dxa"/>
          </w:tcPr>
          <w:p w14:paraId="2F0F7ECA" w14:textId="75EF842E" w:rsidR="00B85E14" w:rsidRDefault="00425667">
            <w:r>
              <w:t>53</w:t>
            </w:r>
          </w:p>
        </w:tc>
        <w:tc>
          <w:tcPr>
            <w:tcW w:w="4820" w:type="dxa"/>
          </w:tcPr>
          <w:p w14:paraId="4266F408" w14:textId="77777777" w:rsidR="00B85E14" w:rsidRDefault="00B85E14" w:rsidP="00B85E14">
            <w:r>
              <w:t xml:space="preserve">Szyna 3 w 1 – zaczep typu kulowego z szyna 5 – punktową Szyna 3  w 1 umożliwia podłączenie zaczepu kulowego do wkładu poziomego zaczepu do przyczepy do wkładu pionowego oraz zaczepu rolniczego </w:t>
            </w:r>
          </w:p>
          <w:p w14:paraId="007FEA65" w14:textId="77777777" w:rsidR="00B85E14" w:rsidRDefault="00B85E14" w:rsidP="00B85E14"/>
        </w:tc>
        <w:tc>
          <w:tcPr>
            <w:tcW w:w="2977" w:type="dxa"/>
          </w:tcPr>
          <w:p w14:paraId="464FE475" w14:textId="77777777" w:rsidR="00B85E14" w:rsidRDefault="00B85E14"/>
        </w:tc>
      </w:tr>
      <w:tr w:rsidR="00B85E14" w14:paraId="0062E64B" w14:textId="77777777" w:rsidTr="00425667">
        <w:tc>
          <w:tcPr>
            <w:tcW w:w="562" w:type="dxa"/>
          </w:tcPr>
          <w:p w14:paraId="7F8FE8C1" w14:textId="50092C11" w:rsidR="00B85E14" w:rsidRDefault="00425667">
            <w:r>
              <w:t>54</w:t>
            </w:r>
          </w:p>
        </w:tc>
        <w:tc>
          <w:tcPr>
            <w:tcW w:w="4820" w:type="dxa"/>
          </w:tcPr>
          <w:p w14:paraId="37D14C5E" w14:textId="77777777" w:rsidR="00B85E14" w:rsidRDefault="00B85E14" w:rsidP="00B85E14">
            <w:r>
              <w:t>Wkład automatycznego zaczepu do przyczepu dla systemu zaczepów 3 w 1  - stworzeń 38 mm</w:t>
            </w:r>
          </w:p>
          <w:p w14:paraId="4EE12182" w14:textId="77777777" w:rsidR="00B85E14" w:rsidRDefault="00B85E14" w:rsidP="00B85E14"/>
        </w:tc>
        <w:tc>
          <w:tcPr>
            <w:tcW w:w="2977" w:type="dxa"/>
          </w:tcPr>
          <w:p w14:paraId="2DCF598F" w14:textId="77777777" w:rsidR="00B85E14" w:rsidRDefault="00B85E14"/>
        </w:tc>
      </w:tr>
      <w:tr w:rsidR="00B85E14" w14:paraId="095AC48B" w14:textId="77777777" w:rsidTr="00425667">
        <w:tc>
          <w:tcPr>
            <w:tcW w:w="562" w:type="dxa"/>
          </w:tcPr>
          <w:p w14:paraId="0A64E000" w14:textId="289BBA8D" w:rsidR="00B85E14" w:rsidRDefault="00425667">
            <w:r>
              <w:t>55</w:t>
            </w:r>
          </w:p>
        </w:tc>
        <w:tc>
          <w:tcPr>
            <w:tcW w:w="4820" w:type="dxa"/>
          </w:tcPr>
          <w:p w14:paraId="7EC11EC6" w14:textId="77777777" w:rsidR="00B85E14" w:rsidRDefault="00B85E14" w:rsidP="00B85E14">
            <w:r>
              <w:t>Zaczep rolniczy kategoria 2</w:t>
            </w:r>
          </w:p>
          <w:p w14:paraId="5AF22801" w14:textId="77777777" w:rsidR="00B85E14" w:rsidRDefault="00B85E14" w:rsidP="00B85E14"/>
        </w:tc>
        <w:tc>
          <w:tcPr>
            <w:tcW w:w="2977" w:type="dxa"/>
          </w:tcPr>
          <w:p w14:paraId="16F59D8F" w14:textId="77777777" w:rsidR="00B85E14" w:rsidRDefault="00B85E14"/>
        </w:tc>
      </w:tr>
      <w:tr w:rsidR="00B85E14" w14:paraId="76AC988A" w14:textId="77777777" w:rsidTr="00425667">
        <w:tc>
          <w:tcPr>
            <w:tcW w:w="562" w:type="dxa"/>
          </w:tcPr>
          <w:p w14:paraId="7BCD180B" w14:textId="1CCB6F57" w:rsidR="00B85E14" w:rsidRDefault="00425667">
            <w:r>
              <w:t>56</w:t>
            </w:r>
          </w:p>
        </w:tc>
        <w:tc>
          <w:tcPr>
            <w:tcW w:w="4820" w:type="dxa"/>
          </w:tcPr>
          <w:p w14:paraId="100A0999" w14:textId="77777777" w:rsidR="00B85E14" w:rsidRDefault="00B85E14" w:rsidP="00B85E14">
            <w:r>
              <w:t xml:space="preserve">Regulacja wieszaka po lewej i prawej stronie </w:t>
            </w:r>
          </w:p>
          <w:p w14:paraId="06205FB3" w14:textId="77777777" w:rsidR="00B85E14" w:rsidRDefault="00B85E14" w:rsidP="00B85E14"/>
        </w:tc>
        <w:tc>
          <w:tcPr>
            <w:tcW w:w="2977" w:type="dxa"/>
          </w:tcPr>
          <w:p w14:paraId="230419B1" w14:textId="77777777" w:rsidR="00B85E14" w:rsidRDefault="00B85E14"/>
        </w:tc>
      </w:tr>
    </w:tbl>
    <w:p w14:paraId="115EF6B1" w14:textId="77777777" w:rsidR="00AC7E32" w:rsidRDefault="00AC7E32"/>
    <w:sectPr w:rsidR="00AC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29"/>
    <w:rsid w:val="000E6920"/>
    <w:rsid w:val="001D4CF4"/>
    <w:rsid w:val="002A1629"/>
    <w:rsid w:val="00425667"/>
    <w:rsid w:val="004C0DF6"/>
    <w:rsid w:val="007F5342"/>
    <w:rsid w:val="008105A5"/>
    <w:rsid w:val="008743C7"/>
    <w:rsid w:val="00AC7E32"/>
    <w:rsid w:val="00B85E14"/>
    <w:rsid w:val="00ED2EE0"/>
    <w:rsid w:val="00F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A1B"/>
  <w15:chartTrackingRefBased/>
  <w15:docId w15:val="{4FFA7392-C656-4175-8743-C87F9B87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7</cp:revision>
  <dcterms:created xsi:type="dcterms:W3CDTF">2022-01-11T09:46:00Z</dcterms:created>
  <dcterms:modified xsi:type="dcterms:W3CDTF">2022-01-12T07:50:00Z</dcterms:modified>
</cp:coreProperties>
</file>